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7690A" w14:textId="77777777" w:rsidR="005E60ED" w:rsidRDefault="005E60ED" w:rsidP="005E60E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совершении сделок с недвижимостью с использованием биометрических данных</w:t>
      </w:r>
    </w:p>
    <w:p w14:paraId="7D3B32CA" w14:textId="77777777" w:rsid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13CD05" w14:textId="22543DFF" w:rsidR="005E60ED" w:rsidRP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0ED">
        <w:rPr>
          <w:rFonts w:ascii="Times New Roman" w:hAnsi="Times New Roman" w:cs="Times New Roman"/>
          <w:sz w:val="28"/>
          <w:szCs w:val="28"/>
        </w:rPr>
        <w:t>С 1 июля 2026 года процедура совершения сделок с недвижимостью, включая куплю-продажу, ипотечное кредитование и аренду, ста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5E60ED">
        <w:rPr>
          <w:rFonts w:ascii="Times New Roman" w:hAnsi="Times New Roman" w:cs="Times New Roman"/>
          <w:sz w:val="28"/>
          <w:szCs w:val="28"/>
        </w:rPr>
        <w:t xml:space="preserve"> более защищенной благодаря внедрению Единой биометрической системы (ЕБС). Данная система предназначена для идентификации и подтверждения личности физических лиц на основе их биометрических персональных данных. Изменения предусмотрены Федеральным законом от 07.06.2025 № 133-ФЗ «О внесении изменения в статью 36.2 Федерального закона от 13.07.2015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0ED">
        <w:rPr>
          <w:rFonts w:ascii="Times New Roman" w:hAnsi="Times New Roman" w:cs="Times New Roman"/>
          <w:sz w:val="28"/>
          <w:szCs w:val="28"/>
        </w:rPr>
        <w:t>№ 218-ФЗ «О государственной регистрации недвижимости».</w:t>
      </w:r>
    </w:p>
    <w:p w14:paraId="51BA939A" w14:textId="77777777" w:rsid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D">
        <w:rPr>
          <w:rFonts w:ascii="Times New Roman" w:hAnsi="Times New Roman" w:cs="Times New Roman"/>
          <w:sz w:val="28"/>
          <w:szCs w:val="28"/>
        </w:rPr>
        <w:t>Подтверждение личности будет осуществляться посредством анализа отпечатков пальцев, изображений лица и радужной оболочки глаза. Данный механизм дополняет существующую систему усиленной квалифицированной электронной подписи (УКЭП). Идентификация участников сделки может проводиться через государственную информационную систему «Единая система идентификации и аутентификации физических лиц с использованием биометрических персональных данных», при этом подаваемые заявления и документы в обязательном порядке должны быть подписаны УКЭП заявителей.</w:t>
      </w:r>
    </w:p>
    <w:p w14:paraId="6B6B6F31" w14:textId="0FFC00E2" w:rsidR="005E60ED" w:rsidRP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D">
        <w:rPr>
          <w:rFonts w:ascii="Times New Roman" w:hAnsi="Times New Roman" w:cs="Times New Roman"/>
          <w:sz w:val="28"/>
          <w:szCs w:val="28"/>
        </w:rPr>
        <w:t>Алгоритм   регистрации   сделок   с   недвижимостью   с    применением биометрии включает следующие этапы:</w:t>
      </w:r>
    </w:p>
    <w:p w14:paraId="6C250145" w14:textId="77777777" w:rsidR="005E60ED" w:rsidRP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D">
        <w:rPr>
          <w:rFonts w:ascii="Times New Roman" w:hAnsi="Times New Roman" w:cs="Times New Roman"/>
          <w:sz w:val="28"/>
          <w:szCs w:val="28"/>
        </w:rPr>
        <w:t>1) Прохождение продавцом и покупателем процедуры биометрической идентификации через ЕБС;</w:t>
      </w:r>
    </w:p>
    <w:p w14:paraId="5E9DA268" w14:textId="77777777" w:rsidR="005E60ED" w:rsidRP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D">
        <w:rPr>
          <w:rFonts w:ascii="Times New Roman" w:hAnsi="Times New Roman" w:cs="Times New Roman"/>
          <w:sz w:val="28"/>
          <w:szCs w:val="28"/>
        </w:rPr>
        <w:t>2) Подписание договора посредством УКЭП;</w:t>
      </w:r>
    </w:p>
    <w:p w14:paraId="08AA4F05" w14:textId="3895A4CD" w:rsid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D">
        <w:rPr>
          <w:rFonts w:ascii="Times New Roman" w:hAnsi="Times New Roman" w:cs="Times New Roman"/>
          <w:sz w:val="28"/>
          <w:szCs w:val="28"/>
        </w:rPr>
        <w:t>3) Направление пакета документов в Росреестр для государственной регистрации.</w:t>
      </w:r>
    </w:p>
    <w:p w14:paraId="4E547957" w14:textId="76F5F04B" w:rsid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D">
        <w:rPr>
          <w:rFonts w:ascii="Times New Roman" w:hAnsi="Times New Roman" w:cs="Times New Roman"/>
          <w:sz w:val="28"/>
          <w:szCs w:val="28"/>
        </w:rPr>
        <w:t>Внедрение данного механизма позволит владельцам недвижимости дистанционно оформлять сделки без необходимости личного посещения многофункциональных центров (МФЦ) для подтверждения согласия, что значительно упростит процесс электронной подачи документов на регистрацию прав собственности.</w:t>
      </w:r>
    </w:p>
    <w:p w14:paraId="14916E8C" w14:textId="77777777" w:rsidR="005E60ED" w:rsidRDefault="005E60ED" w:rsidP="005E60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95342B" w14:textId="56049919" w:rsidR="005E60ED" w:rsidRPr="005E60ED" w:rsidRDefault="005E60ED" w:rsidP="005E60ED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E60ED">
        <w:rPr>
          <w:rFonts w:ascii="Times New Roman" w:hAnsi="Times New Roman" w:cs="Times New Roman"/>
          <w:i/>
          <w:iCs/>
          <w:sz w:val="28"/>
          <w:szCs w:val="28"/>
        </w:rPr>
        <w:t>Прокуратура Александровского района</w:t>
      </w:r>
    </w:p>
    <w:p w14:paraId="7C080C06" w14:textId="2AF1C7E3" w:rsidR="005E60ED" w:rsidRPr="005E60ED" w:rsidRDefault="005E60ED" w:rsidP="005E60ED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E60ED">
        <w:rPr>
          <w:rFonts w:ascii="Times New Roman" w:hAnsi="Times New Roman" w:cs="Times New Roman"/>
          <w:i/>
          <w:iCs/>
          <w:sz w:val="28"/>
          <w:szCs w:val="28"/>
        </w:rPr>
        <w:t>28.07.2026</w:t>
      </w:r>
    </w:p>
    <w:sectPr w:rsidR="005E60ED" w:rsidRPr="005E6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5D"/>
    <w:rsid w:val="00085B89"/>
    <w:rsid w:val="00210D4B"/>
    <w:rsid w:val="005751E6"/>
    <w:rsid w:val="005E60ED"/>
    <w:rsid w:val="006A4536"/>
    <w:rsid w:val="009D27EF"/>
    <w:rsid w:val="00E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12CB8"/>
  <w15:chartTrackingRefBased/>
  <w15:docId w15:val="{A6B4D088-495E-4546-8BF5-17C2D769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E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E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E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E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E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E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E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E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E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E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Крючкова Светлана Юрьевна</dc:creator>
  <cp:keywords/>
  <dc:description/>
  <cp:lastModifiedBy>Крючкова Светлана Юрьевна</cp:lastModifiedBy>
  <cp:revision>2</cp:revision>
  <dcterms:created xsi:type="dcterms:W3CDTF">2026-08-20T09:28:00Z</dcterms:created>
  <dcterms:modified xsi:type="dcterms:W3CDTF">2026-08-20T09:28:00Z</dcterms:modified>
</cp:coreProperties>
</file>