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61333" w14:textId="416DFFE6" w:rsidR="006A4536" w:rsidRDefault="00210D4B" w:rsidP="00DB646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0D4B">
        <w:rPr>
          <w:rFonts w:ascii="Times New Roman" w:hAnsi="Times New Roman" w:cs="Times New Roman"/>
          <w:b/>
          <w:bCs/>
          <w:sz w:val="28"/>
          <w:szCs w:val="28"/>
        </w:rPr>
        <w:t>О прекращении кредитных обязательств участников специальной военной операции</w:t>
      </w:r>
    </w:p>
    <w:p w14:paraId="53E4BB8A" w14:textId="77777777" w:rsidR="00210D4B" w:rsidRDefault="00210D4B" w:rsidP="00DB646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40B26C" w14:textId="6E5B09CF" w:rsidR="00210D4B" w:rsidRDefault="00210D4B" w:rsidP="00DB646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D4B">
        <w:rPr>
          <w:rFonts w:ascii="Times New Roman" w:hAnsi="Times New Roman" w:cs="Times New Roman"/>
          <w:sz w:val="28"/>
          <w:szCs w:val="28"/>
        </w:rPr>
        <w:t>Федеральным законом от 25.05.2026 № 156-ФЗ внесены изменения</w:t>
      </w:r>
      <w:r>
        <w:rPr>
          <w:rFonts w:ascii="Times New Roman" w:hAnsi="Times New Roman" w:cs="Times New Roman"/>
          <w:sz w:val="28"/>
          <w:szCs w:val="28"/>
        </w:rPr>
        <w:t xml:space="preserve"> в законодательство, регулирующее исполнение кредитных обязательств участниками специальной военной операции. Предусмотрена возможность прекращения обязательств по кредитным договорам и договорам займа граждан, призванных на военную службу </w:t>
      </w:r>
      <w:r w:rsidR="00DB6461">
        <w:rPr>
          <w:rFonts w:ascii="Times New Roman" w:hAnsi="Times New Roman" w:cs="Times New Roman"/>
          <w:sz w:val="28"/>
          <w:szCs w:val="28"/>
        </w:rPr>
        <w:t xml:space="preserve">по мобилизации </w:t>
      </w:r>
      <w:r w:rsidR="00DB6461" w:rsidRPr="00DB6461">
        <w:rPr>
          <w:rFonts w:ascii="Times New Roman" w:hAnsi="Times New Roman" w:cs="Times New Roman"/>
          <w:sz w:val="28"/>
          <w:szCs w:val="28"/>
        </w:rPr>
        <w:t>в Вооруженные Силы Российской Федерации</w:t>
      </w:r>
      <w:r w:rsidR="00DB6461">
        <w:rPr>
          <w:rFonts w:ascii="Times New Roman" w:hAnsi="Times New Roman" w:cs="Times New Roman"/>
          <w:sz w:val="28"/>
          <w:szCs w:val="28"/>
        </w:rPr>
        <w:t xml:space="preserve">, заключивших контракт о прохождении военной службы сроком не менее года не ранее 1 мая 2026 года. </w:t>
      </w:r>
      <w:r w:rsidR="00DB6461" w:rsidRPr="00DB6461">
        <w:rPr>
          <w:rFonts w:ascii="Times New Roman" w:hAnsi="Times New Roman" w:cs="Times New Roman"/>
          <w:sz w:val="28"/>
          <w:szCs w:val="28"/>
        </w:rPr>
        <w:t>Положения принятого закона распространяются также на обязательства супругов указанных лиц</w:t>
      </w:r>
      <w:r w:rsidR="00DB6461">
        <w:rPr>
          <w:rFonts w:ascii="Times New Roman" w:hAnsi="Times New Roman" w:cs="Times New Roman"/>
          <w:sz w:val="28"/>
          <w:szCs w:val="28"/>
        </w:rPr>
        <w:t>.</w:t>
      </w:r>
    </w:p>
    <w:p w14:paraId="11C9A7B1" w14:textId="326D09C2" w:rsidR="00DB6461" w:rsidRDefault="00DB6461" w:rsidP="00DB646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461">
        <w:rPr>
          <w:rFonts w:ascii="Times New Roman" w:hAnsi="Times New Roman" w:cs="Times New Roman"/>
          <w:sz w:val="28"/>
          <w:szCs w:val="28"/>
        </w:rPr>
        <w:t>Прекращению подлежат обязательства (в части, не превышающей в совокупности 10 миллионов рублей), вытекающие из кредитного договора, в случае если до 1 мая 2026 года вступил в законную силу судебный акт о взыскании задолженности по этим обязательствам и (или) выдан исполнительный документ (возбуждено исполнительное производство).</w:t>
      </w:r>
    </w:p>
    <w:p w14:paraId="002CA725" w14:textId="77777777" w:rsidR="00DB6461" w:rsidRDefault="00DB6461" w:rsidP="00DB646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644246" w14:textId="14B5F53E" w:rsidR="00DB6461" w:rsidRPr="00DB6461" w:rsidRDefault="00DB6461" w:rsidP="00DB6461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DB6461">
        <w:rPr>
          <w:rFonts w:ascii="Times New Roman" w:hAnsi="Times New Roman" w:cs="Times New Roman"/>
          <w:i/>
          <w:iCs/>
          <w:sz w:val="28"/>
          <w:szCs w:val="28"/>
        </w:rPr>
        <w:t>Прокуратура Александровского района</w:t>
      </w:r>
    </w:p>
    <w:p w14:paraId="19C73150" w14:textId="07DF80F6" w:rsidR="00DB6461" w:rsidRPr="00DB6461" w:rsidRDefault="00DB6461" w:rsidP="00DB6461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DB6461">
        <w:rPr>
          <w:rFonts w:ascii="Times New Roman" w:hAnsi="Times New Roman" w:cs="Times New Roman"/>
          <w:i/>
          <w:iCs/>
          <w:sz w:val="28"/>
          <w:szCs w:val="28"/>
        </w:rPr>
        <w:t>23.07.2026</w:t>
      </w:r>
    </w:p>
    <w:p w14:paraId="7216BF33" w14:textId="77777777" w:rsidR="00210D4B" w:rsidRPr="00210D4B" w:rsidRDefault="00210D4B" w:rsidP="00210D4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10D4B" w:rsidRPr="00210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E5D"/>
    <w:rsid w:val="00085B89"/>
    <w:rsid w:val="00210D4B"/>
    <w:rsid w:val="005751E6"/>
    <w:rsid w:val="006A4536"/>
    <w:rsid w:val="00DB6461"/>
    <w:rsid w:val="00EA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12CB8"/>
  <w15:chartTrackingRefBased/>
  <w15:docId w15:val="{A6B4D088-495E-4546-8BF5-17C2D769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6E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6E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6E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6E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6E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6E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6E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6E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6E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6E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6E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Крючкова Светлана Юрьевна</dc:creator>
  <cp:keywords/>
  <dc:description/>
  <cp:lastModifiedBy>Крючкова Светлана Юрьевна</cp:lastModifiedBy>
  <cp:revision>2</cp:revision>
  <dcterms:created xsi:type="dcterms:W3CDTF">2026-08-20T08:35:00Z</dcterms:created>
  <dcterms:modified xsi:type="dcterms:W3CDTF">2026-08-20T08:35:00Z</dcterms:modified>
</cp:coreProperties>
</file>