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76" w:lineRule="auto"/>
        <w:ind w:firstLine="709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О новых </w:t>
      </w:r>
      <w:r>
        <w:rPr>
          <w:rFonts w:ascii="Times New Roman" w:hAnsi="Times New Roman"/>
          <w:b w:val="1"/>
        </w:rPr>
        <w:t>основаниях для проведения государственного земельного контроля.</w:t>
      </w:r>
    </w:p>
    <w:p w14:paraId="02000000">
      <w:pPr>
        <w:widowControl w:val="1"/>
        <w:spacing w:line="276" w:lineRule="auto"/>
        <w:ind w:firstLine="709"/>
        <w:rPr>
          <w:rFonts w:ascii="Times New Roman" w:hAnsi="Times New Roman"/>
        </w:rPr>
      </w:pPr>
    </w:p>
    <w:p w14:paraId="03000000">
      <w:pPr>
        <w:widowControl w:val="1"/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Постановлением Правительства РФ от 01.07.2026 </w:t>
      </w:r>
      <w:r>
        <w:rPr>
          <w:rFonts w:ascii="Times New Roman" w:hAnsi="Times New Roman"/>
        </w:rPr>
        <w:t>№</w:t>
      </w:r>
      <w:r>
        <w:rPr>
          <w:rFonts w:ascii="Times New Roman" w:hAnsi="Times New Roman"/>
        </w:rPr>
        <w:t xml:space="preserve"> 811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</w:rPr>
        <w:t>О внесении изменений в постановление Правительства Российской Федерации от 30 июня 2021 г. N 1081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с 1 октября 2026 года расширяется перечень признаков нарушений земельного законодательства, выявление которых с использованием автоматизированных систем может являться основанием для проведения контрольных мероприятий.</w:t>
      </w:r>
    </w:p>
    <w:p w14:paraId="04000000">
      <w:pPr>
        <w:widowControl w:val="1"/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частности, основанием для проведения проверки может стать выявление на земельном участке здания, сооружения, правовой режим которого не предусматривает строительства и эксплуатации зданий, сооружений, а также признаков неиспользования или ненадлежащего использования участка, его захламления и загрязнения отходами. </w:t>
      </w:r>
    </w:p>
    <w:p w14:paraId="05000000">
      <w:pPr>
        <w:widowControl w:val="1"/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Также Россельхознадзор может провести контрольное мероприятие при наличии на земельном участке специализированной техники, используемой для снятия и (или) перемещения плодородного слоя почвы.</w:t>
      </w:r>
    </w:p>
    <w:p w14:paraId="06000000">
      <w:pPr>
        <w:widowControl w:val="1"/>
        <w:spacing w:line="276" w:lineRule="auto"/>
        <w:ind w:firstLine="709"/>
        <w:rPr>
          <w:rFonts w:ascii="Times New Roman" w:hAnsi="Times New Roman"/>
        </w:rPr>
      </w:pPr>
    </w:p>
    <w:p w14:paraId="07000000">
      <w:pPr>
        <w:widowControl w:val="1"/>
        <w:spacing w:line="276" w:lineRule="auto"/>
        <w:ind w:firstLine="709"/>
        <w:jc w:val="right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Прокуратура Александровского района</w:t>
      </w:r>
    </w:p>
    <w:p w14:paraId="08000000">
      <w:pPr>
        <w:widowControl w:val="1"/>
        <w:spacing w:line="276" w:lineRule="auto"/>
        <w:ind w:firstLine="709"/>
        <w:jc w:val="right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15.07.2026</w:t>
      </w:r>
    </w:p>
    <w:p w14:paraId="09000000">
      <w:pPr>
        <w:widowControl w:val="1"/>
        <w:ind w:firstLine="709"/>
        <w:rPr>
          <w:rFonts w:ascii="Times New Roman" w:hAnsi="Times New Roman"/>
        </w:rPr>
      </w:pPr>
    </w:p>
    <w:p w14:paraId="0A000000">
      <w:pPr>
        <w:widowControl w:val="1"/>
        <w:ind w:firstLine="709"/>
      </w:pPr>
      <w:r>
        <w:t xml:space="preserve"> </w:t>
      </w:r>
      <w:r>
        <w:br/>
      </w:r>
    </w:p>
    <w:p w14:paraId="0B000000"/>
    <w:p w14:paraId="0C000000">
      <w:r>
        <w:br/>
      </w:r>
    </w:p>
    <w:p w14:paraId="0D000000"/>
    <w:sectPr>
      <w:pgSz w:h="16838" w:orient="portrait" w:w="11906"/>
      <w:pgMar w:bottom="1134" w:footer="720" w:gutter="0" w:header="720" w:left="1304" w:right="73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ind/>
      <w:jc w:val="both"/>
    </w:pPr>
    <w:rPr>
      <w:sz w:val="28"/>
    </w:rPr>
  </w:style>
  <w:style w:default="1" w:styleId="Style_1_ch" w:type="character">
    <w:name w:val="Normal"/>
    <w:link w:val="Style_1"/>
    <w:rPr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left="200"/>
    </w:pPr>
    <w:rPr>
      <w:sz w:val="28"/>
    </w:rPr>
  </w:style>
  <w:style w:styleId="Style_2_ch" w:type="character">
    <w:name w:val="toc 2"/>
    <w:link w:val="Style_2"/>
    <w:rPr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left="600"/>
    </w:pPr>
    <w:rPr>
      <w:sz w:val="28"/>
    </w:rPr>
  </w:style>
  <w:style w:styleId="Style_3_ch" w:type="character">
    <w:name w:val="toc 4"/>
    <w:link w:val="Style_3"/>
    <w:rPr>
      <w:sz w:val="28"/>
    </w:rPr>
  </w:style>
  <w:style w:styleId="Style_4" w:type="paragraph">
    <w:name w:val="Обычный1"/>
    <w:link w:val="Style_4_ch"/>
    <w:rPr>
      <w:rFonts w:ascii="XO Thames" w:hAnsi="XO Thames"/>
      <w:sz w:val="28"/>
    </w:rPr>
  </w:style>
  <w:style w:styleId="Style_4_ch" w:type="character">
    <w:name w:val="Обычный1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widowControl w:val="1"/>
      <w:ind w:left="1000"/>
    </w:pPr>
    <w:rPr>
      <w:sz w:val="28"/>
    </w:rPr>
  </w:style>
  <w:style w:styleId="Style_5_ch" w:type="character">
    <w:name w:val="toc 6"/>
    <w:link w:val="Style_5"/>
    <w:rPr>
      <w:sz w:val="28"/>
    </w:rPr>
  </w:style>
  <w:style w:styleId="Style_6" w:type="paragraph">
    <w:name w:val="toc 7"/>
    <w:next w:val="Style_1"/>
    <w:link w:val="Style_6_ch"/>
    <w:uiPriority w:val="39"/>
    <w:pPr>
      <w:widowControl w:val="1"/>
      <w:ind w:left="1200"/>
    </w:pPr>
    <w:rPr>
      <w:sz w:val="28"/>
    </w:rPr>
  </w:style>
  <w:style w:styleId="Style_6_ch" w:type="character">
    <w:name w:val="toc 7"/>
    <w:link w:val="Style_6"/>
    <w:rPr>
      <w:sz w:val="28"/>
    </w:rPr>
  </w:style>
  <w:style w:styleId="Style_7" w:type="paragraph">
    <w:name w:val="Endnote"/>
    <w:link w:val="Style_7_ch"/>
    <w:pPr>
      <w:widowControl w:val="1"/>
      <w:ind w:firstLine="851"/>
      <w:jc w:val="both"/>
    </w:pPr>
    <w:rPr>
      <w:sz w:val="22"/>
    </w:rPr>
  </w:style>
  <w:style w:styleId="Style_7_ch" w:type="character">
    <w:name w:val="Endnote"/>
    <w:link w:val="Style_7"/>
    <w:rPr>
      <w:sz w:val="22"/>
    </w:rPr>
  </w:style>
  <w:style w:styleId="Style_8" w:type="paragraph">
    <w:name w:val="heading 3"/>
    <w:next w:val="Style_1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b w:val="1"/>
      <w:sz w:val="26"/>
    </w:rPr>
  </w:style>
  <w:style w:styleId="Style_8_ch" w:type="character">
    <w:name w:val="heading 3"/>
    <w:link w:val="Style_8"/>
    <w:rPr>
      <w:b w:val="1"/>
      <w:sz w:val="26"/>
    </w:rPr>
  </w:style>
  <w:style w:styleId="Style_9" w:type="paragraph">
    <w:name w:val="toc 3"/>
    <w:next w:val="Style_1"/>
    <w:link w:val="Style_9_ch"/>
    <w:uiPriority w:val="39"/>
    <w:pPr>
      <w:widowControl w:val="1"/>
      <w:ind w:left="400"/>
    </w:pPr>
    <w:rPr>
      <w:sz w:val="28"/>
    </w:rPr>
  </w:style>
  <w:style w:styleId="Style_9_ch" w:type="character">
    <w:name w:val="toc 3"/>
    <w:link w:val="Style_9"/>
    <w:rPr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b w:val="1"/>
      <w:sz w:val="22"/>
    </w:rPr>
  </w:style>
  <w:style w:styleId="Style_10_ch" w:type="character">
    <w:name w:val="heading 5"/>
    <w:link w:val="Style_10"/>
    <w:rPr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b w:val="1"/>
      <w:sz w:val="32"/>
    </w:rPr>
  </w:style>
  <w:style w:styleId="Style_11_ch" w:type="character">
    <w:name w:val="heading 1"/>
    <w:link w:val="Style_11"/>
    <w:rPr>
      <w:b w:val="1"/>
      <w:sz w:val="32"/>
    </w:rPr>
  </w:style>
  <w:style w:styleId="Style_12" w:type="paragraph">
    <w:name w:val="Гиперссылка1"/>
    <w:link w:val="Style_12_ch"/>
    <w:rPr>
      <w:color w:val="0000FF"/>
      <w:u w:val="single"/>
    </w:rPr>
  </w:style>
  <w:style w:styleId="Style_12_ch" w:type="character">
    <w:name w:val="Гиперссылка1"/>
    <w:link w:val="Style_12"/>
    <w:rPr>
      <w:color w:val="0000FF"/>
      <w:u w:val="single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/>
      <w:jc w:val="both"/>
    </w:pPr>
    <w:rPr>
      <w:sz w:val="22"/>
    </w:rPr>
  </w:style>
  <w:style w:styleId="Style_14_ch" w:type="character">
    <w:name w:val="Footnote"/>
    <w:link w:val="Style_14"/>
    <w:rPr>
      <w:sz w:val="22"/>
    </w:rPr>
  </w:style>
  <w:style w:styleId="Style_15" w:type="paragraph">
    <w:name w:val="toc 1"/>
    <w:next w:val="Style_1"/>
    <w:link w:val="Style_15_ch"/>
    <w:uiPriority w:val="39"/>
    <w:rPr>
      <w:b w:val="1"/>
      <w:sz w:val="28"/>
    </w:rPr>
  </w:style>
  <w:style w:styleId="Style_15_ch" w:type="character">
    <w:name w:val="toc 1"/>
    <w:link w:val="Style_15"/>
    <w:rPr>
      <w:b w:val="1"/>
      <w:sz w:val="28"/>
    </w:rPr>
  </w:style>
  <w:style w:styleId="Style_16" w:type="paragraph">
    <w:name w:val="Header and Footer"/>
    <w:link w:val="Style_16_ch"/>
    <w:pPr>
      <w:widowControl w:val="1"/>
      <w:ind/>
      <w:jc w:val="both"/>
    </w:pPr>
    <w:rPr>
      <w:sz w:val="28"/>
    </w:rPr>
  </w:style>
  <w:style w:styleId="Style_16_ch" w:type="character">
    <w:name w:val="Header and Footer"/>
    <w:link w:val="Style_16"/>
    <w:rPr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left="1600"/>
    </w:pPr>
    <w:rPr>
      <w:sz w:val="28"/>
    </w:rPr>
  </w:style>
  <w:style w:styleId="Style_17_ch" w:type="character">
    <w:name w:val="toc 9"/>
    <w:link w:val="Style_17"/>
    <w:rPr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left="1400"/>
    </w:pPr>
    <w:rPr>
      <w:sz w:val="28"/>
    </w:rPr>
  </w:style>
  <w:style w:styleId="Style_18_ch" w:type="character">
    <w:name w:val="toc 8"/>
    <w:link w:val="Style_18"/>
    <w:rPr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left="800"/>
    </w:pPr>
    <w:rPr>
      <w:sz w:val="28"/>
    </w:rPr>
  </w:style>
  <w:style w:styleId="Style_19_ch" w:type="character">
    <w:name w:val="toc 5"/>
    <w:link w:val="Style_19"/>
    <w:rPr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Subtitle"/>
    <w:next w:val="Style_1"/>
    <w:link w:val="Style_21_ch"/>
    <w:uiPriority w:val="11"/>
    <w:qFormat/>
    <w:pPr>
      <w:widowControl w:val="1"/>
      <w:ind/>
      <w:jc w:val="both"/>
    </w:pPr>
    <w:rPr>
      <w:i w:val="1"/>
    </w:rPr>
  </w:style>
  <w:style w:styleId="Style_21_ch" w:type="character">
    <w:name w:val="Subtitle"/>
    <w:link w:val="Style_21"/>
    <w:rPr>
      <w:i w:val="1"/>
    </w:rPr>
  </w:style>
  <w:style w:styleId="Style_22" w:type="paragraph">
    <w:name w:val="Title"/>
    <w:next w:val="Style_1"/>
    <w:link w:val="Style_22_ch"/>
    <w:uiPriority w:val="10"/>
    <w:qFormat/>
    <w:pPr>
      <w:widowControl w:val="1"/>
      <w:spacing w:after="567" w:before="567"/>
      <w:ind/>
      <w:jc w:val="center"/>
    </w:pPr>
    <w:rPr>
      <w:b w:val="1"/>
      <w:caps w:val="1"/>
      <w:sz w:val="40"/>
    </w:rPr>
  </w:style>
  <w:style w:styleId="Style_22_ch" w:type="character">
    <w:name w:val="Title"/>
    <w:link w:val="Style_22"/>
    <w:rPr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b w:val="1"/>
    </w:rPr>
  </w:style>
  <w:style w:styleId="Style_23_ch" w:type="character">
    <w:name w:val="heading 4"/>
    <w:link w:val="Style_23"/>
    <w:rPr>
      <w:b w:val="1"/>
    </w:rPr>
  </w:style>
  <w:style w:styleId="Style_24" w:type="paragraph">
    <w:name w:val="heading 2"/>
    <w:next w:val="Style_1"/>
    <w:link w:val="Style_24_ch"/>
    <w:uiPriority w:val="9"/>
    <w:qFormat/>
    <w:pPr>
      <w:widowControl w:val="1"/>
      <w:spacing w:after="120" w:before="120"/>
      <w:ind/>
      <w:jc w:val="both"/>
      <w:outlineLvl w:val="1"/>
    </w:pPr>
    <w:rPr>
      <w:b w:val="1"/>
      <w:sz w:val="28"/>
    </w:rPr>
  </w:style>
  <w:style w:styleId="Style_24_ch" w:type="character">
    <w:name w:val="heading 2"/>
    <w:link w:val="Style_24"/>
    <w:rPr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2026-08-20T05:24:00Z</dcterms:created>
  <dcterms:modified xsi:type="dcterms:W3CDTF">2026-08-31T15:32:32Z</dcterms:modified>
</cp:coreProperties>
</file>