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3CBBC11D" w:rsidR="0011702A" w:rsidRDefault="00C43882" w:rsidP="00C43882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включении в кредитную историю с</w:t>
      </w:r>
      <w:r w:rsidR="00000000">
        <w:rPr>
          <w:rFonts w:ascii="Times New Roman" w:hAnsi="Times New Roman"/>
          <w:b/>
        </w:rPr>
        <w:t>ведени</w:t>
      </w:r>
      <w:r>
        <w:rPr>
          <w:rFonts w:ascii="Times New Roman" w:hAnsi="Times New Roman"/>
          <w:b/>
        </w:rPr>
        <w:t>й</w:t>
      </w:r>
      <w:r w:rsidR="00000000">
        <w:rPr>
          <w:rFonts w:ascii="Times New Roman" w:hAnsi="Times New Roman"/>
          <w:b/>
        </w:rPr>
        <w:t xml:space="preserve"> о возможном мошенничестве</w:t>
      </w:r>
    </w:p>
    <w:p w14:paraId="02000000" w14:textId="77777777" w:rsidR="0011702A" w:rsidRDefault="0011702A" w:rsidP="00C43882">
      <w:pPr>
        <w:spacing w:line="276" w:lineRule="auto"/>
        <w:ind w:firstLine="709"/>
        <w:rPr>
          <w:rFonts w:ascii="Times New Roman" w:hAnsi="Times New Roman"/>
        </w:rPr>
      </w:pPr>
    </w:p>
    <w:p w14:paraId="03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 1 июля 2026 года в основной части кредитной истории гражданина отражаются сведения, направленные на предупреждение возможного мошенничества при оформлении потребительских кредитов и займов.</w:t>
      </w:r>
    </w:p>
    <w:p w14:paraId="04000000" w14:textId="154BEFFD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от 13.02.2025 </w:t>
      </w:r>
      <w:r w:rsidR="00C43882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9-ФЗ в кредитную историю включаются сведения об обращении гражданина за кредитом или займом, о запрашиваемой сумме, об одобрении или отказе такого обращения, о заключении с заемщиком договора потребительского займа (кредита) и передаче денежных средств заемщику.</w:t>
      </w:r>
    </w:p>
    <w:p w14:paraId="05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Бюро кредитных историй обязаны включать такие сведения в кредитную историю не позднее 15 минут с момента их получения.</w:t>
      </w:r>
    </w:p>
    <w:p w14:paraId="06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Приведен порядок предоставления сведений для предупреждения возможного мошенничества.</w:t>
      </w:r>
    </w:p>
    <w:p w14:paraId="07000000" w14:textId="1D42739C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Так, квалифицированное бюро кредитных историй обязано предоставлять соответствующие сведения пользователю кредитной истории по его запросу, включающему ИНН и дату рождения субъекта кредитной истории - физического лица, на основании договора об оказании информационных услуг</w:t>
      </w:r>
      <w:r w:rsidR="00C43882">
        <w:rPr>
          <w:rFonts w:ascii="Times New Roman" w:hAnsi="Times New Roman"/>
        </w:rPr>
        <w:t>.</w:t>
      </w:r>
    </w:p>
    <w:p w14:paraId="08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Пользователь кредитной истории вправе запросить указанные сведения из всех квалифицированных бюро кредитных историй, в том числе путем обращения в одно из них.</w:t>
      </w:r>
    </w:p>
    <w:p w14:paraId="09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Сведения для предупреждения возможного мошенничества могут быть предоставлены пользователю кредитной истории по его выбору в составе сведений о среднемесячных платежах или в составе кредитного отчета.</w:t>
      </w:r>
    </w:p>
    <w:p w14:paraId="0A000000" w14:textId="77777777" w:rsidR="0011702A" w:rsidRDefault="00000000" w:rsidP="00C4388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Введение новых требований направлено на повышение эффективности защиты граждан от незаконного оформления кредитов и займов и своевременное выявление возможных мошеннических действий.</w:t>
      </w:r>
    </w:p>
    <w:p w14:paraId="2AA8AAE8" w14:textId="77777777" w:rsidR="00C43882" w:rsidRDefault="00C43882" w:rsidP="00C43882">
      <w:pPr>
        <w:spacing w:line="276" w:lineRule="auto"/>
        <w:ind w:firstLine="709"/>
        <w:rPr>
          <w:rFonts w:ascii="Times New Roman" w:hAnsi="Times New Roman"/>
        </w:rPr>
      </w:pPr>
    </w:p>
    <w:p w14:paraId="61AE1163" w14:textId="1A0C68D8" w:rsidR="00C43882" w:rsidRPr="00C43882" w:rsidRDefault="00C43882" w:rsidP="00C43882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C43882">
        <w:rPr>
          <w:rFonts w:ascii="Times New Roman" w:hAnsi="Times New Roman"/>
          <w:i/>
          <w:iCs/>
        </w:rPr>
        <w:t>Прокуратура Александровского района</w:t>
      </w:r>
    </w:p>
    <w:p w14:paraId="5F796C23" w14:textId="3A2BDF55" w:rsidR="00C43882" w:rsidRPr="00C43882" w:rsidRDefault="00C43882" w:rsidP="00C43882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C43882">
        <w:rPr>
          <w:rFonts w:ascii="Times New Roman" w:hAnsi="Times New Roman"/>
          <w:i/>
          <w:iCs/>
        </w:rPr>
        <w:t>15.07.2026</w:t>
      </w:r>
    </w:p>
    <w:p w14:paraId="0B000000" w14:textId="77777777" w:rsidR="0011702A" w:rsidRDefault="00000000" w:rsidP="00C43882">
      <w:pPr>
        <w:spacing w:line="276" w:lineRule="auto"/>
        <w:ind w:firstLine="709"/>
      </w:pPr>
      <w:r>
        <w:br/>
      </w:r>
    </w:p>
    <w:p w14:paraId="0C000000" w14:textId="77777777" w:rsidR="0011702A" w:rsidRDefault="00000000">
      <w:r>
        <w:br/>
      </w:r>
    </w:p>
    <w:p w14:paraId="0D000000" w14:textId="77777777" w:rsidR="0011702A" w:rsidRDefault="0011702A"/>
    <w:p w14:paraId="0E000000" w14:textId="77777777" w:rsidR="0011702A" w:rsidRDefault="0011702A"/>
    <w:sectPr w:rsidR="0011702A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02A"/>
    <w:rsid w:val="00026D12"/>
    <w:rsid w:val="0011702A"/>
    <w:rsid w:val="00C4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B1554"/>
  <w15:docId w15:val="{ECEE7EF7-44E9-41F6-9A8D-FC13D471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Светлана Юрьевна</dc:creator>
  <cp:lastModifiedBy>Крючкова Светлана Юрьевна</cp:lastModifiedBy>
  <cp:revision>2</cp:revision>
  <dcterms:created xsi:type="dcterms:W3CDTF">2026-08-20T06:06:00Z</dcterms:created>
  <dcterms:modified xsi:type="dcterms:W3CDTF">2026-08-20T06:06:00Z</dcterms:modified>
</cp:coreProperties>
</file>