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6A4" w:rsidRPr="004C3B8E" w:rsidRDefault="00B056A4" w:rsidP="00B056A4">
      <w:pPr>
        <w:jc w:val="center"/>
        <w:rPr>
          <w:rFonts w:ascii="Times New Roman" w:hAnsi="Times New Roman" w:cs="Times New Roman"/>
          <w:b/>
          <w:sz w:val="28"/>
        </w:rPr>
      </w:pPr>
      <w:r w:rsidRPr="004C3B8E">
        <w:rPr>
          <w:rFonts w:ascii="Times New Roman" w:hAnsi="Times New Roman" w:cs="Times New Roman"/>
          <w:b/>
          <w:sz w:val="28"/>
        </w:rPr>
        <w:t>Памятка для населения</w:t>
      </w:r>
    </w:p>
    <w:p w:rsidR="004C3B8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56A4">
        <w:rPr>
          <w:rFonts w:ascii="Times New Roman" w:hAnsi="Times New Roman" w:cs="Times New Roman"/>
          <w:b/>
        </w:rPr>
        <w:t>ВЫСОКОПАТОГЕННЫЙ ГРИПП ПТИЦ</w:t>
      </w:r>
      <w:r w:rsidRPr="00B056A4">
        <w:rPr>
          <w:rFonts w:ascii="Times New Roman" w:hAnsi="Times New Roman" w:cs="Times New Roman"/>
        </w:rPr>
        <w:t xml:space="preserve"> - </w:t>
      </w:r>
      <w:r w:rsidRPr="00D91C22">
        <w:rPr>
          <w:rFonts w:ascii="Times New Roman" w:hAnsi="Times New Roman" w:cs="Times New Roman"/>
          <w:sz w:val="28"/>
        </w:rPr>
        <w:t xml:space="preserve">острая контагиозная вирусная инфекция домашних и диких птиц, характеризующаяся общим угнетением, отеками, множественными кровоизлияниями и поражениями внутренних органов, мозга и кожи. </w:t>
      </w:r>
      <w:proofErr w:type="gramStart"/>
      <w:r w:rsidRPr="00D91C22">
        <w:rPr>
          <w:rFonts w:ascii="Times New Roman" w:hAnsi="Times New Roman" w:cs="Times New Roman"/>
          <w:sz w:val="28"/>
        </w:rPr>
        <w:t xml:space="preserve">К </w:t>
      </w:r>
      <w:proofErr w:type="spellStart"/>
      <w:r w:rsidRPr="00D91C22">
        <w:rPr>
          <w:rFonts w:ascii="Times New Roman" w:hAnsi="Times New Roman" w:cs="Times New Roman"/>
          <w:sz w:val="28"/>
        </w:rPr>
        <w:t>высокопатогенному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гриппу восприимчивы все виды птиц, в том числе куры, индейки, утки, фазаны, цесарки, перепела, глухари, аисты, чайки и практически все виды синантропных птиц (голуби, воробьи, вороны, чайки, утки, галки и пр.), дикие, экзотические и декоративные птицы, а также свиньи, лошади, хорьки, мыши, кошки, собаки, иные позвоночные и человек.</w:t>
      </w:r>
      <w:proofErr w:type="gramEnd"/>
      <w:r w:rsidRPr="00D91C22">
        <w:rPr>
          <w:rFonts w:ascii="Times New Roman" w:hAnsi="Times New Roman" w:cs="Times New Roman"/>
          <w:sz w:val="28"/>
        </w:rPr>
        <w:t xml:space="preserve"> Наиболее чувствительны к вирусу цыплята и индейки. У кур заболевание, вызванное </w:t>
      </w:r>
      <w:proofErr w:type="spellStart"/>
      <w:r w:rsidRPr="00D91C22">
        <w:rPr>
          <w:rFonts w:ascii="Times New Roman" w:hAnsi="Times New Roman" w:cs="Times New Roman"/>
          <w:sz w:val="28"/>
        </w:rPr>
        <w:t>высокопатогенным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штаммом вируса, часто протекает молниеносно, бессимптомно и приводит к 100%-ному летальному исходу. </w:t>
      </w:r>
    </w:p>
    <w:p w:rsidR="00FA463D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91C22">
        <w:rPr>
          <w:rFonts w:ascii="Times New Roman" w:hAnsi="Times New Roman" w:cs="Times New Roman"/>
          <w:b/>
          <w:sz w:val="28"/>
        </w:rPr>
        <w:t>Источники вирусов гриппа птиц в природе</w:t>
      </w:r>
    </w:p>
    <w:p w:rsidR="00FA463D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Основным источником вируса в природе являются дикие птицы, в основном водоплавающие, которые переносят вирус в кишечнике и выделяют его в окружающую среду со слюной и пометом и от которых могут заразиться домашние птицы, прежде всего, домашние водоплавающие птицы - утки и гуси. С помощью перелетных птиц эта болезнь распространяется на большие расстояния. Основные пути передачи возбудителя болезни - через корм, воду, при потреблении которых происходит заражение организма (алиментарный путь передачи), а также - при прямом контакте восприимчивого поголовья с инфицированной птицей - воздушно-капельный и фекально-оральный пути передачи.</w:t>
      </w:r>
    </w:p>
    <w:p w:rsidR="00D26FA3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91C22">
        <w:rPr>
          <w:rFonts w:ascii="Times New Roman" w:hAnsi="Times New Roman" w:cs="Times New Roman"/>
          <w:b/>
          <w:sz w:val="28"/>
        </w:rPr>
        <w:t xml:space="preserve">Симптомы гриппа птиц у домашних птиц </w:t>
      </w:r>
    </w:p>
    <w:p w:rsidR="00D26FA3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D91C22">
        <w:rPr>
          <w:rFonts w:ascii="Times New Roman" w:hAnsi="Times New Roman" w:cs="Times New Roman"/>
          <w:sz w:val="28"/>
        </w:rPr>
        <w:t xml:space="preserve">Характерными клиническими признаками симптомов болезни у всех видов домашних и диких водоплавающих птиц являются: повышенная </w:t>
      </w:r>
      <w:bookmarkStart w:id="0" w:name="_GoBack"/>
      <w:bookmarkEnd w:id="0"/>
      <w:r w:rsidRPr="00D91C22">
        <w:rPr>
          <w:rFonts w:ascii="Times New Roman" w:hAnsi="Times New Roman" w:cs="Times New Roman"/>
          <w:sz w:val="28"/>
        </w:rPr>
        <w:t xml:space="preserve"> температура тела, </w:t>
      </w:r>
      <w:proofErr w:type="spellStart"/>
      <w:r w:rsidRPr="00D91C22">
        <w:rPr>
          <w:rFonts w:ascii="Times New Roman" w:hAnsi="Times New Roman" w:cs="Times New Roman"/>
          <w:sz w:val="28"/>
        </w:rPr>
        <w:t>дискоординация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движений, запрокидывание головы, вращательное движение головой с потряхиванием, искривление шеи, отсутствие реакции на внешние раздражители, отказ от корма и воды, угнетенное состояние, синусит, истечение из носовых отверстий, </w:t>
      </w:r>
      <w:proofErr w:type="spellStart"/>
      <w:r w:rsidRPr="00D91C22">
        <w:rPr>
          <w:rFonts w:ascii="Times New Roman" w:hAnsi="Times New Roman" w:cs="Times New Roman"/>
          <w:sz w:val="28"/>
        </w:rPr>
        <w:t>коньюктивит</w:t>
      </w:r>
      <w:proofErr w:type="spellEnd"/>
      <w:r w:rsidRPr="00D91C22">
        <w:rPr>
          <w:rFonts w:ascii="Times New Roman" w:hAnsi="Times New Roman" w:cs="Times New Roman"/>
          <w:sz w:val="28"/>
        </w:rPr>
        <w:t>, помутнение роговицы и слепота, диарея.</w:t>
      </w:r>
      <w:proofErr w:type="gramEnd"/>
      <w:r w:rsidRPr="00D91C22">
        <w:rPr>
          <w:rFonts w:ascii="Times New Roman" w:hAnsi="Times New Roman" w:cs="Times New Roman"/>
          <w:sz w:val="28"/>
        </w:rPr>
        <w:t xml:space="preserve"> Отмечается опухание и почернение гребня, </w:t>
      </w:r>
      <w:proofErr w:type="spellStart"/>
      <w:r w:rsidRPr="00D91C22">
        <w:rPr>
          <w:rFonts w:ascii="Times New Roman" w:hAnsi="Times New Roman" w:cs="Times New Roman"/>
          <w:sz w:val="28"/>
        </w:rPr>
        <w:t>синюшность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сережек, отечность головы, шеи. </w:t>
      </w:r>
    </w:p>
    <w:p w:rsidR="00D26FA3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91C22">
        <w:rPr>
          <w:rFonts w:ascii="Times New Roman" w:hAnsi="Times New Roman" w:cs="Times New Roman"/>
          <w:b/>
          <w:sz w:val="28"/>
        </w:rPr>
        <w:t xml:space="preserve">Профилактика гриппа птиц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D91C22">
        <w:rPr>
          <w:rFonts w:ascii="Times New Roman" w:hAnsi="Times New Roman" w:cs="Times New Roman"/>
          <w:sz w:val="28"/>
        </w:rPr>
        <w:t>В целях предупреждения возникновения и распространения гриппа птиц владельцы, осуществляющие уход, содержание, разведение и реализацию птицы обязаны</w:t>
      </w:r>
      <w:r w:rsidR="00422107">
        <w:rPr>
          <w:rFonts w:ascii="Times New Roman" w:hAnsi="Times New Roman" w:cs="Times New Roman"/>
          <w:sz w:val="28"/>
        </w:rPr>
        <w:t xml:space="preserve"> в соответствии с </w:t>
      </w:r>
      <w:r w:rsidR="00422107" w:rsidRPr="00422107">
        <w:rPr>
          <w:rFonts w:ascii="Times New Roman" w:hAnsi="Times New Roman" w:cs="Times New Roman"/>
          <w:sz w:val="28"/>
        </w:rPr>
        <w:t>Ветеринарны</w:t>
      </w:r>
      <w:r w:rsidR="00422107">
        <w:rPr>
          <w:rFonts w:ascii="Times New Roman" w:hAnsi="Times New Roman" w:cs="Times New Roman"/>
          <w:sz w:val="28"/>
        </w:rPr>
        <w:t>ми</w:t>
      </w:r>
      <w:r w:rsidR="00422107" w:rsidRPr="00422107">
        <w:rPr>
          <w:rFonts w:ascii="Times New Roman" w:hAnsi="Times New Roman" w:cs="Times New Roman"/>
          <w:sz w:val="28"/>
        </w:rPr>
        <w:t xml:space="preserve"> правил</w:t>
      </w:r>
      <w:r w:rsidR="00422107">
        <w:rPr>
          <w:rFonts w:ascii="Times New Roman" w:hAnsi="Times New Roman" w:cs="Times New Roman"/>
          <w:sz w:val="28"/>
        </w:rPr>
        <w:t>ами</w:t>
      </w:r>
      <w:r w:rsidR="00422107" w:rsidRPr="00422107">
        <w:rPr>
          <w:rFonts w:ascii="Times New Roman" w:hAnsi="Times New Roman" w:cs="Times New Roman"/>
          <w:sz w:val="28"/>
        </w:rPr>
        <w:t xml:space="preserve">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</w:t>
      </w:r>
      <w:proofErr w:type="spellStart"/>
      <w:r w:rsidR="00422107" w:rsidRPr="00422107">
        <w:rPr>
          <w:rFonts w:ascii="Times New Roman" w:hAnsi="Times New Roman" w:cs="Times New Roman"/>
          <w:sz w:val="28"/>
        </w:rPr>
        <w:t>высокопатогенного</w:t>
      </w:r>
      <w:proofErr w:type="spellEnd"/>
      <w:r w:rsidR="00422107" w:rsidRPr="00422107">
        <w:rPr>
          <w:rFonts w:ascii="Times New Roman" w:hAnsi="Times New Roman" w:cs="Times New Roman"/>
          <w:sz w:val="28"/>
        </w:rPr>
        <w:t xml:space="preserve"> гриппа птиц</w:t>
      </w:r>
      <w:r w:rsidR="00794B79">
        <w:rPr>
          <w:rFonts w:ascii="Times New Roman" w:hAnsi="Times New Roman" w:cs="Times New Roman"/>
          <w:sz w:val="28"/>
        </w:rPr>
        <w:t>, утвержденные П</w:t>
      </w:r>
      <w:r w:rsidR="00794B79" w:rsidRPr="00794B79">
        <w:rPr>
          <w:rFonts w:ascii="Times New Roman" w:hAnsi="Times New Roman" w:cs="Times New Roman"/>
          <w:sz w:val="28"/>
        </w:rPr>
        <w:t>риказ</w:t>
      </w:r>
      <w:r w:rsidR="00794B79">
        <w:rPr>
          <w:rFonts w:ascii="Times New Roman" w:hAnsi="Times New Roman" w:cs="Times New Roman"/>
          <w:sz w:val="28"/>
        </w:rPr>
        <w:t>ом</w:t>
      </w:r>
      <w:r w:rsidR="009507C4">
        <w:rPr>
          <w:rFonts w:ascii="Times New Roman" w:hAnsi="Times New Roman" w:cs="Times New Roman"/>
          <w:sz w:val="28"/>
        </w:rPr>
        <w:t xml:space="preserve"> Минсельхоза России от 24.03</w:t>
      </w:r>
      <w:r w:rsidR="00794B79" w:rsidRPr="00794B79">
        <w:rPr>
          <w:rFonts w:ascii="Times New Roman" w:hAnsi="Times New Roman" w:cs="Times New Roman"/>
          <w:sz w:val="28"/>
        </w:rPr>
        <w:t xml:space="preserve">.2021 N </w:t>
      </w:r>
      <w:r w:rsidR="009507C4">
        <w:rPr>
          <w:rFonts w:ascii="Times New Roman" w:hAnsi="Times New Roman" w:cs="Times New Roman"/>
          <w:sz w:val="28"/>
        </w:rPr>
        <w:t>158</w:t>
      </w:r>
      <w:r w:rsidRPr="00D91C22">
        <w:rPr>
          <w:rFonts w:ascii="Times New Roman" w:hAnsi="Times New Roman" w:cs="Times New Roman"/>
          <w:sz w:val="28"/>
        </w:rPr>
        <w:t xml:space="preserve">: </w:t>
      </w:r>
      <w:proofErr w:type="gramEnd"/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1. Осуществлять хозяйственные и ветеринарные мероприятия, обеспечивающие предупреждение возникновения заболевания птиц;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2. Предоставлять специалистам в области ветеринарии по их требованию птиц для осмотра;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3. Выполнять указания специалистов в области ветеринарии о проведении мероприятий по профилактике и борьбе с гриппом птиц;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4. Извещать специалистов в области ветеринарии </w:t>
      </w:r>
      <w:proofErr w:type="gramStart"/>
      <w:r w:rsidRPr="00D91C22">
        <w:rPr>
          <w:rFonts w:ascii="Times New Roman" w:hAnsi="Times New Roman" w:cs="Times New Roman"/>
          <w:sz w:val="28"/>
        </w:rPr>
        <w:t>о</w:t>
      </w:r>
      <w:proofErr w:type="gramEnd"/>
      <w:r w:rsidRPr="00D91C22">
        <w:rPr>
          <w:rFonts w:ascii="Times New Roman" w:hAnsi="Times New Roman" w:cs="Times New Roman"/>
          <w:sz w:val="28"/>
        </w:rPr>
        <w:t xml:space="preserve"> всех случаях внезапного падежа или одновременного массового заболевания птиц, а также об их необычном поведении;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lastRenderedPageBreak/>
        <w:t>5. До прибытия специалистов принять меры по изоляции птиц, подозреваемых в заболевании;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6. Не допускать выгула (выхода) домашней птицы за пределы дворовой территории, исключить контакт домашней птицы с дикими птицами, особенно водоплавающими (</w:t>
      </w:r>
      <w:proofErr w:type="spellStart"/>
      <w:r w:rsidRPr="00D91C22">
        <w:rPr>
          <w:rFonts w:ascii="Times New Roman" w:hAnsi="Times New Roman" w:cs="Times New Roman"/>
          <w:sz w:val="28"/>
        </w:rPr>
        <w:t>безвыгульное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содержание).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7. Осуществлять куплю-продажу домашней и декоративной птицы при наличии ветеринарных сопроводительных документов, характеризующих территориальное и видовое происхождение птицы, эпизоотическое состояние места ее выхода и позволяющих идентифицировать птицу.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8. Содержать территории и строения для содержания животных и птицы в чистоте, проводить механическую очистку и дезинфекцию всех помещений и территории: периодически (2-3 раза в неделю) обрабатывать предварительно очищенное помещение и инвентарь (совки, метлы, бадьи) 3% горячим раствором каустической соды или 3% раствором хлорной извести (хлорамина). После дезинфекции птичника насест и гнезда необходимо побелить дважды (с часовым интервалом) свежегашеной известью.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9. Обеспечить защиту птичника и помещений для хранения кормов от проникновения дикой и синантропной птицы (</w:t>
      </w:r>
      <w:proofErr w:type="spellStart"/>
      <w:r w:rsidRPr="00D91C22">
        <w:rPr>
          <w:rFonts w:ascii="Times New Roman" w:hAnsi="Times New Roman" w:cs="Times New Roman"/>
          <w:sz w:val="28"/>
        </w:rPr>
        <w:t>засечивание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окон и дверей). </w:t>
      </w:r>
    </w:p>
    <w:p w:rsidR="00CC18F6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10. Хранить корма для домашней и декоративной птицы в плотно 3 закрытых водонепроницаемых емкостях, недоступных для дикой птицы. Пищевые отходы перед кормлением подвергать </w:t>
      </w:r>
      <w:proofErr w:type="spellStart"/>
      <w:r w:rsidRPr="00D91C22">
        <w:rPr>
          <w:rFonts w:ascii="Times New Roman" w:hAnsi="Times New Roman" w:cs="Times New Roman"/>
          <w:sz w:val="28"/>
        </w:rPr>
        <w:t>провариванию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. </w:t>
      </w:r>
    </w:p>
    <w:p w:rsidR="00B9251E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11. Убой домашней птицы, предназначенной для реализации, осуществлять на специализированных предприятиях.</w:t>
      </w:r>
    </w:p>
    <w:p w:rsidR="006440B5" w:rsidRPr="00D91C22" w:rsidRDefault="006440B5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В случае подозрения на заболевание незамедлительно сообщать в ветеринарную службу района.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91C22">
        <w:rPr>
          <w:rFonts w:ascii="Times New Roman" w:hAnsi="Times New Roman" w:cs="Times New Roman"/>
          <w:b/>
          <w:sz w:val="28"/>
        </w:rPr>
        <w:t xml:space="preserve">Профилактика гриппа птиц у людей </w:t>
      </w:r>
    </w:p>
    <w:p w:rsidR="00C433C6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Соблюдать правила личной гигиены, условия хранения пищевых продуктов (не допускается совместное хранение сырых продуктов с готовыми пищевыми продуктами), употреблять для обработки сырых продуктов отдельные кухонные инструменты (ножи, разделочные доски). Избегать контакта с подозрительной в заболевании или павшей птицей. Осуществлять уход за птицей, уборку помещений и территории в выделенной для этого рабочей одежде (халат, передник, рукавицы, резиновая обувь). Во время уборки не следует пить, принимать пищу, курить. Приобретать для питания мясо птицы, яйцо и другую птицеводческую продукцию в местах санкционированной торговли, требовать у продавца сопроводительные документы, подтверждающие качество и безопасность продукции (ветеринарное свидетельство форма № 2 или ветеринарная справка форма № 4, сертификат соответствия, удостоверение о качестве). Употреблять в пищу мясо птицы и яйцо после термической обработки: яйцо варить не менее 10 минут, мясо - не менее 30 минут при температуре 100°С. Исключить контакт с водоплавающими и синантропными птицами (голуби, воробьи, вороны, чайки, утки, галки и пр.).</w:t>
      </w:r>
    </w:p>
    <w:sectPr w:rsidR="00C433C6" w:rsidRPr="00D91C22" w:rsidSect="00CF2B32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C7B"/>
    <w:rsid w:val="00167C7B"/>
    <w:rsid w:val="001D2DC0"/>
    <w:rsid w:val="001D6D61"/>
    <w:rsid w:val="0030690E"/>
    <w:rsid w:val="00422107"/>
    <w:rsid w:val="004C3B8E"/>
    <w:rsid w:val="006440B5"/>
    <w:rsid w:val="00794B79"/>
    <w:rsid w:val="009507C4"/>
    <w:rsid w:val="009B775F"/>
    <w:rsid w:val="009D2869"/>
    <w:rsid w:val="00B056A4"/>
    <w:rsid w:val="00B9251E"/>
    <w:rsid w:val="00C433C6"/>
    <w:rsid w:val="00CC18F6"/>
    <w:rsid w:val="00CF2B32"/>
    <w:rsid w:val="00D26FA3"/>
    <w:rsid w:val="00D56009"/>
    <w:rsid w:val="00D91C22"/>
    <w:rsid w:val="00D9685C"/>
    <w:rsid w:val="00DD148D"/>
    <w:rsid w:val="00EA6B90"/>
    <w:rsid w:val="00FA4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Андюкаева Лариса Петровна</dc:creator>
  <cp:lastModifiedBy>SekretarSD</cp:lastModifiedBy>
  <cp:revision>2</cp:revision>
  <cp:lastPrinted>2026-05-27T09:12:00Z</cp:lastPrinted>
  <dcterms:created xsi:type="dcterms:W3CDTF">2026-05-27T09:12:00Z</dcterms:created>
  <dcterms:modified xsi:type="dcterms:W3CDTF">2026-05-27T09:12:00Z</dcterms:modified>
</cp:coreProperties>
</file>