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6B8" w:rsidRDefault="003456B8" w:rsidP="00936600">
      <w:pPr>
        <w:pStyle w:val="1"/>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3456B8" w:rsidP="003456B8">
      <w:pPr>
        <w:pStyle w:val="S"/>
        <w:rPr>
          <w:sz w:val="28"/>
          <w:szCs w:val="28"/>
        </w:rPr>
      </w:pPr>
    </w:p>
    <w:p w:rsidR="003456B8" w:rsidRPr="00133FBE" w:rsidRDefault="00B7393E" w:rsidP="003456B8">
      <w:pPr>
        <w:tabs>
          <w:tab w:val="left" w:pos="2268"/>
          <w:tab w:val="left" w:pos="2835"/>
          <w:tab w:val="left" w:pos="3402"/>
        </w:tabs>
        <w:spacing w:line="276" w:lineRule="auto"/>
        <w:jc w:val="center"/>
        <w:rPr>
          <w:b/>
          <w:bCs/>
          <w:sz w:val="40"/>
          <w:szCs w:val="40"/>
        </w:rPr>
      </w:pPr>
      <w:r>
        <w:rPr>
          <w:b/>
          <w:bCs/>
          <w:sz w:val="40"/>
          <w:szCs w:val="40"/>
        </w:rPr>
        <w:t>АКТУАЛИЗАЦИЯ ПРОГРАММЫ</w:t>
      </w:r>
    </w:p>
    <w:p w:rsidR="003456B8" w:rsidRPr="00544A26" w:rsidRDefault="003456B8" w:rsidP="003456B8">
      <w:pPr>
        <w:tabs>
          <w:tab w:val="left" w:pos="2268"/>
          <w:tab w:val="left" w:pos="2835"/>
          <w:tab w:val="left" w:pos="3402"/>
        </w:tabs>
        <w:spacing w:line="276" w:lineRule="auto"/>
        <w:jc w:val="center"/>
        <w:rPr>
          <w:b/>
          <w:bCs/>
          <w:sz w:val="40"/>
          <w:szCs w:val="40"/>
        </w:rPr>
      </w:pPr>
      <w:r w:rsidRPr="00133FBE">
        <w:rPr>
          <w:b/>
          <w:bCs/>
          <w:sz w:val="40"/>
          <w:szCs w:val="40"/>
        </w:rPr>
        <w:t xml:space="preserve">КОМПЛЕКСНОГО РАЗВИТИЯ СИСТЕМ </w:t>
      </w:r>
      <w:r w:rsidRPr="00544A26">
        <w:rPr>
          <w:b/>
          <w:bCs/>
          <w:sz w:val="40"/>
          <w:szCs w:val="40"/>
        </w:rPr>
        <w:t>КОММУНАЛЬНОЙ ИНФРАСТРУКТУРЫ</w:t>
      </w:r>
    </w:p>
    <w:p w:rsidR="003456B8" w:rsidRPr="00544A26" w:rsidRDefault="00B7393E" w:rsidP="003456B8">
      <w:pPr>
        <w:tabs>
          <w:tab w:val="left" w:pos="0"/>
        </w:tabs>
        <w:spacing w:line="276" w:lineRule="auto"/>
        <w:jc w:val="center"/>
        <w:rPr>
          <w:b/>
          <w:bCs/>
          <w:sz w:val="40"/>
          <w:szCs w:val="40"/>
        </w:rPr>
      </w:pPr>
      <w:r>
        <w:rPr>
          <w:b/>
          <w:bCs/>
          <w:sz w:val="40"/>
          <w:szCs w:val="40"/>
        </w:rPr>
        <w:t>АЛЕКСАНДРОВСКОГО СЕЛЬСОВЕТА АЛЕКСАНДРОВСКОГО РАЙОНА ОРЕНБУРГСКОЙ ОБЛАСТИ НА 2021-2031 ГГ</w:t>
      </w:r>
    </w:p>
    <w:p w:rsidR="003A50E4" w:rsidRPr="00133FBE" w:rsidRDefault="003A50E4" w:rsidP="003456B8">
      <w:pPr>
        <w:tabs>
          <w:tab w:val="left" w:pos="0"/>
        </w:tabs>
        <w:spacing w:line="276" w:lineRule="auto"/>
        <w:jc w:val="center"/>
        <w:rPr>
          <w:b/>
          <w:bCs/>
          <w:sz w:val="32"/>
          <w:szCs w:val="32"/>
        </w:rPr>
      </w:pPr>
    </w:p>
    <w:p w:rsidR="003456B8" w:rsidRDefault="003456B8" w:rsidP="003456B8">
      <w:pPr>
        <w:jc w:val="center"/>
        <w:rPr>
          <w:b/>
          <w:bCs/>
          <w:sz w:val="32"/>
          <w:szCs w:val="32"/>
        </w:rPr>
      </w:pPr>
    </w:p>
    <w:p w:rsidR="00C50DCF" w:rsidRPr="00133FBE" w:rsidRDefault="00C50DCF" w:rsidP="003456B8">
      <w:pPr>
        <w:jc w:val="center"/>
        <w:rPr>
          <w:b/>
          <w:bCs/>
          <w:sz w:val="32"/>
          <w:szCs w:val="32"/>
        </w:rPr>
      </w:pPr>
    </w:p>
    <w:p w:rsidR="003456B8" w:rsidRPr="00133FBE" w:rsidRDefault="003456B8" w:rsidP="003456B8">
      <w:pPr>
        <w:jc w:val="center"/>
        <w:rPr>
          <w:b/>
          <w:bCs/>
          <w:sz w:val="32"/>
          <w:szCs w:val="32"/>
        </w:rPr>
      </w:pPr>
    </w:p>
    <w:p w:rsidR="003456B8" w:rsidRPr="00133FBE" w:rsidRDefault="003456B8" w:rsidP="003456B8">
      <w:pPr>
        <w:jc w:val="center"/>
        <w:rPr>
          <w:b/>
          <w:bCs/>
          <w:sz w:val="32"/>
          <w:szCs w:val="32"/>
        </w:rPr>
      </w:pPr>
    </w:p>
    <w:p w:rsidR="004E3CFD" w:rsidRPr="00133FBE" w:rsidRDefault="004E3CFD" w:rsidP="003456B8">
      <w:pPr>
        <w:jc w:val="center"/>
        <w:rPr>
          <w:b/>
          <w:bCs/>
          <w:sz w:val="32"/>
          <w:szCs w:val="32"/>
        </w:rPr>
      </w:pPr>
    </w:p>
    <w:p w:rsidR="003456B8" w:rsidRPr="00133FBE" w:rsidRDefault="003456B8" w:rsidP="003456B8">
      <w:pPr>
        <w:jc w:val="center"/>
        <w:rPr>
          <w:b/>
          <w:bCs/>
          <w:sz w:val="32"/>
          <w:szCs w:val="32"/>
        </w:rPr>
      </w:pPr>
    </w:p>
    <w:p w:rsidR="003456B8" w:rsidRPr="00133FBE" w:rsidRDefault="003456B8" w:rsidP="003456B8">
      <w:pPr>
        <w:jc w:val="center"/>
        <w:rPr>
          <w:b/>
          <w:bCs/>
          <w:sz w:val="32"/>
          <w:szCs w:val="32"/>
        </w:rPr>
      </w:pPr>
    </w:p>
    <w:p w:rsidR="003456B8" w:rsidRPr="00133FBE" w:rsidRDefault="003456B8" w:rsidP="003456B8">
      <w:pPr>
        <w:jc w:val="center"/>
        <w:rPr>
          <w:sz w:val="32"/>
          <w:szCs w:val="32"/>
        </w:rPr>
      </w:pPr>
      <w:r w:rsidRPr="00133FBE">
        <w:rPr>
          <w:sz w:val="32"/>
          <w:szCs w:val="32"/>
        </w:rPr>
        <w:t>ЧАСТЬ 2</w:t>
      </w:r>
    </w:p>
    <w:p w:rsidR="003456B8" w:rsidRPr="00133FBE" w:rsidRDefault="003456B8" w:rsidP="003456B8">
      <w:pPr>
        <w:jc w:val="center"/>
        <w:rPr>
          <w:sz w:val="32"/>
          <w:szCs w:val="32"/>
        </w:rPr>
      </w:pPr>
    </w:p>
    <w:p w:rsidR="003456B8" w:rsidRPr="00133FBE" w:rsidRDefault="003456B8" w:rsidP="003456B8">
      <w:pPr>
        <w:jc w:val="center"/>
        <w:rPr>
          <w:sz w:val="32"/>
          <w:szCs w:val="32"/>
        </w:rPr>
      </w:pPr>
    </w:p>
    <w:p w:rsidR="003456B8" w:rsidRPr="00133FBE" w:rsidRDefault="003456B8" w:rsidP="003456B8">
      <w:pPr>
        <w:jc w:val="center"/>
        <w:rPr>
          <w:sz w:val="32"/>
          <w:szCs w:val="32"/>
        </w:rPr>
      </w:pPr>
      <w:r w:rsidRPr="00133FBE">
        <w:rPr>
          <w:sz w:val="32"/>
          <w:szCs w:val="32"/>
        </w:rPr>
        <w:t>ОБОСНОВЫВАЮЩИЕ МАТЕРИАЛЫ</w:t>
      </w:r>
    </w:p>
    <w:p w:rsidR="003456B8" w:rsidRPr="00133FBE" w:rsidRDefault="003456B8" w:rsidP="003456B8">
      <w:pPr>
        <w:jc w:val="center"/>
        <w:rPr>
          <w:sz w:val="16"/>
          <w:szCs w:val="16"/>
        </w:rPr>
      </w:pPr>
    </w:p>
    <w:p w:rsidR="003456B8" w:rsidRPr="00133FBE" w:rsidRDefault="003456B8" w:rsidP="003456B8">
      <w:pPr>
        <w:jc w:val="center"/>
        <w:rPr>
          <w:sz w:val="32"/>
          <w:szCs w:val="32"/>
        </w:rPr>
      </w:pPr>
    </w:p>
    <w:p w:rsidR="003456B8" w:rsidRPr="00133FBE" w:rsidRDefault="003456B8" w:rsidP="003456B8">
      <w:pPr>
        <w:jc w:val="center"/>
        <w:rPr>
          <w:sz w:val="32"/>
          <w:szCs w:val="32"/>
        </w:rPr>
      </w:pPr>
    </w:p>
    <w:p w:rsidR="00C465EE" w:rsidRPr="00133FBE" w:rsidRDefault="00C465EE" w:rsidP="003456B8">
      <w:pPr>
        <w:jc w:val="center"/>
        <w:rPr>
          <w:sz w:val="32"/>
          <w:szCs w:val="32"/>
        </w:rPr>
      </w:pPr>
    </w:p>
    <w:p w:rsidR="00C465EE" w:rsidRPr="00133FBE" w:rsidRDefault="00C465EE" w:rsidP="003456B8">
      <w:pPr>
        <w:jc w:val="center"/>
        <w:rPr>
          <w:sz w:val="32"/>
          <w:szCs w:val="32"/>
        </w:rPr>
      </w:pPr>
    </w:p>
    <w:p w:rsidR="003456B8" w:rsidRPr="00133FBE" w:rsidRDefault="004E3CFD" w:rsidP="003456B8">
      <w:pPr>
        <w:jc w:val="center"/>
        <w:rPr>
          <w:b/>
          <w:sz w:val="32"/>
          <w:szCs w:val="32"/>
        </w:rPr>
      </w:pPr>
      <w:r w:rsidRPr="00133FBE">
        <w:t>2021</w:t>
      </w:r>
      <w:r w:rsidR="003456B8" w:rsidRPr="00133FBE">
        <w:t xml:space="preserve"> год</w:t>
      </w:r>
    </w:p>
    <w:sdt>
      <w:sdtPr>
        <w:rPr>
          <w:rFonts w:ascii="Times New Roman" w:eastAsia="Times New Roman" w:hAnsi="Times New Roman" w:cs="Times New Roman"/>
          <w:b w:val="0"/>
          <w:bCs w:val="0"/>
          <w:color w:val="auto"/>
          <w:sz w:val="32"/>
          <w:szCs w:val="24"/>
          <w:lang w:eastAsia="ru-RU"/>
        </w:rPr>
        <w:id w:val="3728374"/>
        <w:docPartObj>
          <w:docPartGallery w:val="Table of Contents"/>
          <w:docPartUnique/>
        </w:docPartObj>
      </w:sdtPr>
      <w:sdtEndPr>
        <w:rPr>
          <w:sz w:val="28"/>
        </w:rPr>
      </w:sdtEndPr>
      <w:sdtContent>
        <w:p w:rsidR="003A50E4" w:rsidRPr="00133FBE" w:rsidRDefault="003A50E4" w:rsidP="00653360">
          <w:pPr>
            <w:pStyle w:val="a7"/>
            <w:spacing w:before="0" w:line="360" w:lineRule="auto"/>
            <w:ind w:firstLine="709"/>
            <w:jc w:val="center"/>
          </w:pPr>
        </w:p>
        <w:p w:rsidR="003456B8" w:rsidRPr="00133FBE" w:rsidRDefault="00653360" w:rsidP="00653360">
          <w:pPr>
            <w:pStyle w:val="11"/>
            <w:tabs>
              <w:tab w:val="left" w:pos="7457"/>
            </w:tabs>
            <w:spacing w:after="0" w:line="360" w:lineRule="auto"/>
            <w:ind w:firstLine="709"/>
            <w:jc w:val="both"/>
          </w:pPr>
          <w:r>
            <w:tab/>
          </w:r>
        </w:p>
      </w:sdtContent>
    </w:sdt>
    <w:p w:rsidR="00803799" w:rsidRDefault="00803799" w:rsidP="003456B8">
      <w:pPr>
        <w:pStyle w:val="1"/>
        <w:keepNext w:val="0"/>
        <w:spacing w:before="0" w:after="0" w:line="360" w:lineRule="auto"/>
        <w:jc w:val="center"/>
        <w:rPr>
          <w:rFonts w:ascii="Times New Roman" w:hAnsi="Times New Roman" w:cs="Times New Roman"/>
          <w:szCs w:val="28"/>
        </w:rPr>
      </w:pPr>
      <w:bookmarkStart w:id="0" w:name="_Toc530573172"/>
    </w:p>
    <w:p w:rsidR="00653360" w:rsidRDefault="00653360" w:rsidP="003456B8">
      <w:pPr>
        <w:pStyle w:val="1"/>
        <w:keepNext w:val="0"/>
        <w:spacing w:before="0" w:after="0" w:line="360" w:lineRule="auto"/>
        <w:jc w:val="center"/>
        <w:rPr>
          <w:rFonts w:ascii="Times New Roman" w:hAnsi="Times New Roman" w:cs="Times New Roman"/>
          <w:szCs w:val="28"/>
        </w:rPr>
      </w:pPr>
      <w:r>
        <w:rPr>
          <w:rFonts w:ascii="Times New Roman" w:hAnsi="Times New Roman" w:cs="Times New Roman"/>
          <w:szCs w:val="28"/>
        </w:rPr>
        <w:t>Оглавление</w:t>
      </w:r>
    </w:p>
    <w:p w:rsidR="00803799" w:rsidRPr="00803799" w:rsidRDefault="00803799" w:rsidP="00803799"/>
    <w:tbl>
      <w:tblPr>
        <w:tblStyle w:val="af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1099"/>
      </w:tblGrid>
      <w:tr w:rsidR="007C23FA" w:rsidRPr="00653360" w:rsidTr="007C23FA">
        <w:tc>
          <w:tcPr>
            <w:tcW w:w="959" w:type="dxa"/>
          </w:tcPr>
          <w:p w:rsidR="007C23FA" w:rsidRPr="00653360" w:rsidRDefault="007C23FA" w:rsidP="0039093A">
            <w:pPr>
              <w:spacing w:line="360" w:lineRule="auto"/>
              <w:rPr>
                <w:sz w:val="28"/>
                <w:szCs w:val="28"/>
              </w:rPr>
            </w:pPr>
            <w:bookmarkStart w:id="1" w:name="_GoBack"/>
            <w:r>
              <w:rPr>
                <w:sz w:val="28"/>
                <w:szCs w:val="28"/>
              </w:rPr>
              <w:t>1</w:t>
            </w:r>
          </w:p>
        </w:tc>
        <w:tc>
          <w:tcPr>
            <w:tcW w:w="7513" w:type="dxa"/>
          </w:tcPr>
          <w:p w:rsidR="007C23FA" w:rsidRPr="00653360" w:rsidRDefault="007C23FA" w:rsidP="0039093A">
            <w:pPr>
              <w:spacing w:line="360" w:lineRule="auto"/>
              <w:jc w:val="both"/>
              <w:rPr>
                <w:sz w:val="28"/>
                <w:szCs w:val="28"/>
              </w:rPr>
            </w:pPr>
            <w:r w:rsidRPr="00653360">
              <w:rPr>
                <w:sz w:val="28"/>
                <w:szCs w:val="28"/>
              </w:rPr>
              <w:t xml:space="preserve">Перспективные показатели развития </w:t>
            </w:r>
            <w:r>
              <w:rPr>
                <w:sz w:val="28"/>
                <w:szCs w:val="28"/>
              </w:rPr>
              <w:t>МО</w:t>
            </w:r>
            <w:r w:rsidRPr="00653360">
              <w:rPr>
                <w:sz w:val="28"/>
                <w:szCs w:val="28"/>
              </w:rPr>
              <w:t xml:space="preserve"> для разработки программы</w:t>
            </w:r>
            <w:r>
              <w:rPr>
                <w:sz w:val="28"/>
                <w:szCs w:val="28"/>
              </w:rPr>
              <w:t>………………………………………………………</w:t>
            </w:r>
          </w:p>
        </w:tc>
        <w:tc>
          <w:tcPr>
            <w:tcW w:w="1099" w:type="dxa"/>
            <w:vAlign w:val="center"/>
          </w:tcPr>
          <w:p w:rsidR="007C23FA" w:rsidRDefault="007C23FA" w:rsidP="0039093A">
            <w:pPr>
              <w:spacing w:line="360" w:lineRule="auto"/>
              <w:jc w:val="center"/>
              <w:rPr>
                <w:sz w:val="28"/>
                <w:szCs w:val="28"/>
              </w:rPr>
            </w:pPr>
          </w:p>
          <w:p w:rsidR="007C23FA" w:rsidRPr="00653360" w:rsidRDefault="007C23FA" w:rsidP="0039093A">
            <w:pPr>
              <w:spacing w:line="360" w:lineRule="auto"/>
              <w:jc w:val="center"/>
              <w:rPr>
                <w:sz w:val="28"/>
                <w:szCs w:val="28"/>
              </w:rPr>
            </w:pPr>
            <w:r>
              <w:rPr>
                <w:sz w:val="28"/>
                <w:szCs w:val="28"/>
              </w:rPr>
              <w:t>74</w:t>
            </w:r>
          </w:p>
        </w:tc>
      </w:tr>
      <w:tr w:rsidR="007C23FA" w:rsidRPr="00653360" w:rsidTr="007C23FA">
        <w:tc>
          <w:tcPr>
            <w:tcW w:w="959" w:type="dxa"/>
          </w:tcPr>
          <w:p w:rsidR="007C23FA" w:rsidRPr="00653360" w:rsidRDefault="007C23FA" w:rsidP="0039093A">
            <w:pPr>
              <w:spacing w:line="360" w:lineRule="auto"/>
              <w:rPr>
                <w:sz w:val="28"/>
                <w:szCs w:val="28"/>
              </w:rPr>
            </w:pPr>
            <w:r>
              <w:rPr>
                <w:sz w:val="28"/>
                <w:szCs w:val="28"/>
              </w:rPr>
              <w:t>1.1</w:t>
            </w:r>
          </w:p>
        </w:tc>
        <w:tc>
          <w:tcPr>
            <w:tcW w:w="7513" w:type="dxa"/>
          </w:tcPr>
          <w:p w:rsidR="007C23FA" w:rsidRPr="00653360" w:rsidRDefault="007C23FA" w:rsidP="0039093A">
            <w:pPr>
              <w:spacing w:line="360" w:lineRule="auto"/>
              <w:jc w:val="both"/>
              <w:rPr>
                <w:sz w:val="28"/>
                <w:szCs w:val="28"/>
              </w:rPr>
            </w:pPr>
            <w:r w:rsidRPr="00653360">
              <w:rPr>
                <w:sz w:val="28"/>
                <w:szCs w:val="28"/>
              </w:rPr>
              <w:t xml:space="preserve">Характеристика </w:t>
            </w:r>
            <w:r>
              <w:rPr>
                <w:sz w:val="28"/>
                <w:szCs w:val="28"/>
              </w:rPr>
              <w:t>МО…………………………………….………</w:t>
            </w:r>
          </w:p>
        </w:tc>
        <w:tc>
          <w:tcPr>
            <w:tcW w:w="1099" w:type="dxa"/>
            <w:vAlign w:val="center"/>
          </w:tcPr>
          <w:p w:rsidR="007C23FA" w:rsidRPr="00653360" w:rsidRDefault="007C23FA" w:rsidP="0039093A">
            <w:pPr>
              <w:spacing w:line="360" w:lineRule="auto"/>
              <w:jc w:val="center"/>
              <w:rPr>
                <w:sz w:val="28"/>
                <w:szCs w:val="28"/>
              </w:rPr>
            </w:pPr>
            <w:r>
              <w:rPr>
                <w:sz w:val="28"/>
                <w:szCs w:val="28"/>
              </w:rPr>
              <w:t>74</w:t>
            </w:r>
          </w:p>
        </w:tc>
      </w:tr>
      <w:tr w:rsidR="007C23FA" w:rsidRPr="00653360" w:rsidTr="007C23FA">
        <w:tc>
          <w:tcPr>
            <w:tcW w:w="959" w:type="dxa"/>
          </w:tcPr>
          <w:p w:rsidR="007C23FA" w:rsidRPr="00653360" w:rsidRDefault="007C23FA" w:rsidP="0039093A">
            <w:pPr>
              <w:spacing w:line="360" w:lineRule="auto"/>
              <w:rPr>
                <w:sz w:val="28"/>
                <w:szCs w:val="28"/>
              </w:rPr>
            </w:pPr>
            <w:r>
              <w:rPr>
                <w:sz w:val="28"/>
                <w:szCs w:val="28"/>
              </w:rPr>
              <w:t>1.2</w:t>
            </w:r>
          </w:p>
        </w:tc>
        <w:tc>
          <w:tcPr>
            <w:tcW w:w="7513" w:type="dxa"/>
          </w:tcPr>
          <w:p w:rsidR="007C23FA" w:rsidRPr="00653360" w:rsidRDefault="007C23FA" w:rsidP="0039093A">
            <w:pPr>
              <w:spacing w:line="360" w:lineRule="auto"/>
              <w:jc w:val="both"/>
              <w:rPr>
                <w:sz w:val="28"/>
                <w:szCs w:val="28"/>
              </w:rPr>
            </w:pPr>
            <w:r w:rsidRPr="00653360">
              <w:rPr>
                <w:sz w:val="28"/>
                <w:szCs w:val="28"/>
              </w:rPr>
              <w:t>Прогноз численности и состава населения (демографический прогноз)</w:t>
            </w:r>
            <w:r>
              <w:rPr>
                <w:sz w:val="28"/>
                <w:szCs w:val="28"/>
              </w:rPr>
              <w:t>……………………………………</w:t>
            </w:r>
          </w:p>
        </w:tc>
        <w:tc>
          <w:tcPr>
            <w:tcW w:w="1099" w:type="dxa"/>
            <w:vAlign w:val="center"/>
          </w:tcPr>
          <w:p w:rsidR="007C23FA" w:rsidRDefault="007C23FA" w:rsidP="0039093A">
            <w:pPr>
              <w:spacing w:line="360" w:lineRule="auto"/>
              <w:jc w:val="center"/>
              <w:rPr>
                <w:sz w:val="28"/>
                <w:szCs w:val="28"/>
              </w:rPr>
            </w:pPr>
          </w:p>
          <w:p w:rsidR="007C23FA" w:rsidRPr="00653360" w:rsidRDefault="007C23FA" w:rsidP="0039093A">
            <w:pPr>
              <w:spacing w:line="360" w:lineRule="auto"/>
              <w:jc w:val="center"/>
              <w:rPr>
                <w:sz w:val="28"/>
                <w:szCs w:val="28"/>
              </w:rPr>
            </w:pPr>
            <w:r>
              <w:rPr>
                <w:sz w:val="28"/>
                <w:szCs w:val="28"/>
              </w:rPr>
              <w:t>79</w:t>
            </w:r>
          </w:p>
        </w:tc>
      </w:tr>
      <w:tr w:rsidR="007C23FA" w:rsidRPr="00653360" w:rsidTr="007C23FA">
        <w:tc>
          <w:tcPr>
            <w:tcW w:w="959" w:type="dxa"/>
          </w:tcPr>
          <w:p w:rsidR="007C23FA" w:rsidRPr="00653360" w:rsidRDefault="007C23FA" w:rsidP="0039093A">
            <w:pPr>
              <w:spacing w:line="360" w:lineRule="auto"/>
              <w:rPr>
                <w:sz w:val="28"/>
                <w:szCs w:val="28"/>
              </w:rPr>
            </w:pPr>
            <w:r>
              <w:rPr>
                <w:sz w:val="28"/>
                <w:szCs w:val="28"/>
              </w:rPr>
              <w:t>1.3</w:t>
            </w:r>
          </w:p>
        </w:tc>
        <w:tc>
          <w:tcPr>
            <w:tcW w:w="7513" w:type="dxa"/>
          </w:tcPr>
          <w:p w:rsidR="007C23FA" w:rsidRPr="00653360" w:rsidRDefault="007C23FA" w:rsidP="0039093A">
            <w:pPr>
              <w:spacing w:line="360" w:lineRule="auto"/>
              <w:jc w:val="both"/>
              <w:rPr>
                <w:sz w:val="28"/>
                <w:szCs w:val="28"/>
              </w:rPr>
            </w:pPr>
            <w:r w:rsidRPr="00653360">
              <w:rPr>
                <w:sz w:val="28"/>
                <w:szCs w:val="28"/>
              </w:rPr>
              <w:t>Прогноз развития промышленности</w:t>
            </w:r>
            <w:r>
              <w:rPr>
                <w:sz w:val="28"/>
                <w:szCs w:val="28"/>
              </w:rPr>
              <w:t>………………………….</w:t>
            </w:r>
          </w:p>
        </w:tc>
        <w:tc>
          <w:tcPr>
            <w:tcW w:w="1099" w:type="dxa"/>
            <w:vAlign w:val="center"/>
          </w:tcPr>
          <w:p w:rsidR="007C23FA" w:rsidRPr="00653360" w:rsidRDefault="007C23FA" w:rsidP="0039093A">
            <w:pPr>
              <w:spacing w:line="360" w:lineRule="auto"/>
              <w:jc w:val="center"/>
              <w:rPr>
                <w:sz w:val="28"/>
                <w:szCs w:val="28"/>
              </w:rPr>
            </w:pPr>
            <w:r>
              <w:rPr>
                <w:sz w:val="28"/>
                <w:szCs w:val="28"/>
              </w:rPr>
              <w:t>81</w:t>
            </w:r>
          </w:p>
        </w:tc>
      </w:tr>
      <w:tr w:rsidR="007C23FA" w:rsidRPr="00653360" w:rsidTr="007C23FA">
        <w:tc>
          <w:tcPr>
            <w:tcW w:w="959" w:type="dxa"/>
          </w:tcPr>
          <w:p w:rsidR="007C23FA" w:rsidRDefault="007C23FA" w:rsidP="0039093A">
            <w:pPr>
              <w:spacing w:line="360" w:lineRule="auto"/>
              <w:rPr>
                <w:sz w:val="28"/>
                <w:szCs w:val="28"/>
              </w:rPr>
            </w:pPr>
            <w:r>
              <w:rPr>
                <w:sz w:val="28"/>
                <w:szCs w:val="28"/>
              </w:rPr>
              <w:t>1.4</w:t>
            </w:r>
          </w:p>
        </w:tc>
        <w:tc>
          <w:tcPr>
            <w:tcW w:w="7513" w:type="dxa"/>
          </w:tcPr>
          <w:p w:rsidR="007C23FA" w:rsidRPr="00653360" w:rsidRDefault="007C23FA" w:rsidP="0039093A">
            <w:pPr>
              <w:spacing w:line="360" w:lineRule="auto"/>
              <w:jc w:val="both"/>
              <w:rPr>
                <w:sz w:val="28"/>
                <w:szCs w:val="28"/>
              </w:rPr>
            </w:pPr>
            <w:r w:rsidRPr="00653360">
              <w:rPr>
                <w:sz w:val="28"/>
                <w:szCs w:val="28"/>
              </w:rPr>
              <w:t xml:space="preserve">Прогноз развития застройки </w:t>
            </w:r>
            <w:r>
              <w:rPr>
                <w:sz w:val="28"/>
                <w:szCs w:val="28"/>
              </w:rPr>
              <w:t>МО……………….……………..</w:t>
            </w:r>
          </w:p>
        </w:tc>
        <w:tc>
          <w:tcPr>
            <w:tcW w:w="1099" w:type="dxa"/>
            <w:vAlign w:val="center"/>
          </w:tcPr>
          <w:p w:rsidR="007C23FA" w:rsidRPr="00653360" w:rsidRDefault="007C23FA" w:rsidP="0039093A">
            <w:pPr>
              <w:spacing w:line="360" w:lineRule="auto"/>
              <w:jc w:val="center"/>
              <w:rPr>
                <w:sz w:val="28"/>
                <w:szCs w:val="28"/>
              </w:rPr>
            </w:pPr>
            <w:r>
              <w:rPr>
                <w:sz w:val="28"/>
                <w:szCs w:val="28"/>
              </w:rPr>
              <w:t>82</w:t>
            </w:r>
          </w:p>
        </w:tc>
      </w:tr>
      <w:tr w:rsidR="007C23FA" w:rsidRPr="00653360" w:rsidTr="007C23FA">
        <w:tc>
          <w:tcPr>
            <w:tcW w:w="959" w:type="dxa"/>
          </w:tcPr>
          <w:p w:rsidR="007C23FA" w:rsidRPr="00653360" w:rsidRDefault="007C23FA" w:rsidP="0039093A">
            <w:pPr>
              <w:spacing w:line="360" w:lineRule="auto"/>
              <w:rPr>
                <w:sz w:val="28"/>
                <w:szCs w:val="28"/>
              </w:rPr>
            </w:pPr>
            <w:r>
              <w:rPr>
                <w:sz w:val="28"/>
                <w:szCs w:val="28"/>
              </w:rPr>
              <w:t>2</w:t>
            </w:r>
          </w:p>
        </w:tc>
        <w:tc>
          <w:tcPr>
            <w:tcW w:w="7513" w:type="dxa"/>
          </w:tcPr>
          <w:p w:rsidR="007C23FA" w:rsidRPr="00653360" w:rsidRDefault="007C23FA" w:rsidP="0039093A">
            <w:pPr>
              <w:spacing w:line="360" w:lineRule="auto"/>
              <w:jc w:val="both"/>
              <w:rPr>
                <w:sz w:val="28"/>
                <w:szCs w:val="28"/>
              </w:rPr>
            </w:pPr>
            <w:r w:rsidRPr="00653360">
              <w:rPr>
                <w:sz w:val="28"/>
                <w:szCs w:val="28"/>
              </w:rPr>
              <w:t>Перспективные показатели спроса на коммунальные ресурсы</w:t>
            </w:r>
            <w:r>
              <w:rPr>
                <w:sz w:val="28"/>
                <w:szCs w:val="28"/>
              </w:rPr>
              <w:t>……………………………………………………….…</w:t>
            </w:r>
          </w:p>
        </w:tc>
        <w:tc>
          <w:tcPr>
            <w:tcW w:w="1099" w:type="dxa"/>
            <w:vAlign w:val="center"/>
          </w:tcPr>
          <w:p w:rsidR="007C23FA" w:rsidRDefault="007C23FA" w:rsidP="0039093A">
            <w:pPr>
              <w:spacing w:line="360" w:lineRule="auto"/>
              <w:jc w:val="center"/>
              <w:rPr>
                <w:sz w:val="28"/>
                <w:szCs w:val="28"/>
              </w:rPr>
            </w:pPr>
          </w:p>
          <w:p w:rsidR="007C23FA" w:rsidRPr="00653360" w:rsidRDefault="007C23FA" w:rsidP="0039093A">
            <w:pPr>
              <w:spacing w:line="360" w:lineRule="auto"/>
              <w:jc w:val="center"/>
              <w:rPr>
                <w:sz w:val="28"/>
                <w:szCs w:val="28"/>
              </w:rPr>
            </w:pPr>
            <w:r>
              <w:rPr>
                <w:sz w:val="28"/>
                <w:szCs w:val="28"/>
              </w:rPr>
              <w:t>84</w:t>
            </w:r>
          </w:p>
        </w:tc>
      </w:tr>
      <w:tr w:rsidR="007C23FA" w:rsidRPr="00653360" w:rsidTr="007C23FA">
        <w:tc>
          <w:tcPr>
            <w:tcW w:w="959" w:type="dxa"/>
          </w:tcPr>
          <w:p w:rsidR="007C23FA" w:rsidRPr="00653360" w:rsidRDefault="007C23FA" w:rsidP="0039093A">
            <w:pPr>
              <w:spacing w:line="360" w:lineRule="auto"/>
              <w:rPr>
                <w:sz w:val="28"/>
                <w:szCs w:val="28"/>
              </w:rPr>
            </w:pPr>
            <w:r>
              <w:rPr>
                <w:sz w:val="28"/>
                <w:szCs w:val="28"/>
              </w:rPr>
              <w:t>3</w:t>
            </w:r>
          </w:p>
        </w:tc>
        <w:tc>
          <w:tcPr>
            <w:tcW w:w="7513" w:type="dxa"/>
          </w:tcPr>
          <w:p w:rsidR="007C23FA" w:rsidRPr="00653360" w:rsidRDefault="007C23FA" w:rsidP="0039093A">
            <w:pPr>
              <w:spacing w:line="360" w:lineRule="auto"/>
              <w:jc w:val="both"/>
              <w:rPr>
                <w:sz w:val="28"/>
                <w:szCs w:val="28"/>
              </w:rPr>
            </w:pPr>
            <w:r w:rsidRPr="00653360">
              <w:rPr>
                <w:sz w:val="28"/>
                <w:szCs w:val="28"/>
              </w:rPr>
              <w:t>Характеристика состояния и проблем коммунальной инфраструктуры</w:t>
            </w:r>
            <w:r>
              <w:rPr>
                <w:sz w:val="28"/>
                <w:szCs w:val="28"/>
              </w:rPr>
              <w:t>………………………………………………..</w:t>
            </w:r>
          </w:p>
        </w:tc>
        <w:tc>
          <w:tcPr>
            <w:tcW w:w="1099" w:type="dxa"/>
            <w:vAlign w:val="center"/>
          </w:tcPr>
          <w:p w:rsidR="007C23FA" w:rsidRDefault="007C23FA" w:rsidP="0039093A">
            <w:pPr>
              <w:spacing w:line="360" w:lineRule="auto"/>
              <w:jc w:val="center"/>
              <w:rPr>
                <w:sz w:val="28"/>
                <w:szCs w:val="28"/>
              </w:rPr>
            </w:pPr>
          </w:p>
          <w:p w:rsidR="007C23FA" w:rsidRPr="00653360" w:rsidRDefault="007C23FA" w:rsidP="0039093A">
            <w:pPr>
              <w:spacing w:line="360" w:lineRule="auto"/>
              <w:jc w:val="center"/>
              <w:rPr>
                <w:sz w:val="28"/>
                <w:szCs w:val="28"/>
              </w:rPr>
            </w:pPr>
            <w:r>
              <w:rPr>
                <w:sz w:val="28"/>
                <w:szCs w:val="28"/>
              </w:rPr>
              <w:t>86</w:t>
            </w:r>
          </w:p>
        </w:tc>
      </w:tr>
      <w:tr w:rsidR="007C23FA" w:rsidRPr="00653360" w:rsidTr="007C23FA">
        <w:tc>
          <w:tcPr>
            <w:tcW w:w="959" w:type="dxa"/>
          </w:tcPr>
          <w:p w:rsidR="007C23FA" w:rsidRDefault="007C23FA" w:rsidP="0039093A">
            <w:pPr>
              <w:spacing w:line="360" w:lineRule="auto"/>
              <w:rPr>
                <w:sz w:val="28"/>
                <w:szCs w:val="28"/>
              </w:rPr>
            </w:pPr>
            <w:r>
              <w:rPr>
                <w:sz w:val="28"/>
                <w:szCs w:val="28"/>
              </w:rPr>
              <w:t>4</w:t>
            </w:r>
          </w:p>
        </w:tc>
        <w:tc>
          <w:tcPr>
            <w:tcW w:w="7513" w:type="dxa"/>
          </w:tcPr>
          <w:p w:rsidR="007C23FA" w:rsidRPr="00653360" w:rsidRDefault="007C23FA" w:rsidP="0039093A">
            <w:pPr>
              <w:spacing w:line="360" w:lineRule="auto"/>
              <w:jc w:val="both"/>
              <w:rPr>
                <w:sz w:val="28"/>
                <w:szCs w:val="28"/>
              </w:rPr>
            </w:pPr>
            <w:r w:rsidRPr="00653360">
              <w:rPr>
                <w:sz w:val="28"/>
                <w:szCs w:val="28"/>
              </w:rPr>
              <w:t>Характеристика состояния и проблем в реализации энерго- и ресурсосбережения и учета и сбора информации</w:t>
            </w:r>
            <w:r>
              <w:rPr>
                <w:webHidden/>
                <w:sz w:val="28"/>
                <w:szCs w:val="28"/>
              </w:rPr>
              <w:t>………….</w:t>
            </w:r>
          </w:p>
        </w:tc>
        <w:tc>
          <w:tcPr>
            <w:tcW w:w="1099" w:type="dxa"/>
            <w:vAlign w:val="center"/>
          </w:tcPr>
          <w:p w:rsidR="007C23FA" w:rsidRDefault="007C23FA" w:rsidP="0039093A">
            <w:pPr>
              <w:spacing w:line="360" w:lineRule="auto"/>
              <w:jc w:val="center"/>
              <w:rPr>
                <w:sz w:val="28"/>
                <w:szCs w:val="28"/>
              </w:rPr>
            </w:pPr>
          </w:p>
          <w:p w:rsidR="007C23FA" w:rsidRPr="00653360" w:rsidRDefault="007C23FA" w:rsidP="0039093A">
            <w:pPr>
              <w:spacing w:line="360" w:lineRule="auto"/>
              <w:jc w:val="center"/>
              <w:rPr>
                <w:sz w:val="28"/>
                <w:szCs w:val="28"/>
              </w:rPr>
            </w:pPr>
            <w:r>
              <w:rPr>
                <w:sz w:val="28"/>
                <w:szCs w:val="28"/>
              </w:rPr>
              <w:t>104</w:t>
            </w:r>
          </w:p>
        </w:tc>
      </w:tr>
      <w:tr w:rsidR="007C23FA" w:rsidRPr="00653360" w:rsidTr="007C23FA">
        <w:tc>
          <w:tcPr>
            <w:tcW w:w="959" w:type="dxa"/>
          </w:tcPr>
          <w:p w:rsidR="007C23FA" w:rsidRDefault="007C23FA" w:rsidP="0039093A">
            <w:pPr>
              <w:spacing w:line="360" w:lineRule="auto"/>
              <w:rPr>
                <w:sz w:val="28"/>
                <w:szCs w:val="28"/>
              </w:rPr>
            </w:pPr>
            <w:r>
              <w:rPr>
                <w:sz w:val="28"/>
                <w:szCs w:val="28"/>
              </w:rPr>
              <w:t>5</w:t>
            </w:r>
          </w:p>
        </w:tc>
        <w:tc>
          <w:tcPr>
            <w:tcW w:w="7513" w:type="dxa"/>
          </w:tcPr>
          <w:p w:rsidR="007C23FA" w:rsidRPr="00653360" w:rsidRDefault="007C23FA" w:rsidP="0039093A">
            <w:pPr>
              <w:spacing w:line="360" w:lineRule="auto"/>
              <w:jc w:val="both"/>
              <w:rPr>
                <w:sz w:val="28"/>
                <w:szCs w:val="28"/>
              </w:rPr>
            </w:pPr>
            <w:r w:rsidRPr="00653360">
              <w:rPr>
                <w:sz w:val="28"/>
                <w:szCs w:val="28"/>
              </w:rPr>
              <w:t>Целевые показатели развития коммунальной инфраструктуры</w:t>
            </w:r>
            <w:r>
              <w:rPr>
                <w:sz w:val="28"/>
                <w:szCs w:val="28"/>
              </w:rPr>
              <w:t>…………………………………………….….</w:t>
            </w:r>
          </w:p>
        </w:tc>
        <w:tc>
          <w:tcPr>
            <w:tcW w:w="1099" w:type="dxa"/>
            <w:vAlign w:val="center"/>
          </w:tcPr>
          <w:p w:rsidR="007C23FA" w:rsidRDefault="007C23FA" w:rsidP="0039093A">
            <w:pPr>
              <w:spacing w:line="360" w:lineRule="auto"/>
              <w:jc w:val="center"/>
              <w:rPr>
                <w:sz w:val="28"/>
                <w:szCs w:val="28"/>
              </w:rPr>
            </w:pPr>
          </w:p>
          <w:p w:rsidR="007C23FA" w:rsidRPr="00653360" w:rsidRDefault="007C23FA" w:rsidP="0039093A">
            <w:pPr>
              <w:spacing w:line="360" w:lineRule="auto"/>
              <w:jc w:val="center"/>
              <w:rPr>
                <w:sz w:val="28"/>
                <w:szCs w:val="28"/>
              </w:rPr>
            </w:pPr>
            <w:r>
              <w:rPr>
                <w:sz w:val="28"/>
                <w:szCs w:val="28"/>
              </w:rPr>
              <w:t>107</w:t>
            </w:r>
          </w:p>
        </w:tc>
      </w:tr>
      <w:tr w:rsidR="007C23FA" w:rsidRPr="00653360" w:rsidTr="007C23FA">
        <w:tc>
          <w:tcPr>
            <w:tcW w:w="959" w:type="dxa"/>
          </w:tcPr>
          <w:p w:rsidR="007C23FA" w:rsidRDefault="007C23FA" w:rsidP="0039093A">
            <w:pPr>
              <w:spacing w:line="360" w:lineRule="auto"/>
              <w:rPr>
                <w:sz w:val="28"/>
                <w:szCs w:val="28"/>
              </w:rPr>
            </w:pPr>
            <w:r>
              <w:rPr>
                <w:sz w:val="28"/>
                <w:szCs w:val="28"/>
              </w:rPr>
              <w:t>6</w:t>
            </w:r>
          </w:p>
        </w:tc>
        <w:tc>
          <w:tcPr>
            <w:tcW w:w="7513" w:type="dxa"/>
          </w:tcPr>
          <w:p w:rsidR="007C23FA" w:rsidRPr="00653360" w:rsidRDefault="007C23FA" w:rsidP="0039093A">
            <w:pPr>
              <w:spacing w:line="360" w:lineRule="auto"/>
              <w:jc w:val="both"/>
              <w:rPr>
                <w:sz w:val="28"/>
                <w:szCs w:val="28"/>
              </w:rPr>
            </w:pPr>
            <w:r w:rsidRPr="00653360">
              <w:rPr>
                <w:sz w:val="28"/>
                <w:szCs w:val="28"/>
              </w:rPr>
              <w:t xml:space="preserve">Перспективная схема электроснабжения </w:t>
            </w:r>
            <w:r>
              <w:rPr>
                <w:sz w:val="28"/>
                <w:szCs w:val="28"/>
              </w:rPr>
              <w:t>МО………………..</w:t>
            </w:r>
          </w:p>
        </w:tc>
        <w:tc>
          <w:tcPr>
            <w:tcW w:w="1099" w:type="dxa"/>
            <w:vAlign w:val="center"/>
          </w:tcPr>
          <w:p w:rsidR="007C23FA" w:rsidRPr="00653360" w:rsidRDefault="007C23FA" w:rsidP="0039093A">
            <w:pPr>
              <w:spacing w:line="360" w:lineRule="auto"/>
              <w:jc w:val="center"/>
              <w:rPr>
                <w:sz w:val="28"/>
                <w:szCs w:val="28"/>
              </w:rPr>
            </w:pPr>
            <w:r>
              <w:rPr>
                <w:sz w:val="28"/>
                <w:szCs w:val="28"/>
              </w:rPr>
              <w:t>109</w:t>
            </w:r>
          </w:p>
        </w:tc>
      </w:tr>
      <w:tr w:rsidR="007C23FA" w:rsidRPr="00653360" w:rsidTr="007C23FA">
        <w:tc>
          <w:tcPr>
            <w:tcW w:w="959" w:type="dxa"/>
          </w:tcPr>
          <w:p w:rsidR="007C23FA" w:rsidRDefault="007C23FA" w:rsidP="0039093A">
            <w:pPr>
              <w:spacing w:line="360" w:lineRule="auto"/>
              <w:rPr>
                <w:sz w:val="28"/>
                <w:szCs w:val="28"/>
              </w:rPr>
            </w:pPr>
            <w:r>
              <w:rPr>
                <w:sz w:val="28"/>
                <w:szCs w:val="28"/>
              </w:rPr>
              <w:t>7</w:t>
            </w:r>
          </w:p>
        </w:tc>
        <w:tc>
          <w:tcPr>
            <w:tcW w:w="7513" w:type="dxa"/>
          </w:tcPr>
          <w:p w:rsidR="007C23FA" w:rsidRPr="00653360" w:rsidRDefault="007C23FA" w:rsidP="0039093A">
            <w:pPr>
              <w:spacing w:line="360" w:lineRule="auto"/>
              <w:jc w:val="both"/>
              <w:rPr>
                <w:sz w:val="28"/>
                <w:szCs w:val="28"/>
              </w:rPr>
            </w:pPr>
            <w:r w:rsidRPr="00653360">
              <w:rPr>
                <w:sz w:val="28"/>
                <w:szCs w:val="28"/>
              </w:rPr>
              <w:t xml:space="preserve">Перспективная схема теплоснабжения </w:t>
            </w:r>
            <w:r>
              <w:rPr>
                <w:sz w:val="28"/>
                <w:szCs w:val="28"/>
              </w:rPr>
              <w:t>МО……………….….</w:t>
            </w:r>
          </w:p>
        </w:tc>
        <w:tc>
          <w:tcPr>
            <w:tcW w:w="1099" w:type="dxa"/>
            <w:vAlign w:val="center"/>
          </w:tcPr>
          <w:p w:rsidR="007C23FA" w:rsidRPr="00653360" w:rsidRDefault="007C23FA" w:rsidP="0039093A">
            <w:pPr>
              <w:spacing w:line="360" w:lineRule="auto"/>
              <w:jc w:val="center"/>
              <w:rPr>
                <w:sz w:val="28"/>
                <w:szCs w:val="28"/>
              </w:rPr>
            </w:pPr>
            <w:r>
              <w:rPr>
                <w:sz w:val="28"/>
                <w:szCs w:val="28"/>
              </w:rPr>
              <w:t>110</w:t>
            </w:r>
          </w:p>
        </w:tc>
      </w:tr>
      <w:tr w:rsidR="007C23FA" w:rsidRPr="00653360" w:rsidTr="007C23FA">
        <w:tc>
          <w:tcPr>
            <w:tcW w:w="959" w:type="dxa"/>
          </w:tcPr>
          <w:p w:rsidR="007C23FA" w:rsidRDefault="007C23FA" w:rsidP="0039093A">
            <w:pPr>
              <w:spacing w:line="360" w:lineRule="auto"/>
              <w:rPr>
                <w:sz w:val="28"/>
                <w:szCs w:val="28"/>
              </w:rPr>
            </w:pPr>
            <w:r>
              <w:rPr>
                <w:sz w:val="28"/>
                <w:szCs w:val="28"/>
              </w:rPr>
              <w:t>8</w:t>
            </w:r>
          </w:p>
        </w:tc>
        <w:tc>
          <w:tcPr>
            <w:tcW w:w="7513" w:type="dxa"/>
          </w:tcPr>
          <w:p w:rsidR="007C23FA" w:rsidRPr="00653360" w:rsidRDefault="007C23FA" w:rsidP="0039093A">
            <w:pPr>
              <w:spacing w:line="360" w:lineRule="auto"/>
              <w:jc w:val="both"/>
              <w:rPr>
                <w:sz w:val="28"/>
                <w:szCs w:val="28"/>
              </w:rPr>
            </w:pPr>
            <w:r w:rsidRPr="00653360">
              <w:rPr>
                <w:sz w:val="28"/>
                <w:szCs w:val="28"/>
              </w:rPr>
              <w:t xml:space="preserve">Перспективная схема водоснабжения </w:t>
            </w:r>
            <w:r>
              <w:rPr>
                <w:sz w:val="28"/>
                <w:szCs w:val="28"/>
              </w:rPr>
              <w:t>МО……………….…...</w:t>
            </w:r>
          </w:p>
        </w:tc>
        <w:tc>
          <w:tcPr>
            <w:tcW w:w="1099" w:type="dxa"/>
            <w:vAlign w:val="center"/>
          </w:tcPr>
          <w:p w:rsidR="007C23FA" w:rsidRPr="00653360" w:rsidRDefault="007C23FA" w:rsidP="0039093A">
            <w:pPr>
              <w:spacing w:line="360" w:lineRule="auto"/>
              <w:jc w:val="center"/>
              <w:rPr>
                <w:sz w:val="28"/>
                <w:szCs w:val="28"/>
              </w:rPr>
            </w:pPr>
            <w:r>
              <w:rPr>
                <w:sz w:val="28"/>
                <w:szCs w:val="28"/>
              </w:rPr>
              <w:t>112</w:t>
            </w:r>
          </w:p>
        </w:tc>
      </w:tr>
      <w:tr w:rsidR="007C23FA" w:rsidRPr="00653360" w:rsidTr="007C23FA">
        <w:tc>
          <w:tcPr>
            <w:tcW w:w="959" w:type="dxa"/>
          </w:tcPr>
          <w:p w:rsidR="007C23FA" w:rsidRDefault="007C23FA" w:rsidP="0039093A">
            <w:pPr>
              <w:spacing w:line="360" w:lineRule="auto"/>
              <w:rPr>
                <w:sz w:val="28"/>
                <w:szCs w:val="28"/>
              </w:rPr>
            </w:pPr>
            <w:r>
              <w:rPr>
                <w:sz w:val="28"/>
                <w:szCs w:val="28"/>
              </w:rPr>
              <w:t>9</w:t>
            </w:r>
          </w:p>
        </w:tc>
        <w:tc>
          <w:tcPr>
            <w:tcW w:w="7513" w:type="dxa"/>
          </w:tcPr>
          <w:p w:rsidR="007C23FA" w:rsidRPr="00653360" w:rsidRDefault="007C23FA" w:rsidP="0039093A">
            <w:pPr>
              <w:spacing w:line="360" w:lineRule="auto"/>
              <w:jc w:val="both"/>
              <w:rPr>
                <w:sz w:val="28"/>
                <w:szCs w:val="28"/>
              </w:rPr>
            </w:pPr>
            <w:r w:rsidRPr="00653360">
              <w:rPr>
                <w:sz w:val="28"/>
                <w:szCs w:val="28"/>
              </w:rPr>
              <w:t xml:space="preserve">Перспективная схема </w:t>
            </w:r>
            <w:r>
              <w:rPr>
                <w:sz w:val="28"/>
                <w:szCs w:val="28"/>
              </w:rPr>
              <w:t>водоотведения МО……………….……</w:t>
            </w:r>
          </w:p>
        </w:tc>
        <w:tc>
          <w:tcPr>
            <w:tcW w:w="1099" w:type="dxa"/>
            <w:vAlign w:val="center"/>
          </w:tcPr>
          <w:p w:rsidR="007C23FA" w:rsidRPr="00653360" w:rsidRDefault="007C23FA" w:rsidP="0039093A">
            <w:pPr>
              <w:spacing w:line="360" w:lineRule="auto"/>
              <w:jc w:val="center"/>
              <w:rPr>
                <w:sz w:val="28"/>
                <w:szCs w:val="28"/>
              </w:rPr>
            </w:pPr>
            <w:r>
              <w:rPr>
                <w:sz w:val="28"/>
                <w:szCs w:val="28"/>
              </w:rPr>
              <w:t>114</w:t>
            </w:r>
          </w:p>
        </w:tc>
      </w:tr>
      <w:tr w:rsidR="007C23FA" w:rsidRPr="00653360" w:rsidTr="007C23FA">
        <w:tc>
          <w:tcPr>
            <w:tcW w:w="959" w:type="dxa"/>
          </w:tcPr>
          <w:p w:rsidR="007C23FA" w:rsidRDefault="007C23FA" w:rsidP="0039093A">
            <w:pPr>
              <w:spacing w:line="360" w:lineRule="auto"/>
              <w:rPr>
                <w:sz w:val="28"/>
                <w:szCs w:val="28"/>
              </w:rPr>
            </w:pPr>
            <w:r>
              <w:rPr>
                <w:sz w:val="28"/>
                <w:szCs w:val="28"/>
              </w:rPr>
              <w:t>10</w:t>
            </w:r>
          </w:p>
        </w:tc>
        <w:tc>
          <w:tcPr>
            <w:tcW w:w="7513" w:type="dxa"/>
          </w:tcPr>
          <w:p w:rsidR="007C23FA" w:rsidRPr="00653360" w:rsidRDefault="007C23FA" w:rsidP="0039093A">
            <w:pPr>
              <w:spacing w:line="360" w:lineRule="auto"/>
              <w:jc w:val="both"/>
              <w:rPr>
                <w:sz w:val="28"/>
                <w:szCs w:val="28"/>
              </w:rPr>
            </w:pPr>
            <w:r w:rsidRPr="00653360">
              <w:rPr>
                <w:sz w:val="28"/>
                <w:szCs w:val="28"/>
              </w:rPr>
              <w:t>Перспективная схема обращения с твердыми коммунальными отходам</w:t>
            </w:r>
            <w:r>
              <w:rPr>
                <w:sz w:val="28"/>
                <w:szCs w:val="28"/>
              </w:rPr>
              <w:t>и………………………………….….</w:t>
            </w:r>
          </w:p>
        </w:tc>
        <w:tc>
          <w:tcPr>
            <w:tcW w:w="1099" w:type="dxa"/>
            <w:vAlign w:val="center"/>
          </w:tcPr>
          <w:p w:rsidR="007C23FA" w:rsidRDefault="007C23FA" w:rsidP="0039093A">
            <w:pPr>
              <w:spacing w:line="360" w:lineRule="auto"/>
              <w:jc w:val="center"/>
              <w:rPr>
                <w:sz w:val="28"/>
                <w:szCs w:val="28"/>
              </w:rPr>
            </w:pPr>
          </w:p>
          <w:p w:rsidR="007C23FA" w:rsidRPr="00653360" w:rsidRDefault="007C23FA" w:rsidP="0039093A">
            <w:pPr>
              <w:spacing w:line="360" w:lineRule="auto"/>
              <w:jc w:val="center"/>
              <w:rPr>
                <w:sz w:val="28"/>
                <w:szCs w:val="28"/>
              </w:rPr>
            </w:pPr>
            <w:r>
              <w:rPr>
                <w:sz w:val="28"/>
                <w:szCs w:val="28"/>
              </w:rPr>
              <w:t>116</w:t>
            </w:r>
          </w:p>
        </w:tc>
      </w:tr>
      <w:tr w:rsidR="007C23FA" w:rsidRPr="00653360" w:rsidTr="007C23FA">
        <w:tc>
          <w:tcPr>
            <w:tcW w:w="959" w:type="dxa"/>
          </w:tcPr>
          <w:p w:rsidR="007C23FA" w:rsidRDefault="007C23FA" w:rsidP="0039093A">
            <w:pPr>
              <w:spacing w:line="360" w:lineRule="auto"/>
              <w:rPr>
                <w:sz w:val="28"/>
                <w:szCs w:val="28"/>
              </w:rPr>
            </w:pPr>
            <w:r>
              <w:rPr>
                <w:sz w:val="28"/>
                <w:szCs w:val="28"/>
              </w:rPr>
              <w:t>11</w:t>
            </w:r>
          </w:p>
        </w:tc>
        <w:tc>
          <w:tcPr>
            <w:tcW w:w="7513" w:type="dxa"/>
          </w:tcPr>
          <w:p w:rsidR="007C23FA" w:rsidRPr="00653360" w:rsidRDefault="007C23FA" w:rsidP="0039093A">
            <w:pPr>
              <w:spacing w:line="360" w:lineRule="auto"/>
              <w:jc w:val="both"/>
              <w:rPr>
                <w:sz w:val="28"/>
                <w:szCs w:val="28"/>
              </w:rPr>
            </w:pPr>
            <w:r w:rsidRPr="00653360">
              <w:rPr>
                <w:sz w:val="28"/>
                <w:szCs w:val="28"/>
              </w:rPr>
              <w:t>Перспективная схема</w:t>
            </w:r>
            <w:r>
              <w:rPr>
                <w:sz w:val="28"/>
                <w:szCs w:val="28"/>
              </w:rPr>
              <w:t xml:space="preserve"> газоснабжения МО…………………….</w:t>
            </w:r>
          </w:p>
        </w:tc>
        <w:tc>
          <w:tcPr>
            <w:tcW w:w="1099" w:type="dxa"/>
            <w:vAlign w:val="center"/>
          </w:tcPr>
          <w:p w:rsidR="007C23FA" w:rsidRDefault="007C23FA" w:rsidP="0039093A">
            <w:pPr>
              <w:spacing w:line="360" w:lineRule="auto"/>
              <w:jc w:val="center"/>
              <w:rPr>
                <w:sz w:val="28"/>
                <w:szCs w:val="28"/>
              </w:rPr>
            </w:pPr>
            <w:r>
              <w:rPr>
                <w:sz w:val="28"/>
                <w:szCs w:val="28"/>
              </w:rPr>
              <w:t>118</w:t>
            </w:r>
          </w:p>
        </w:tc>
      </w:tr>
      <w:tr w:rsidR="007C23FA" w:rsidRPr="00653360" w:rsidTr="007C23FA">
        <w:tc>
          <w:tcPr>
            <w:tcW w:w="959" w:type="dxa"/>
          </w:tcPr>
          <w:p w:rsidR="007C23FA" w:rsidRDefault="007C23FA" w:rsidP="0039093A">
            <w:pPr>
              <w:spacing w:line="360" w:lineRule="auto"/>
              <w:rPr>
                <w:sz w:val="28"/>
                <w:szCs w:val="28"/>
              </w:rPr>
            </w:pPr>
            <w:r>
              <w:rPr>
                <w:sz w:val="28"/>
                <w:szCs w:val="28"/>
              </w:rPr>
              <w:t>12</w:t>
            </w:r>
          </w:p>
        </w:tc>
        <w:tc>
          <w:tcPr>
            <w:tcW w:w="7513" w:type="dxa"/>
          </w:tcPr>
          <w:p w:rsidR="007C23FA" w:rsidRPr="00653360" w:rsidRDefault="007C23FA" w:rsidP="0039093A">
            <w:pPr>
              <w:spacing w:line="360" w:lineRule="auto"/>
              <w:jc w:val="both"/>
              <w:rPr>
                <w:sz w:val="28"/>
                <w:szCs w:val="28"/>
              </w:rPr>
            </w:pPr>
            <w:r w:rsidRPr="00653360">
              <w:rPr>
                <w:sz w:val="28"/>
                <w:szCs w:val="28"/>
              </w:rPr>
              <w:t>Общая программа проектов</w:t>
            </w:r>
            <w:r>
              <w:rPr>
                <w:sz w:val="28"/>
                <w:szCs w:val="28"/>
              </w:rPr>
              <w:t>……………………………………</w:t>
            </w:r>
          </w:p>
        </w:tc>
        <w:tc>
          <w:tcPr>
            <w:tcW w:w="1099" w:type="dxa"/>
            <w:vAlign w:val="center"/>
          </w:tcPr>
          <w:p w:rsidR="007C23FA" w:rsidRPr="00653360" w:rsidRDefault="007C23FA" w:rsidP="0039093A">
            <w:pPr>
              <w:spacing w:line="360" w:lineRule="auto"/>
              <w:jc w:val="center"/>
              <w:rPr>
                <w:sz w:val="28"/>
                <w:szCs w:val="28"/>
              </w:rPr>
            </w:pPr>
            <w:r>
              <w:rPr>
                <w:sz w:val="28"/>
                <w:szCs w:val="28"/>
              </w:rPr>
              <w:t>120</w:t>
            </w:r>
          </w:p>
        </w:tc>
      </w:tr>
      <w:tr w:rsidR="007C23FA" w:rsidRPr="00653360" w:rsidTr="007C23FA">
        <w:tc>
          <w:tcPr>
            <w:tcW w:w="959" w:type="dxa"/>
          </w:tcPr>
          <w:p w:rsidR="007C23FA" w:rsidRDefault="007C23FA" w:rsidP="0039093A">
            <w:pPr>
              <w:spacing w:line="360" w:lineRule="auto"/>
              <w:rPr>
                <w:sz w:val="28"/>
                <w:szCs w:val="28"/>
              </w:rPr>
            </w:pPr>
            <w:r>
              <w:rPr>
                <w:sz w:val="28"/>
                <w:szCs w:val="28"/>
              </w:rPr>
              <w:t>13</w:t>
            </w:r>
          </w:p>
        </w:tc>
        <w:tc>
          <w:tcPr>
            <w:tcW w:w="7513" w:type="dxa"/>
          </w:tcPr>
          <w:p w:rsidR="007C23FA" w:rsidRPr="00653360" w:rsidRDefault="007C23FA" w:rsidP="0039093A">
            <w:pPr>
              <w:spacing w:line="360" w:lineRule="auto"/>
              <w:jc w:val="both"/>
              <w:rPr>
                <w:sz w:val="28"/>
                <w:szCs w:val="28"/>
              </w:rPr>
            </w:pPr>
            <w:r w:rsidRPr="00930D89">
              <w:rPr>
                <w:sz w:val="28"/>
                <w:szCs w:val="28"/>
              </w:rPr>
              <w:t>Финансовые потребности для реализации программы</w:t>
            </w:r>
            <w:r>
              <w:rPr>
                <w:sz w:val="28"/>
                <w:szCs w:val="28"/>
              </w:rPr>
              <w:t>………</w:t>
            </w:r>
          </w:p>
        </w:tc>
        <w:tc>
          <w:tcPr>
            <w:tcW w:w="1099" w:type="dxa"/>
            <w:vAlign w:val="center"/>
          </w:tcPr>
          <w:p w:rsidR="007C23FA" w:rsidRPr="00653360" w:rsidRDefault="007C23FA" w:rsidP="0039093A">
            <w:pPr>
              <w:spacing w:line="360" w:lineRule="auto"/>
              <w:jc w:val="center"/>
              <w:rPr>
                <w:sz w:val="28"/>
                <w:szCs w:val="28"/>
              </w:rPr>
            </w:pPr>
            <w:r>
              <w:rPr>
                <w:sz w:val="28"/>
                <w:szCs w:val="28"/>
              </w:rPr>
              <w:t>124</w:t>
            </w:r>
          </w:p>
        </w:tc>
      </w:tr>
      <w:tr w:rsidR="007C23FA" w:rsidRPr="00653360" w:rsidTr="007C23FA">
        <w:tc>
          <w:tcPr>
            <w:tcW w:w="959" w:type="dxa"/>
          </w:tcPr>
          <w:p w:rsidR="007C23FA" w:rsidRDefault="007C23FA" w:rsidP="0039093A">
            <w:pPr>
              <w:spacing w:line="360" w:lineRule="auto"/>
              <w:rPr>
                <w:sz w:val="28"/>
                <w:szCs w:val="28"/>
              </w:rPr>
            </w:pPr>
            <w:r>
              <w:rPr>
                <w:sz w:val="28"/>
                <w:szCs w:val="28"/>
              </w:rPr>
              <w:t>14</w:t>
            </w:r>
          </w:p>
        </w:tc>
        <w:tc>
          <w:tcPr>
            <w:tcW w:w="7513" w:type="dxa"/>
          </w:tcPr>
          <w:p w:rsidR="007C23FA" w:rsidRPr="00653360" w:rsidRDefault="007C23FA" w:rsidP="0039093A">
            <w:pPr>
              <w:spacing w:line="360" w:lineRule="auto"/>
              <w:jc w:val="both"/>
              <w:rPr>
                <w:sz w:val="28"/>
                <w:szCs w:val="28"/>
              </w:rPr>
            </w:pPr>
            <w:r w:rsidRPr="00653360">
              <w:rPr>
                <w:sz w:val="28"/>
                <w:szCs w:val="28"/>
              </w:rPr>
              <w:t>Организация реализации проектов</w:t>
            </w:r>
            <w:r>
              <w:rPr>
                <w:sz w:val="28"/>
                <w:szCs w:val="28"/>
              </w:rPr>
              <w:t>…………………………….</w:t>
            </w:r>
          </w:p>
        </w:tc>
        <w:tc>
          <w:tcPr>
            <w:tcW w:w="1099" w:type="dxa"/>
            <w:vAlign w:val="center"/>
          </w:tcPr>
          <w:p w:rsidR="007C23FA" w:rsidRPr="00653360" w:rsidRDefault="007C23FA" w:rsidP="0039093A">
            <w:pPr>
              <w:spacing w:line="360" w:lineRule="auto"/>
              <w:jc w:val="center"/>
              <w:rPr>
                <w:sz w:val="28"/>
                <w:szCs w:val="28"/>
              </w:rPr>
            </w:pPr>
            <w:r>
              <w:rPr>
                <w:sz w:val="28"/>
                <w:szCs w:val="28"/>
              </w:rPr>
              <w:t>126</w:t>
            </w:r>
          </w:p>
        </w:tc>
      </w:tr>
      <w:tr w:rsidR="007C23FA" w:rsidRPr="00653360" w:rsidTr="007C23FA">
        <w:tc>
          <w:tcPr>
            <w:tcW w:w="959" w:type="dxa"/>
          </w:tcPr>
          <w:p w:rsidR="007C23FA" w:rsidRDefault="007C23FA" w:rsidP="0039093A">
            <w:pPr>
              <w:spacing w:line="360" w:lineRule="auto"/>
              <w:rPr>
                <w:sz w:val="28"/>
                <w:szCs w:val="28"/>
              </w:rPr>
            </w:pPr>
            <w:r>
              <w:rPr>
                <w:sz w:val="28"/>
                <w:szCs w:val="28"/>
              </w:rPr>
              <w:t>15</w:t>
            </w:r>
          </w:p>
        </w:tc>
        <w:tc>
          <w:tcPr>
            <w:tcW w:w="7513" w:type="dxa"/>
          </w:tcPr>
          <w:p w:rsidR="007C23FA" w:rsidRPr="00653360" w:rsidRDefault="007C23FA" w:rsidP="0039093A">
            <w:pPr>
              <w:spacing w:line="360" w:lineRule="auto"/>
              <w:jc w:val="both"/>
              <w:rPr>
                <w:sz w:val="28"/>
                <w:szCs w:val="28"/>
              </w:rPr>
            </w:pPr>
            <w:r w:rsidRPr="00653360">
              <w:rPr>
                <w:sz w:val="28"/>
                <w:szCs w:val="28"/>
              </w:rPr>
              <w:t>Программы инвестиционных проектов, тариф и плата (тариф) за подключение (присоединение)</w:t>
            </w:r>
            <w:r>
              <w:rPr>
                <w:sz w:val="28"/>
                <w:szCs w:val="28"/>
              </w:rPr>
              <w:t>…………………….</w:t>
            </w:r>
          </w:p>
        </w:tc>
        <w:tc>
          <w:tcPr>
            <w:tcW w:w="1099" w:type="dxa"/>
            <w:vAlign w:val="center"/>
          </w:tcPr>
          <w:p w:rsidR="007C23FA" w:rsidRPr="00653360" w:rsidRDefault="007C23FA" w:rsidP="0039093A">
            <w:pPr>
              <w:spacing w:line="360" w:lineRule="auto"/>
              <w:jc w:val="center"/>
              <w:rPr>
                <w:sz w:val="28"/>
                <w:szCs w:val="28"/>
              </w:rPr>
            </w:pPr>
            <w:r>
              <w:rPr>
                <w:sz w:val="28"/>
                <w:szCs w:val="28"/>
              </w:rPr>
              <w:t>128</w:t>
            </w:r>
          </w:p>
        </w:tc>
      </w:tr>
      <w:tr w:rsidR="007C23FA" w:rsidRPr="00653360" w:rsidTr="007C23FA">
        <w:tc>
          <w:tcPr>
            <w:tcW w:w="959" w:type="dxa"/>
          </w:tcPr>
          <w:p w:rsidR="007C23FA" w:rsidRDefault="007C23FA" w:rsidP="0039093A">
            <w:pPr>
              <w:spacing w:line="360" w:lineRule="auto"/>
              <w:rPr>
                <w:sz w:val="28"/>
                <w:szCs w:val="28"/>
              </w:rPr>
            </w:pPr>
            <w:r>
              <w:rPr>
                <w:sz w:val="28"/>
                <w:szCs w:val="28"/>
              </w:rPr>
              <w:lastRenderedPageBreak/>
              <w:t>16</w:t>
            </w:r>
          </w:p>
        </w:tc>
        <w:tc>
          <w:tcPr>
            <w:tcW w:w="7513" w:type="dxa"/>
          </w:tcPr>
          <w:p w:rsidR="007C23FA" w:rsidRPr="00653360" w:rsidRDefault="007C23FA" w:rsidP="0039093A">
            <w:pPr>
              <w:spacing w:line="360" w:lineRule="auto"/>
              <w:jc w:val="both"/>
              <w:rPr>
                <w:sz w:val="28"/>
                <w:szCs w:val="28"/>
              </w:rPr>
            </w:pPr>
            <w:r w:rsidRPr="00653360">
              <w:rPr>
                <w:sz w:val="28"/>
                <w:szCs w:val="28"/>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Pr>
                <w:sz w:val="28"/>
                <w:szCs w:val="28"/>
              </w:rPr>
              <w:t>…..</w:t>
            </w:r>
          </w:p>
        </w:tc>
        <w:tc>
          <w:tcPr>
            <w:tcW w:w="1099" w:type="dxa"/>
            <w:vAlign w:val="center"/>
          </w:tcPr>
          <w:p w:rsidR="007C23FA" w:rsidRDefault="007C23FA" w:rsidP="0039093A">
            <w:pPr>
              <w:spacing w:line="360" w:lineRule="auto"/>
              <w:jc w:val="center"/>
              <w:rPr>
                <w:sz w:val="28"/>
                <w:szCs w:val="28"/>
              </w:rPr>
            </w:pPr>
          </w:p>
          <w:p w:rsidR="007C23FA" w:rsidRDefault="007C23FA" w:rsidP="0039093A">
            <w:pPr>
              <w:spacing w:line="360" w:lineRule="auto"/>
              <w:jc w:val="center"/>
              <w:rPr>
                <w:sz w:val="28"/>
                <w:szCs w:val="28"/>
              </w:rPr>
            </w:pPr>
          </w:p>
          <w:p w:rsidR="007C23FA" w:rsidRPr="00653360" w:rsidRDefault="007C23FA" w:rsidP="0039093A">
            <w:pPr>
              <w:spacing w:line="360" w:lineRule="auto"/>
              <w:jc w:val="center"/>
              <w:rPr>
                <w:sz w:val="28"/>
                <w:szCs w:val="28"/>
              </w:rPr>
            </w:pPr>
            <w:r>
              <w:rPr>
                <w:sz w:val="28"/>
                <w:szCs w:val="28"/>
              </w:rPr>
              <w:t>142</w:t>
            </w:r>
          </w:p>
        </w:tc>
      </w:tr>
      <w:tr w:rsidR="007C23FA" w:rsidRPr="00653360" w:rsidTr="007C23FA">
        <w:tc>
          <w:tcPr>
            <w:tcW w:w="959" w:type="dxa"/>
          </w:tcPr>
          <w:p w:rsidR="007C23FA" w:rsidRDefault="007C23FA" w:rsidP="0039093A">
            <w:pPr>
              <w:spacing w:line="360" w:lineRule="auto"/>
              <w:rPr>
                <w:sz w:val="28"/>
                <w:szCs w:val="28"/>
              </w:rPr>
            </w:pPr>
            <w:r>
              <w:rPr>
                <w:sz w:val="28"/>
                <w:szCs w:val="28"/>
              </w:rPr>
              <w:t>17</w:t>
            </w:r>
          </w:p>
        </w:tc>
        <w:tc>
          <w:tcPr>
            <w:tcW w:w="7513" w:type="dxa"/>
          </w:tcPr>
          <w:p w:rsidR="007C23FA" w:rsidRPr="00653360" w:rsidRDefault="007C23FA" w:rsidP="0039093A">
            <w:pPr>
              <w:spacing w:line="360" w:lineRule="auto"/>
              <w:jc w:val="both"/>
              <w:rPr>
                <w:sz w:val="28"/>
                <w:szCs w:val="28"/>
              </w:rPr>
            </w:pPr>
            <w:r w:rsidRPr="00653360">
              <w:rPr>
                <w:sz w:val="28"/>
                <w:szCs w:val="28"/>
              </w:rPr>
              <w:t>Модель для расчета программы</w:t>
            </w:r>
            <w:r>
              <w:rPr>
                <w:sz w:val="28"/>
                <w:szCs w:val="28"/>
              </w:rPr>
              <w:t>……………………………….</w:t>
            </w:r>
          </w:p>
        </w:tc>
        <w:tc>
          <w:tcPr>
            <w:tcW w:w="1099" w:type="dxa"/>
            <w:vAlign w:val="center"/>
          </w:tcPr>
          <w:p w:rsidR="007C23FA" w:rsidRPr="00653360" w:rsidRDefault="007C23FA" w:rsidP="0039093A">
            <w:pPr>
              <w:spacing w:line="360" w:lineRule="auto"/>
              <w:jc w:val="center"/>
              <w:rPr>
                <w:sz w:val="28"/>
                <w:szCs w:val="28"/>
              </w:rPr>
            </w:pPr>
            <w:r>
              <w:rPr>
                <w:sz w:val="28"/>
                <w:szCs w:val="28"/>
              </w:rPr>
              <w:t>147</w:t>
            </w:r>
          </w:p>
        </w:tc>
      </w:tr>
      <w:bookmarkEnd w:id="1"/>
    </w:tbl>
    <w:p w:rsidR="00653360" w:rsidRPr="00653360" w:rsidRDefault="00653360" w:rsidP="00653360"/>
    <w:p w:rsidR="00653360" w:rsidRDefault="00653360">
      <w:pPr>
        <w:spacing w:after="200" w:line="276" w:lineRule="auto"/>
        <w:rPr>
          <w:b/>
          <w:bCs/>
          <w:kern w:val="32"/>
          <w:sz w:val="32"/>
          <w:szCs w:val="28"/>
        </w:rPr>
      </w:pPr>
      <w:r>
        <w:rPr>
          <w:szCs w:val="28"/>
        </w:rPr>
        <w:br w:type="page"/>
      </w:r>
    </w:p>
    <w:p w:rsidR="003456B8" w:rsidRPr="00133FBE" w:rsidRDefault="003456B8" w:rsidP="003456B8">
      <w:pPr>
        <w:pStyle w:val="1"/>
        <w:keepNext w:val="0"/>
        <w:spacing w:before="0" w:after="0" w:line="360" w:lineRule="auto"/>
        <w:jc w:val="center"/>
        <w:rPr>
          <w:rFonts w:ascii="Times New Roman" w:hAnsi="Times New Roman" w:cs="Times New Roman"/>
          <w:noProof/>
          <w:szCs w:val="28"/>
        </w:rPr>
      </w:pPr>
      <w:r w:rsidRPr="00133FBE">
        <w:rPr>
          <w:rFonts w:ascii="Times New Roman" w:hAnsi="Times New Roman" w:cs="Times New Roman"/>
          <w:szCs w:val="28"/>
        </w:rPr>
        <w:lastRenderedPageBreak/>
        <w:t xml:space="preserve">1. </w:t>
      </w:r>
      <w:r w:rsidRPr="00133FBE">
        <w:rPr>
          <w:rFonts w:ascii="Times New Roman" w:hAnsi="Times New Roman" w:cs="Times New Roman"/>
          <w:noProof/>
          <w:szCs w:val="28"/>
        </w:rPr>
        <w:t xml:space="preserve">Перспективные показатели развития </w:t>
      </w:r>
      <w:r w:rsidR="00544A26">
        <w:rPr>
          <w:rFonts w:ascii="Times New Roman" w:hAnsi="Times New Roman" w:cs="Times New Roman"/>
          <w:noProof/>
          <w:szCs w:val="28"/>
        </w:rPr>
        <w:t>МО</w:t>
      </w:r>
      <w:r w:rsidRPr="00133FBE">
        <w:rPr>
          <w:rFonts w:ascii="Times New Roman" w:hAnsi="Times New Roman" w:cs="Times New Roman"/>
          <w:noProof/>
          <w:szCs w:val="28"/>
        </w:rPr>
        <w:t xml:space="preserve"> для разработки программы</w:t>
      </w:r>
      <w:bookmarkEnd w:id="0"/>
    </w:p>
    <w:p w:rsidR="003456B8" w:rsidRPr="00133FBE" w:rsidRDefault="003456B8" w:rsidP="003456B8"/>
    <w:p w:rsidR="003456B8" w:rsidRPr="00133FBE" w:rsidRDefault="00A87565" w:rsidP="00A87565">
      <w:pPr>
        <w:pStyle w:val="20"/>
        <w:spacing w:before="0" w:line="360" w:lineRule="auto"/>
        <w:jc w:val="center"/>
        <w:rPr>
          <w:rFonts w:ascii="Times New Roman" w:hAnsi="Times New Roman" w:cs="Times New Roman"/>
          <w:color w:val="auto"/>
          <w:sz w:val="28"/>
        </w:rPr>
      </w:pPr>
      <w:bookmarkStart w:id="2" w:name="_Toc530573173"/>
      <w:r w:rsidRPr="00133FBE">
        <w:rPr>
          <w:rFonts w:ascii="Times New Roman" w:hAnsi="Times New Roman" w:cs="Times New Roman"/>
          <w:color w:val="auto"/>
          <w:sz w:val="28"/>
        </w:rPr>
        <w:t xml:space="preserve">1.1. </w:t>
      </w:r>
      <w:r w:rsidR="003456B8" w:rsidRPr="00133FBE">
        <w:rPr>
          <w:rFonts w:ascii="Times New Roman" w:hAnsi="Times New Roman" w:cs="Times New Roman"/>
          <w:color w:val="auto"/>
          <w:sz w:val="28"/>
        </w:rPr>
        <w:t xml:space="preserve">Характеристика </w:t>
      </w:r>
      <w:bookmarkEnd w:id="2"/>
      <w:r w:rsidR="00544A26">
        <w:rPr>
          <w:rFonts w:ascii="Times New Roman" w:hAnsi="Times New Roman" w:cs="Times New Roman"/>
          <w:color w:val="auto"/>
          <w:sz w:val="28"/>
        </w:rPr>
        <w:t>МО</w:t>
      </w:r>
    </w:p>
    <w:p w:rsidR="00B7393E" w:rsidRDefault="00B7393E" w:rsidP="001368B2">
      <w:pPr>
        <w:pStyle w:val="ad"/>
        <w:shd w:val="clear" w:color="auto" w:fill="FFFFFF"/>
        <w:spacing w:before="0" w:beforeAutospacing="0" w:after="0" w:afterAutospacing="0" w:line="360" w:lineRule="auto"/>
        <w:ind w:firstLine="709"/>
        <w:jc w:val="both"/>
        <w:rPr>
          <w:sz w:val="28"/>
          <w:szCs w:val="28"/>
        </w:rPr>
      </w:pPr>
    </w:p>
    <w:p w:rsidR="00366803" w:rsidRPr="00366803" w:rsidRDefault="00366803" w:rsidP="00366803">
      <w:pPr>
        <w:spacing w:line="360" w:lineRule="auto"/>
        <w:ind w:firstLine="709"/>
        <w:jc w:val="both"/>
        <w:rPr>
          <w:sz w:val="28"/>
          <w:szCs w:val="28"/>
        </w:rPr>
      </w:pPr>
      <w:r w:rsidRPr="00366803">
        <w:rPr>
          <w:sz w:val="28"/>
          <w:szCs w:val="28"/>
        </w:rPr>
        <w:t xml:space="preserve">Муниципальное образование Александровский сельсовет находится </w:t>
      </w:r>
      <w:r w:rsidR="00241D6A" w:rsidRPr="00366803">
        <w:rPr>
          <w:sz w:val="28"/>
          <w:szCs w:val="28"/>
        </w:rPr>
        <w:t>в Александровском</w:t>
      </w:r>
      <w:r w:rsidRPr="00366803">
        <w:rPr>
          <w:sz w:val="28"/>
          <w:szCs w:val="28"/>
        </w:rPr>
        <w:t xml:space="preserve"> районе Оренбургской области, Приволжского федерального округа Российской Федерации и является административным районным центром Александровского района.  </w:t>
      </w:r>
    </w:p>
    <w:p w:rsidR="00366803" w:rsidRPr="00366803" w:rsidRDefault="00366803" w:rsidP="00366803">
      <w:pPr>
        <w:spacing w:line="360" w:lineRule="auto"/>
        <w:ind w:firstLine="709"/>
        <w:jc w:val="both"/>
        <w:rPr>
          <w:sz w:val="28"/>
          <w:szCs w:val="28"/>
        </w:rPr>
      </w:pPr>
      <w:r w:rsidRPr="00366803">
        <w:rPr>
          <w:sz w:val="28"/>
          <w:szCs w:val="28"/>
        </w:rPr>
        <w:t xml:space="preserve">Площадь МО в установленных </w:t>
      </w:r>
      <w:r>
        <w:rPr>
          <w:sz w:val="28"/>
          <w:szCs w:val="28"/>
        </w:rPr>
        <w:t>границах составляет 3059 кв. км.</w:t>
      </w:r>
    </w:p>
    <w:p w:rsidR="00366803" w:rsidRDefault="00366803" w:rsidP="00366803">
      <w:pPr>
        <w:spacing w:line="360" w:lineRule="auto"/>
        <w:ind w:firstLine="709"/>
        <w:jc w:val="both"/>
        <w:rPr>
          <w:sz w:val="28"/>
          <w:szCs w:val="28"/>
        </w:rPr>
      </w:pPr>
      <w:r w:rsidRPr="00366803">
        <w:rPr>
          <w:sz w:val="28"/>
          <w:szCs w:val="28"/>
        </w:rPr>
        <w:t xml:space="preserve">Александровский сельсовет расположен в центральной </w:t>
      </w:r>
      <w:r w:rsidR="00241D6A" w:rsidRPr="00366803">
        <w:rPr>
          <w:sz w:val="28"/>
          <w:szCs w:val="28"/>
        </w:rPr>
        <w:t>части Александровского</w:t>
      </w:r>
      <w:r w:rsidRPr="00366803">
        <w:rPr>
          <w:sz w:val="28"/>
          <w:szCs w:val="28"/>
        </w:rPr>
        <w:t xml:space="preserve"> района. На севере граничит с муниципальным образованием Султакаевский сельсовет, на востоке с Шарлыкским </w:t>
      </w:r>
      <w:r w:rsidR="00241D6A" w:rsidRPr="00366803">
        <w:rPr>
          <w:sz w:val="28"/>
          <w:szCs w:val="28"/>
        </w:rPr>
        <w:t>районом, на</w:t>
      </w:r>
      <w:r w:rsidRPr="00366803">
        <w:rPr>
          <w:sz w:val="28"/>
          <w:szCs w:val="28"/>
        </w:rPr>
        <w:t xml:space="preserve"> западе с муниципальным образованием Зеленорощинский сельсовет, на юге с </w:t>
      </w:r>
      <w:r w:rsidR="00241D6A" w:rsidRPr="00366803">
        <w:rPr>
          <w:sz w:val="28"/>
          <w:szCs w:val="28"/>
        </w:rPr>
        <w:t>муниципальным образованием Новомихайловский сельсовет</w:t>
      </w:r>
      <w:r w:rsidRPr="00366803">
        <w:rPr>
          <w:sz w:val="28"/>
          <w:szCs w:val="28"/>
        </w:rPr>
        <w:t xml:space="preserve">. </w:t>
      </w:r>
    </w:p>
    <w:p w:rsidR="00B7393E" w:rsidRDefault="00B7393E" w:rsidP="00366803">
      <w:pPr>
        <w:spacing w:line="360" w:lineRule="auto"/>
        <w:ind w:firstLine="709"/>
        <w:jc w:val="both"/>
        <w:rPr>
          <w:sz w:val="28"/>
          <w:szCs w:val="28"/>
        </w:rPr>
      </w:pPr>
      <w:r>
        <w:rPr>
          <w:sz w:val="28"/>
          <w:szCs w:val="28"/>
        </w:rPr>
        <w:t>Александровский сельсовет является сельским поселением, образованным в соответствии с Законом Оренбургской области.</w:t>
      </w:r>
      <w:r w:rsidRPr="00B7393E">
        <w:t xml:space="preserve"> </w:t>
      </w:r>
      <w:r w:rsidRPr="00B7393E">
        <w:rPr>
          <w:sz w:val="28"/>
          <w:szCs w:val="28"/>
        </w:rPr>
        <w:t>Статус и границы сельского поселения установлены Законом Оренбургской области от 9 марта 2005 года № 1892/320-III-ОЗ «О муниципальных образованиях в составе муниципального образования Александровский район Оренбургской области»</w:t>
      </w:r>
      <w:r>
        <w:rPr>
          <w:sz w:val="28"/>
          <w:szCs w:val="28"/>
        </w:rPr>
        <w:t>.</w:t>
      </w:r>
    </w:p>
    <w:p w:rsidR="00B7393E" w:rsidRDefault="00B7393E" w:rsidP="00B7393E">
      <w:pPr>
        <w:spacing w:line="360" w:lineRule="auto"/>
        <w:ind w:firstLine="709"/>
        <w:jc w:val="both"/>
        <w:rPr>
          <w:sz w:val="28"/>
          <w:szCs w:val="28"/>
        </w:rPr>
      </w:pPr>
      <w:r>
        <w:rPr>
          <w:sz w:val="28"/>
          <w:szCs w:val="28"/>
        </w:rPr>
        <w:t xml:space="preserve">В состав территории сельсовета входят три населенных пункта: </w:t>
      </w:r>
    </w:p>
    <w:p w:rsidR="00B7393E" w:rsidRDefault="00B7393E" w:rsidP="00B7393E">
      <w:pPr>
        <w:pStyle w:val="af3"/>
        <w:numPr>
          <w:ilvl w:val="0"/>
          <w:numId w:val="14"/>
        </w:numPr>
        <w:spacing w:line="360" w:lineRule="auto"/>
        <w:jc w:val="both"/>
        <w:rPr>
          <w:sz w:val="28"/>
          <w:szCs w:val="28"/>
        </w:rPr>
      </w:pPr>
      <w:r w:rsidRPr="00B7393E">
        <w:rPr>
          <w:sz w:val="28"/>
          <w:szCs w:val="28"/>
        </w:rPr>
        <w:t xml:space="preserve">село Александровка, </w:t>
      </w:r>
    </w:p>
    <w:p w:rsidR="00B7393E" w:rsidRDefault="00B7393E" w:rsidP="00B7393E">
      <w:pPr>
        <w:pStyle w:val="af3"/>
        <w:numPr>
          <w:ilvl w:val="0"/>
          <w:numId w:val="14"/>
        </w:numPr>
        <w:spacing w:line="360" w:lineRule="auto"/>
        <w:jc w:val="both"/>
        <w:rPr>
          <w:sz w:val="28"/>
          <w:szCs w:val="28"/>
        </w:rPr>
      </w:pPr>
      <w:r w:rsidRPr="00B7393E">
        <w:rPr>
          <w:sz w:val="28"/>
          <w:szCs w:val="28"/>
        </w:rPr>
        <w:t>поселок Подгорный,</w:t>
      </w:r>
    </w:p>
    <w:p w:rsidR="00B7393E" w:rsidRPr="00B7393E" w:rsidRDefault="00B7393E" w:rsidP="00B7393E">
      <w:pPr>
        <w:pStyle w:val="af3"/>
        <w:numPr>
          <w:ilvl w:val="0"/>
          <w:numId w:val="14"/>
        </w:numPr>
        <w:spacing w:line="360" w:lineRule="auto"/>
        <w:jc w:val="both"/>
        <w:rPr>
          <w:sz w:val="28"/>
          <w:szCs w:val="28"/>
        </w:rPr>
      </w:pPr>
      <w:r>
        <w:rPr>
          <w:sz w:val="28"/>
          <w:szCs w:val="28"/>
        </w:rPr>
        <w:t xml:space="preserve"> поселок Буранный.</w:t>
      </w:r>
    </w:p>
    <w:p w:rsidR="00366803" w:rsidRDefault="00366803" w:rsidP="00366803">
      <w:pPr>
        <w:spacing w:line="360" w:lineRule="auto"/>
        <w:jc w:val="both"/>
        <w:rPr>
          <w:sz w:val="28"/>
          <w:szCs w:val="28"/>
        </w:rPr>
      </w:pPr>
      <w:r>
        <w:rPr>
          <w:sz w:val="28"/>
          <w:szCs w:val="28"/>
        </w:rPr>
        <w:tab/>
        <w:t xml:space="preserve">Территория муниципального образования Александровский сельсовет расположена в степной почвенно-климатической зоне, в климатическом районе </w:t>
      </w:r>
      <w:r>
        <w:rPr>
          <w:sz w:val="28"/>
          <w:szCs w:val="28"/>
          <w:lang w:val="en-US"/>
        </w:rPr>
        <w:t>III</w:t>
      </w:r>
      <w:r w:rsidRPr="00EC6066">
        <w:rPr>
          <w:sz w:val="28"/>
          <w:szCs w:val="28"/>
        </w:rPr>
        <w:t>-</w:t>
      </w:r>
      <w:r>
        <w:rPr>
          <w:sz w:val="28"/>
          <w:szCs w:val="28"/>
        </w:rPr>
        <w:t>А. Климат резко-континентальный, характеризующийся холодной суровой зимой, жарким летом, быстрым переходом от зимы к лету, недостаточностью атмосферных осадков.</w:t>
      </w:r>
    </w:p>
    <w:p w:rsidR="00366803" w:rsidRDefault="00366803" w:rsidP="00366803">
      <w:pPr>
        <w:spacing w:line="360" w:lineRule="auto"/>
        <w:jc w:val="both"/>
        <w:rPr>
          <w:sz w:val="28"/>
          <w:szCs w:val="28"/>
        </w:rPr>
      </w:pPr>
      <w:r>
        <w:rPr>
          <w:sz w:val="28"/>
          <w:szCs w:val="28"/>
        </w:rPr>
        <w:lastRenderedPageBreak/>
        <w:tab/>
        <w:t>Зимой территория находится под влиянием холодных материковых воздушных масс, а летом из полупустынь Казахстана приходит континентальный «горячий» воздух, в результате чего почти ежегодно наблюдаются  засушливые  и суховейные  периоды.</w:t>
      </w:r>
    </w:p>
    <w:p w:rsidR="00366803" w:rsidRDefault="00366803" w:rsidP="00366803">
      <w:pPr>
        <w:spacing w:line="360" w:lineRule="auto"/>
        <w:jc w:val="both"/>
        <w:rPr>
          <w:sz w:val="28"/>
          <w:szCs w:val="28"/>
        </w:rPr>
      </w:pPr>
      <w:r>
        <w:rPr>
          <w:sz w:val="28"/>
          <w:szCs w:val="28"/>
        </w:rPr>
        <w:tab/>
        <w:t>Малое количество осадков в зимний период способствует сильному  промерзанию почвы.  Дефицит влаги в теплый период года зависит не только от малого количества выпадающих  осадков  и малой  относительной влажности воздуха, но и от характера выпадения осадков, их быстрого стока. Летние осадки, как правило, имеют ливневый характер. Кроме того, из-за малой облачности земная поверхность достаточно быстро прогревается летом и остывает зимой. Результатом этого является жаркое лето и морозная зима.</w:t>
      </w:r>
    </w:p>
    <w:p w:rsidR="00366803" w:rsidRDefault="00366803" w:rsidP="00366803">
      <w:pPr>
        <w:spacing w:line="360" w:lineRule="auto"/>
        <w:jc w:val="both"/>
        <w:rPr>
          <w:sz w:val="28"/>
          <w:szCs w:val="28"/>
        </w:rPr>
      </w:pPr>
      <w:r>
        <w:rPr>
          <w:sz w:val="28"/>
          <w:szCs w:val="28"/>
        </w:rPr>
        <w:tab/>
        <w:t>Самым теплым месяцем на территории Александровского сельсовета является июль, со среднемесячной температурой воздуха +21 - +21,5 С. Максимальная температура летом до +42 С. Осадки за теплый период (с апреля по октябрь) -200-250 мм.</w:t>
      </w:r>
    </w:p>
    <w:p w:rsidR="00366803" w:rsidRDefault="00366803" w:rsidP="00366803">
      <w:pPr>
        <w:spacing w:line="360" w:lineRule="auto"/>
        <w:jc w:val="both"/>
        <w:rPr>
          <w:sz w:val="28"/>
          <w:szCs w:val="28"/>
        </w:rPr>
      </w:pPr>
      <w:r>
        <w:rPr>
          <w:sz w:val="28"/>
          <w:szCs w:val="28"/>
        </w:rPr>
        <w:tab/>
        <w:t>Самым холодным месяцем на территории Александровского сельсовета является январь, со средней месячной температурой воздуха -14,5 С. Абсолютный максимум температур зимой может достигать до -42 С. Осадки за холодный период года (с ноября по март) составляют 100-150 мм. Снеговой покров устанавливается 16-21 ноября. Сход снежного покрова наблюдается 11-17 апреля. Высота снежного покрова до 30 см.</w:t>
      </w:r>
    </w:p>
    <w:p w:rsidR="00366803" w:rsidRDefault="00366803" w:rsidP="00366803">
      <w:pPr>
        <w:spacing w:line="360" w:lineRule="auto"/>
        <w:jc w:val="both"/>
        <w:rPr>
          <w:sz w:val="28"/>
          <w:szCs w:val="28"/>
        </w:rPr>
      </w:pPr>
      <w:r>
        <w:rPr>
          <w:sz w:val="28"/>
          <w:szCs w:val="28"/>
        </w:rPr>
        <w:tab/>
        <w:t>Средняя скорость ветра за год составляет 3,5 м/с, преобладающе – юго-западного направления. Среднегодовая температура воздуха на территории поселения положительная и составляет +4,5 С. Среднее годовое количество осадков -300-400 м.</w:t>
      </w:r>
    </w:p>
    <w:p w:rsidR="00366803" w:rsidRDefault="00366803" w:rsidP="00366803">
      <w:pPr>
        <w:spacing w:line="360" w:lineRule="auto"/>
        <w:jc w:val="both"/>
        <w:rPr>
          <w:sz w:val="28"/>
          <w:szCs w:val="28"/>
        </w:rPr>
      </w:pPr>
      <w:r>
        <w:rPr>
          <w:sz w:val="28"/>
          <w:szCs w:val="28"/>
        </w:rPr>
        <w:tab/>
        <w:t xml:space="preserve">Согласно данным Федеральной службы государственной статистики РФ, общая площадь земель муниципального образования Александровский сельсовет </w:t>
      </w:r>
      <w:r w:rsidRPr="005D27F1">
        <w:rPr>
          <w:sz w:val="28"/>
          <w:szCs w:val="28"/>
        </w:rPr>
        <w:t xml:space="preserve">составляет </w:t>
      </w:r>
      <w:r>
        <w:rPr>
          <w:sz w:val="28"/>
          <w:szCs w:val="28"/>
        </w:rPr>
        <w:t>20826</w:t>
      </w:r>
      <w:r w:rsidRPr="005D27F1">
        <w:rPr>
          <w:sz w:val="28"/>
          <w:szCs w:val="28"/>
        </w:rPr>
        <w:t xml:space="preserve"> га. Земли, находящиеся в пределах Александровского</w:t>
      </w:r>
      <w:r>
        <w:rPr>
          <w:sz w:val="28"/>
          <w:szCs w:val="28"/>
        </w:rPr>
        <w:t xml:space="preserve"> сельсовета составляют земельный фонд муниципального </w:t>
      </w:r>
      <w:r>
        <w:rPr>
          <w:sz w:val="28"/>
          <w:szCs w:val="28"/>
        </w:rPr>
        <w:lastRenderedPageBreak/>
        <w:t>образования. Государственный учёт земель осуществляется по категориям земель и угодьям.</w:t>
      </w:r>
    </w:p>
    <w:p w:rsidR="00366803" w:rsidRDefault="00366803" w:rsidP="00366803">
      <w:pPr>
        <w:spacing w:line="360" w:lineRule="auto"/>
        <w:jc w:val="both"/>
        <w:rPr>
          <w:sz w:val="28"/>
          <w:szCs w:val="28"/>
        </w:rPr>
      </w:pPr>
      <w:r>
        <w:rPr>
          <w:sz w:val="28"/>
          <w:szCs w:val="28"/>
        </w:rPr>
        <w:tab/>
        <w:t>Наличие и распределение земельного фонда по категориям земель приведено в таблице 1.</w:t>
      </w:r>
    </w:p>
    <w:p w:rsidR="00366803" w:rsidRDefault="00366803" w:rsidP="00366803">
      <w:pPr>
        <w:spacing w:line="360" w:lineRule="auto"/>
        <w:jc w:val="both"/>
        <w:rPr>
          <w:sz w:val="28"/>
          <w:szCs w:val="28"/>
        </w:rPr>
      </w:pPr>
      <w:r>
        <w:rPr>
          <w:sz w:val="28"/>
          <w:szCs w:val="28"/>
        </w:rPr>
        <w:t xml:space="preserve">           </w:t>
      </w:r>
    </w:p>
    <w:p w:rsidR="00366803" w:rsidRDefault="006A2960" w:rsidP="00366803">
      <w:pPr>
        <w:spacing w:line="360" w:lineRule="auto"/>
        <w:ind w:firstLine="709"/>
        <w:jc w:val="both"/>
        <w:rPr>
          <w:sz w:val="28"/>
          <w:szCs w:val="28"/>
        </w:rPr>
      </w:pPr>
      <w:r>
        <w:rPr>
          <w:sz w:val="28"/>
          <w:szCs w:val="28"/>
        </w:rPr>
        <w:t xml:space="preserve">Таблица </w:t>
      </w:r>
      <w:r w:rsidR="00366803">
        <w:rPr>
          <w:sz w:val="28"/>
          <w:szCs w:val="28"/>
        </w:rPr>
        <w:t>1 – Наличие и распределение земельного фонда по категориям земель</w:t>
      </w:r>
    </w:p>
    <w:tbl>
      <w:tblPr>
        <w:tblW w:w="0" w:type="auto"/>
        <w:tblInd w:w="-15" w:type="dxa"/>
        <w:tblLayout w:type="fixed"/>
        <w:tblLook w:val="0000" w:firstRow="0" w:lastRow="0" w:firstColumn="0" w:lastColumn="0" w:noHBand="0" w:noVBand="0"/>
      </w:tblPr>
      <w:tblGrid>
        <w:gridCol w:w="4968"/>
        <w:gridCol w:w="2520"/>
        <w:gridCol w:w="2112"/>
      </w:tblGrid>
      <w:tr w:rsidR="00366803" w:rsidRPr="00366803" w:rsidTr="00366803">
        <w:tc>
          <w:tcPr>
            <w:tcW w:w="4968" w:type="dxa"/>
            <w:vMerge w:val="restart"/>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Категория земель</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Общая площадь земель</w:t>
            </w:r>
          </w:p>
        </w:tc>
      </w:tr>
      <w:tr w:rsidR="00366803" w:rsidRPr="00366803" w:rsidTr="00366803">
        <w:tc>
          <w:tcPr>
            <w:tcW w:w="4968" w:type="dxa"/>
            <w:vMerge/>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rPr>
                <w:color w:val="000000" w:themeColor="text1"/>
              </w:rPr>
            </w:pPr>
          </w:p>
        </w:tc>
        <w:tc>
          <w:tcPr>
            <w:tcW w:w="2520"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га</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w:t>
            </w:r>
          </w:p>
        </w:tc>
      </w:tr>
      <w:tr w:rsidR="00366803" w:rsidRPr="00366803" w:rsidTr="00366803">
        <w:tc>
          <w:tcPr>
            <w:tcW w:w="4968"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both"/>
              <w:rPr>
                <w:color w:val="000000" w:themeColor="text1"/>
              </w:rPr>
            </w:pPr>
            <w:r w:rsidRPr="00366803">
              <w:rPr>
                <w:color w:val="000000" w:themeColor="text1"/>
              </w:rPr>
              <w:t>1.Земли сельскохозяйственного назначения</w:t>
            </w:r>
          </w:p>
        </w:tc>
        <w:tc>
          <w:tcPr>
            <w:tcW w:w="2520"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19632</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96,09</w:t>
            </w:r>
          </w:p>
        </w:tc>
      </w:tr>
      <w:tr w:rsidR="00366803" w:rsidRPr="00366803" w:rsidTr="00366803">
        <w:tc>
          <w:tcPr>
            <w:tcW w:w="4968"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both"/>
              <w:rPr>
                <w:color w:val="000000" w:themeColor="text1"/>
              </w:rPr>
            </w:pPr>
            <w:r w:rsidRPr="00366803">
              <w:rPr>
                <w:color w:val="000000" w:themeColor="text1"/>
              </w:rPr>
              <w:t>2.Земли населенных пунктов</w:t>
            </w:r>
          </w:p>
        </w:tc>
        <w:tc>
          <w:tcPr>
            <w:tcW w:w="2520"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814,41</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2,8</w:t>
            </w:r>
          </w:p>
        </w:tc>
      </w:tr>
      <w:tr w:rsidR="00366803" w:rsidRPr="00366803" w:rsidTr="00366803">
        <w:tc>
          <w:tcPr>
            <w:tcW w:w="4968"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both"/>
              <w:rPr>
                <w:color w:val="000000" w:themeColor="text1"/>
              </w:rPr>
            </w:pPr>
            <w:r w:rsidRPr="00366803">
              <w:rPr>
                <w:color w:val="000000" w:themeColor="text1"/>
              </w:rPr>
              <w:t>3.Земли промышленности, энергетики, транспорта, связи, и др.</w:t>
            </w:r>
          </w:p>
        </w:tc>
        <w:tc>
          <w:tcPr>
            <w:tcW w:w="2520"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175,62</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0,3</w:t>
            </w:r>
          </w:p>
        </w:tc>
      </w:tr>
      <w:tr w:rsidR="00366803" w:rsidRPr="00366803" w:rsidTr="00366803">
        <w:tc>
          <w:tcPr>
            <w:tcW w:w="4968"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both"/>
              <w:rPr>
                <w:color w:val="000000" w:themeColor="text1"/>
              </w:rPr>
            </w:pPr>
            <w:r w:rsidRPr="00366803">
              <w:rPr>
                <w:color w:val="000000" w:themeColor="text1"/>
              </w:rPr>
              <w:t>4. Земли лесного, водного фонда</w:t>
            </w:r>
          </w:p>
        </w:tc>
        <w:tc>
          <w:tcPr>
            <w:tcW w:w="2520"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163,97</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0,8</w:t>
            </w:r>
          </w:p>
        </w:tc>
      </w:tr>
      <w:tr w:rsidR="00366803" w:rsidRPr="00366803" w:rsidTr="00366803">
        <w:tc>
          <w:tcPr>
            <w:tcW w:w="4968"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both"/>
              <w:rPr>
                <w:color w:val="000000" w:themeColor="text1"/>
              </w:rPr>
            </w:pPr>
            <w:r w:rsidRPr="00366803">
              <w:rPr>
                <w:color w:val="000000" w:themeColor="text1"/>
              </w:rPr>
              <w:t>5. Земли особо охраняемых объектов и территорий</w:t>
            </w:r>
          </w:p>
        </w:tc>
        <w:tc>
          <w:tcPr>
            <w:tcW w:w="2520"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40,00</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0,01</w:t>
            </w:r>
          </w:p>
        </w:tc>
      </w:tr>
      <w:tr w:rsidR="00366803" w:rsidRPr="00366803" w:rsidTr="00366803">
        <w:tc>
          <w:tcPr>
            <w:tcW w:w="4968"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both"/>
              <w:rPr>
                <w:color w:val="000000" w:themeColor="text1"/>
              </w:rPr>
            </w:pPr>
            <w:r w:rsidRPr="00366803">
              <w:rPr>
                <w:color w:val="000000" w:themeColor="text1"/>
              </w:rPr>
              <w:t>ИТОГО ЗЕМЕЛЬ</w:t>
            </w:r>
          </w:p>
        </w:tc>
        <w:tc>
          <w:tcPr>
            <w:tcW w:w="2520" w:type="dxa"/>
            <w:tcBorders>
              <w:top w:val="single" w:sz="4" w:space="0" w:color="000000"/>
              <w:left w:val="single" w:sz="4" w:space="0" w:color="000000"/>
              <w:bottom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20826</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03" w:rsidRPr="00366803" w:rsidRDefault="00366803" w:rsidP="00E5403B">
            <w:pPr>
              <w:snapToGrid w:val="0"/>
              <w:spacing w:line="276" w:lineRule="auto"/>
              <w:jc w:val="center"/>
              <w:rPr>
                <w:color w:val="000000" w:themeColor="text1"/>
              </w:rPr>
            </w:pPr>
            <w:r w:rsidRPr="00366803">
              <w:rPr>
                <w:color w:val="000000" w:themeColor="text1"/>
              </w:rPr>
              <w:t>100</w:t>
            </w:r>
          </w:p>
        </w:tc>
      </w:tr>
    </w:tbl>
    <w:p w:rsidR="00366803" w:rsidRDefault="00366803" w:rsidP="00B7393E">
      <w:pPr>
        <w:jc w:val="both"/>
        <w:rPr>
          <w:sz w:val="28"/>
          <w:szCs w:val="28"/>
        </w:rPr>
      </w:pPr>
    </w:p>
    <w:p w:rsidR="00366803" w:rsidRDefault="00366803" w:rsidP="00B7393E">
      <w:pPr>
        <w:jc w:val="both"/>
        <w:rPr>
          <w:sz w:val="28"/>
          <w:szCs w:val="28"/>
        </w:rPr>
      </w:pPr>
    </w:p>
    <w:p w:rsidR="00B7393E" w:rsidRPr="00366803" w:rsidRDefault="00B7393E" w:rsidP="00366803">
      <w:pPr>
        <w:tabs>
          <w:tab w:val="left" w:pos="709"/>
          <w:tab w:val="left" w:pos="851"/>
        </w:tabs>
        <w:spacing w:line="360" w:lineRule="auto"/>
        <w:ind w:firstLine="709"/>
        <w:jc w:val="both"/>
        <w:rPr>
          <w:sz w:val="28"/>
          <w:szCs w:val="28"/>
        </w:rPr>
      </w:pPr>
      <w:r w:rsidRPr="00366803">
        <w:rPr>
          <w:sz w:val="28"/>
          <w:szCs w:val="28"/>
        </w:rPr>
        <w:t xml:space="preserve"> Социальная инфраструктура сельсовета представлена следующими объектами: </w:t>
      </w:r>
    </w:p>
    <w:p w:rsidR="00B7393E" w:rsidRPr="00366803" w:rsidRDefault="00B7393E" w:rsidP="00366803">
      <w:pPr>
        <w:tabs>
          <w:tab w:val="left" w:pos="709"/>
          <w:tab w:val="left" w:pos="851"/>
        </w:tabs>
        <w:spacing w:line="360" w:lineRule="auto"/>
        <w:ind w:firstLine="709"/>
        <w:jc w:val="both"/>
        <w:rPr>
          <w:sz w:val="28"/>
          <w:szCs w:val="28"/>
        </w:rPr>
      </w:pPr>
      <w:r w:rsidRPr="00366803">
        <w:rPr>
          <w:sz w:val="28"/>
          <w:szCs w:val="28"/>
        </w:rPr>
        <w:t xml:space="preserve">     </w:t>
      </w:r>
    </w:p>
    <w:p w:rsidR="00B7393E" w:rsidRPr="00366803" w:rsidRDefault="00B7393E" w:rsidP="00366803">
      <w:pPr>
        <w:tabs>
          <w:tab w:val="left" w:pos="709"/>
          <w:tab w:val="left" w:pos="851"/>
        </w:tabs>
        <w:spacing w:line="360" w:lineRule="auto"/>
        <w:ind w:firstLine="709"/>
        <w:jc w:val="both"/>
        <w:rPr>
          <w:sz w:val="28"/>
          <w:szCs w:val="28"/>
        </w:rPr>
      </w:pPr>
      <w:r w:rsidRPr="00366803">
        <w:rPr>
          <w:sz w:val="28"/>
          <w:szCs w:val="28"/>
        </w:rPr>
        <w:t xml:space="preserve"> Образование:</w:t>
      </w:r>
    </w:p>
    <w:p w:rsidR="00B7393E" w:rsidRPr="00366803" w:rsidRDefault="00B7393E" w:rsidP="00366803">
      <w:pPr>
        <w:tabs>
          <w:tab w:val="left" w:pos="709"/>
          <w:tab w:val="left" w:pos="851"/>
        </w:tabs>
        <w:spacing w:line="360" w:lineRule="auto"/>
        <w:ind w:firstLine="709"/>
        <w:jc w:val="both"/>
        <w:rPr>
          <w:sz w:val="28"/>
          <w:szCs w:val="28"/>
        </w:rPr>
      </w:pPr>
      <w:r w:rsidRPr="00366803">
        <w:rPr>
          <w:sz w:val="28"/>
          <w:szCs w:val="28"/>
        </w:rPr>
        <w:t xml:space="preserve"> МАОУ «Александровская средняя общеобразовательная школа имени Героя Советского Союза Рощепкина Василия Дмитриевича» (с. Александровка) с нормативной вместимостью 700 мест и фактическим количеством учеников 584 чел. </w:t>
      </w:r>
    </w:p>
    <w:p w:rsidR="00B7393E" w:rsidRDefault="00B7393E" w:rsidP="00366803">
      <w:pPr>
        <w:tabs>
          <w:tab w:val="left" w:pos="709"/>
          <w:tab w:val="left" w:pos="851"/>
        </w:tabs>
        <w:spacing w:line="360" w:lineRule="auto"/>
        <w:ind w:firstLine="709"/>
        <w:jc w:val="both"/>
        <w:rPr>
          <w:sz w:val="28"/>
          <w:szCs w:val="28"/>
        </w:rPr>
      </w:pPr>
      <w:r w:rsidRPr="00366803">
        <w:rPr>
          <w:sz w:val="28"/>
          <w:szCs w:val="28"/>
        </w:rPr>
        <w:t>МАДОУ Александровский детский сад «Родничок» корпус № 1  на 160  мест и фактическим пребыванием детей - 140 человек и корпус № 2 на 140 мест  фактическим пребыванием детей -   120 человек.</w:t>
      </w:r>
    </w:p>
    <w:p w:rsidR="00366803" w:rsidRDefault="00366803" w:rsidP="00366803">
      <w:pPr>
        <w:tabs>
          <w:tab w:val="left" w:pos="709"/>
          <w:tab w:val="left" w:pos="851"/>
        </w:tabs>
        <w:spacing w:line="360" w:lineRule="auto"/>
        <w:ind w:firstLine="709"/>
        <w:jc w:val="both"/>
        <w:rPr>
          <w:sz w:val="28"/>
          <w:szCs w:val="28"/>
        </w:rPr>
      </w:pPr>
    </w:p>
    <w:p w:rsidR="00366803" w:rsidRDefault="00366803">
      <w:pPr>
        <w:spacing w:after="200" w:line="276" w:lineRule="auto"/>
        <w:rPr>
          <w:sz w:val="28"/>
          <w:szCs w:val="28"/>
        </w:rPr>
      </w:pPr>
      <w:r>
        <w:rPr>
          <w:sz w:val="28"/>
          <w:szCs w:val="28"/>
        </w:rPr>
        <w:br w:type="page"/>
      </w:r>
    </w:p>
    <w:p w:rsidR="00B7393E" w:rsidRPr="00366803" w:rsidRDefault="006A2960" w:rsidP="00366803">
      <w:pPr>
        <w:tabs>
          <w:tab w:val="left" w:pos="709"/>
          <w:tab w:val="left" w:pos="851"/>
        </w:tabs>
        <w:spacing w:line="360" w:lineRule="auto"/>
        <w:ind w:firstLine="709"/>
        <w:jc w:val="both"/>
        <w:rPr>
          <w:sz w:val="28"/>
          <w:szCs w:val="28"/>
        </w:rPr>
      </w:pPr>
      <w:r>
        <w:rPr>
          <w:sz w:val="28"/>
          <w:szCs w:val="28"/>
        </w:rPr>
        <w:lastRenderedPageBreak/>
        <w:t xml:space="preserve">Таблица </w:t>
      </w:r>
      <w:r w:rsidR="00B7393E" w:rsidRPr="00366803">
        <w:rPr>
          <w:sz w:val="28"/>
          <w:szCs w:val="28"/>
        </w:rPr>
        <w:t xml:space="preserve">2 </w:t>
      </w:r>
      <w:r>
        <w:rPr>
          <w:sz w:val="28"/>
          <w:szCs w:val="28"/>
        </w:rPr>
        <w:t xml:space="preserve">– </w:t>
      </w:r>
      <w:r w:rsidR="00B7393E" w:rsidRPr="00366803">
        <w:rPr>
          <w:sz w:val="28"/>
          <w:szCs w:val="28"/>
        </w:rPr>
        <w:t xml:space="preserve">Данные о дошкольных учреждениях и общеобразовательных школах в МО Александровский сельсовет </w:t>
      </w:r>
    </w:p>
    <w:tbl>
      <w:tblPr>
        <w:tblW w:w="9338" w:type="dxa"/>
        <w:tblInd w:w="33" w:type="dxa"/>
        <w:tblLayout w:type="fixed"/>
        <w:tblLook w:val="0000" w:firstRow="0" w:lastRow="0" w:firstColumn="0" w:lastColumn="0" w:noHBand="0" w:noVBand="0"/>
      </w:tblPr>
      <w:tblGrid>
        <w:gridCol w:w="570"/>
        <w:gridCol w:w="2475"/>
        <w:gridCol w:w="1850"/>
        <w:gridCol w:w="780"/>
        <w:gridCol w:w="915"/>
        <w:gridCol w:w="930"/>
        <w:gridCol w:w="1818"/>
      </w:tblGrid>
      <w:tr w:rsidR="00B7393E" w:rsidRPr="00366803" w:rsidTr="006A2960">
        <w:trPr>
          <w:trHeight w:val="724"/>
        </w:trPr>
        <w:tc>
          <w:tcPr>
            <w:tcW w:w="570" w:type="dxa"/>
            <w:vMerge w:val="restart"/>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w:t>
            </w:r>
          </w:p>
          <w:p w:rsidR="00B7393E" w:rsidRPr="00366803" w:rsidRDefault="00B7393E" w:rsidP="00E5403B">
            <w:pPr>
              <w:pStyle w:val="ConsTitle"/>
              <w:widowControl/>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п/п</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Наименование сельского поселения/населенного пункта</w:t>
            </w:r>
          </w:p>
        </w:tc>
        <w:tc>
          <w:tcPr>
            <w:tcW w:w="1850" w:type="dxa"/>
            <w:vMerge w:val="restart"/>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Наименование объекта</w:t>
            </w:r>
          </w:p>
        </w:tc>
        <w:tc>
          <w:tcPr>
            <w:tcW w:w="780" w:type="dxa"/>
            <w:vMerge w:val="restart"/>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Кол-во</w:t>
            </w:r>
          </w:p>
        </w:tc>
        <w:tc>
          <w:tcPr>
            <w:tcW w:w="1845" w:type="dxa"/>
            <w:gridSpan w:val="2"/>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Мощность (мест)</w:t>
            </w:r>
          </w:p>
        </w:tc>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Год ввода/</w:t>
            </w:r>
          </w:p>
          <w:p w:rsidR="00B7393E" w:rsidRPr="00366803" w:rsidRDefault="00B7393E" w:rsidP="00E5403B">
            <w:pPr>
              <w:pStyle w:val="ConsTitle"/>
              <w:widowControl/>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реконструкции</w:t>
            </w:r>
          </w:p>
        </w:tc>
      </w:tr>
      <w:tr w:rsidR="00B7393E" w:rsidRPr="00366803" w:rsidTr="006A2960">
        <w:trPr>
          <w:trHeight w:val="610"/>
        </w:trPr>
        <w:tc>
          <w:tcPr>
            <w:tcW w:w="570" w:type="dxa"/>
            <w:vMerge/>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c>
          <w:tcPr>
            <w:tcW w:w="1850" w:type="dxa"/>
            <w:vMerge/>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c>
          <w:tcPr>
            <w:tcW w:w="780" w:type="dxa"/>
            <w:vMerge/>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c>
          <w:tcPr>
            <w:tcW w:w="915"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проект</w:t>
            </w:r>
          </w:p>
        </w:tc>
        <w:tc>
          <w:tcPr>
            <w:tcW w:w="93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факт</w:t>
            </w:r>
          </w:p>
        </w:tc>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r>
      <w:tr w:rsidR="00B7393E" w:rsidRPr="00366803" w:rsidTr="006A2960">
        <w:tc>
          <w:tcPr>
            <w:tcW w:w="570" w:type="dxa"/>
            <w:vMerge w:val="restart"/>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tabs>
                <w:tab w:val="left" w:pos="105"/>
              </w:tabs>
              <w:snapToGrid w:val="0"/>
              <w:spacing w:line="276" w:lineRule="auto"/>
              <w:ind w:right="0"/>
              <w:rPr>
                <w:rFonts w:ascii="Times New Roman" w:hAnsi="Times New Roman" w:cs="Times New Roman"/>
                <w:b w:val="0"/>
                <w:bCs w:val="0"/>
                <w:sz w:val="24"/>
                <w:szCs w:val="24"/>
              </w:rPr>
            </w:pPr>
            <w:r w:rsidRPr="00366803">
              <w:rPr>
                <w:rFonts w:ascii="Times New Roman" w:hAnsi="Times New Roman" w:cs="Times New Roman"/>
                <w:b w:val="0"/>
                <w:bCs w:val="0"/>
                <w:sz w:val="24"/>
                <w:szCs w:val="24"/>
              </w:rPr>
              <w:t>1</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rsidR="00B7393E" w:rsidRPr="00EE0B54" w:rsidRDefault="00EE0B54" w:rsidP="00E5403B">
            <w:pPr>
              <w:widowControl w:val="0"/>
              <w:tabs>
                <w:tab w:val="left" w:pos="284"/>
                <w:tab w:val="left" w:pos="993"/>
                <w:tab w:val="left" w:pos="1418"/>
              </w:tabs>
              <w:autoSpaceDE w:val="0"/>
              <w:snapToGrid w:val="0"/>
              <w:spacing w:line="276" w:lineRule="auto"/>
              <w:jc w:val="both"/>
            </w:pPr>
            <w:r>
              <w:t>с. Александровка</w:t>
            </w:r>
          </w:p>
        </w:tc>
        <w:tc>
          <w:tcPr>
            <w:tcW w:w="185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МАДОУ № 1</w:t>
            </w:r>
          </w:p>
        </w:tc>
        <w:tc>
          <w:tcPr>
            <w:tcW w:w="78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160</w:t>
            </w:r>
          </w:p>
        </w:tc>
        <w:tc>
          <w:tcPr>
            <w:tcW w:w="93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140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1987</w:t>
            </w:r>
          </w:p>
        </w:tc>
      </w:tr>
      <w:tr w:rsidR="00B7393E" w:rsidRPr="00366803" w:rsidTr="006A2960">
        <w:tc>
          <w:tcPr>
            <w:tcW w:w="570" w:type="dxa"/>
            <w:vMerge/>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c>
          <w:tcPr>
            <w:tcW w:w="185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МАДОУ №2</w:t>
            </w:r>
          </w:p>
        </w:tc>
        <w:tc>
          <w:tcPr>
            <w:tcW w:w="78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140</w:t>
            </w:r>
          </w:p>
        </w:tc>
        <w:tc>
          <w:tcPr>
            <w:tcW w:w="93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120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2016</w:t>
            </w:r>
          </w:p>
        </w:tc>
      </w:tr>
      <w:tr w:rsidR="00B7393E" w:rsidRPr="00366803" w:rsidTr="006A2960">
        <w:tc>
          <w:tcPr>
            <w:tcW w:w="570" w:type="dxa"/>
            <w:vMerge/>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c>
          <w:tcPr>
            <w:tcW w:w="2475" w:type="dxa"/>
            <w:vMerge/>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snapToGrid w:val="0"/>
              <w:spacing w:line="276" w:lineRule="auto"/>
              <w:rPr>
                <w:rFonts w:eastAsia="Arial"/>
              </w:rPr>
            </w:pPr>
          </w:p>
        </w:tc>
        <w:tc>
          <w:tcPr>
            <w:tcW w:w="185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 xml:space="preserve">  МАОУ АСШ</w:t>
            </w:r>
          </w:p>
        </w:tc>
        <w:tc>
          <w:tcPr>
            <w:tcW w:w="78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700</w:t>
            </w:r>
          </w:p>
        </w:tc>
        <w:tc>
          <w:tcPr>
            <w:tcW w:w="930" w:type="dxa"/>
            <w:tcBorders>
              <w:top w:val="single" w:sz="4" w:space="0" w:color="000000"/>
              <w:left w:val="single" w:sz="4" w:space="0" w:color="000000"/>
              <w:bottom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584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366803" w:rsidRDefault="00B7393E" w:rsidP="00E5403B">
            <w:pPr>
              <w:pStyle w:val="ConsTitle"/>
              <w:widowControl/>
              <w:snapToGrid w:val="0"/>
              <w:spacing w:line="276" w:lineRule="auto"/>
              <w:ind w:right="0"/>
              <w:jc w:val="center"/>
              <w:rPr>
                <w:rFonts w:ascii="Times New Roman" w:hAnsi="Times New Roman" w:cs="Times New Roman"/>
                <w:b w:val="0"/>
                <w:bCs w:val="0"/>
                <w:sz w:val="24"/>
                <w:szCs w:val="24"/>
              </w:rPr>
            </w:pPr>
            <w:r w:rsidRPr="00366803">
              <w:rPr>
                <w:rFonts w:ascii="Times New Roman" w:hAnsi="Times New Roman" w:cs="Times New Roman"/>
                <w:b w:val="0"/>
                <w:bCs w:val="0"/>
                <w:sz w:val="24"/>
                <w:szCs w:val="24"/>
              </w:rPr>
              <w:t>1960/1975</w:t>
            </w:r>
          </w:p>
        </w:tc>
      </w:tr>
    </w:tbl>
    <w:p w:rsidR="00B7393E" w:rsidRDefault="00B7393E" w:rsidP="00EE0B54">
      <w:pPr>
        <w:shd w:val="clear" w:color="auto" w:fill="FFFFFF"/>
        <w:tabs>
          <w:tab w:val="left" w:pos="709"/>
        </w:tabs>
        <w:spacing w:line="360" w:lineRule="auto"/>
        <w:jc w:val="both"/>
      </w:pPr>
    </w:p>
    <w:p w:rsidR="00B7393E" w:rsidRPr="00366803" w:rsidRDefault="00B7393E" w:rsidP="00366803">
      <w:pPr>
        <w:spacing w:line="360" w:lineRule="auto"/>
        <w:ind w:firstLine="709"/>
        <w:jc w:val="both"/>
        <w:rPr>
          <w:sz w:val="28"/>
          <w:szCs w:val="28"/>
        </w:rPr>
      </w:pPr>
      <w:r w:rsidRPr="00366803">
        <w:rPr>
          <w:sz w:val="28"/>
          <w:szCs w:val="28"/>
        </w:rPr>
        <w:t>По данным отдела образования администрации Александровского района уровень износа учебных зданий и сооружений, требующих капитального и текущего ремонта составляет 80% (за исключением МАДОУ №2, находящегося на гарантийном обслуживании); уровень износа оборудования кабинетов в школах, детском саду – 15%; наличие спортивного инвентаря, наглядных пособий, технических средств обучения - 60%.</w:t>
      </w:r>
    </w:p>
    <w:p w:rsidR="00B7393E" w:rsidRPr="00366803" w:rsidRDefault="00B7393E" w:rsidP="00366803">
      <w:pPr>
        <w:spacing w:line="360" w:lineRule="auto"/>
        <w:ind w:firstLine="709"/>
        <w:jc w:val="both"/>
        <w:rPr>
          <w:sz w:val="28"/>
          <w:szCs w:val="28"/>
        </w:rPr>
      </w:pPr>
      <w:r w:rsidRPr="00366803">
        <w:rPr>
          <w:sz w:val="28"/>
          <w:szCs w:val="28"/>
        </w:rPr>
        <w:t>Частных образовательных учреждений на территории сельсовета нет.</w:t>
      </w:r>
    </w:p>
    <w:p w:rsidR="00B7393E" w:rsidRPr="00366803" w:rsidRDefault="00B7393E" w:rsidP="00366803">
      <w:pPr>
        <w:spacing w:line="360" w:lineRule="auto"/>
        <w:ind w:firstLine="709"/>
        <w:jc w:val="both"/>
        <w:rPr>
          <w:sz w:val="28"/>
          <w:szCs w:val="28"/>
        </w:rPr>
      </w:pPr>
      <w:r w:rsidRPr="00366803">
        <w:rPr>
          <w:sz w:val="28"/>
          <w:szCs w:val="28"/>
        </w:rPr>
        <w:t>На территории сельсовета учреждения начального и среднего профессионального образования, а также высшие учебные заведения отсутствуют.</w:t>
      </w:r>
    </w:p>
    <w:p w:rsidR="00B7393E" w:rsidRPr="00366803" w:rsidRDefault="00B7393E" w:rsidP="00366803">
      <w:pPr>
        <w:spacing w:line="360" w:lineRule="auto"/>
        <w:ind w:firstLine="709"/>
        <w:jc w:val="both"/>
        <w:rPr>
          <w:sz w:val="28"/>
          <w:szCs w:val="28"/>
        </w:rPr>
      </w:pPr>
      <w:r w:rsidRPr="00366803">
        <w:rPr>
          <w:sz w:val="28"/>
          <w:szCs w:val="28"/>
        </w:rPr>
        <w:t xml:space="preserve">Слабая загруженность благоприятно сказывается на принятой </w:t>
      </w:r>
      <w:r w:rsidR="00EF7CA2" w:rsidRPr="00366803">
        <w:rPr>
          <w:sz w:val="28"/>
          <w:szCs w:val="28"/>
        </w:rPr>
        <w:t>образовательной модели</w:t>
      </w:r>
      <w:r w:rsidRPr="00366803">
        <w:rPr>
          <w:sz w:val="28"/>
          <w:szCs w:val="28"/>
        </w:rPr>
        <w:t xml:space="preserve"> в общеобразовательных учреждениях, обучение в них проходит в одну смену.</w:t>
      </w:r>
    </w:p>
    <w:p w:rsidR="00B7393E" w:rsidRPr="00366803" w:rsidRDefault="00B7393E" w:rsidP="00366803">
      <w:pPr>
        <w:spacing w:line="360" w:lineRule="auto"/>
        <w:ind w:firstLine="709"/>
        <w:jc w:val="both"/>
        <w:rPr>
          <w:sz w:val="28"/>
          <w:szCs w:val="28"/>
        </w:rPr>
      </w:pPr>
      <w:r w:rsidRPr="00366803">
        <w:rPr>
          <w:sz w:val="28"/>
          <w:szCs w:val="28"/>
        </w:rPr>
        <w:t xml:space="preserve">Таким образом, образовательных учреждений на </w:t>
      </w:r>
      <w:r w:rsidR="00EF7CA2" w:rsidRPr="00366803">
        <w:rPr>
          <w:sz w:val="28"/>
          <w:szCs w:val="28"/>
        </w:rPr>
        <w:t>территории поселения достаточно</w:t>
      </w:r>
      <w:r w:rsidRPr="00366803">
        <w:rPr>
          <w:sz w:val="28"/>
          <w:szCs w:val="28"/>
        </w:rPr>
        <w:t>, однако, здания в которых они расположены, требуют ремонта.</w:t>
      </w:r>
    </w:p>
    <w:p w:rsidR="00B7393E" w:rsidRDefault="00B7393E" w:rsidP="00B7393E">
      <w:pPr>
        <w:pStyle w:val="16"/>
        <w:ind w:left="360"/>
        <w:jc w:val="both"/>
        <w:rPr>
          <w:u w:val="single"/>
        </w:rPr>
      </w:pPr>
    </w:p>
    <w:p w:rsidR="00B7393E" w:rsidRPr="00366803" w:rsidRDefault="00B7393E" w:rsidP="00366803">
      <w:pPr>
        <w:spacing w:line="360" w:lineRule="auto"/>
        <w:ind w:firstLine="709"/>
        <w:jc w:val="both"/>
        <w:rPr>
          <w:sz w:val="28"/>
          <w:szCs w:val="28"/>
        </w:rPr>
      </w:pPr>
      <w:r w:rsidRPr="00366803">
        <w:rPr>
          <w:sz w:val="28"/>
          <w:szCs w:val="28"/>
        </w:rPr>
        <w:t>Культура:</w:t>
      </w:r>
    </w:p>
    <w:p w:rsidR="00B7393E" w:rsidRPr="00366803" w:rsidRDefault="00B7393E" w:rsidP="00366803">
      <w:pPr>
        <w:spacing w:line="360" w:lineRule="auto"/>
        <w:ind w:firstLine="709"/>
        <w:jc w:val="both"/>
        <w:rPr>
          <w:sz w:val="28"/>
          <w:szCs w:val="28"/>
        </w:rPr>
      </w:pPr>
      <w:r w:rsidRPr="00366803">
        <w:rPr>
          <w:sz w:val="28"/>
          <w:szCs w:val="28"/>
        </w:rPr>
        <w:t xml:space="preserve">В сфере культуры на территории сельсовета работают: </w:t>
      </w:r>
    </w:p>
    <w:p w:rsidR="00B7393E" w:rsidRPr="00366803" w:rsidRDefault="00B7393E" w:rsidP="00366803">
      <w:pPr>
        <w:spacing w:line="360" w:lineRule="auto"/>
        <w:ind w:firstLine="709"/>
        <w:jc w:val="both"/>
        <w:rPr>
          <w:sz w:val="28"/>
          <w:szCs w:val="28"/>
        </w:rPr>
      </w:pPr>
      <w:r w:rsidRPr="00366803">
        <w:rPr>
          <w:sz w:val="28"/>
          <w:szCs w:val="28"/>
        </w:rPr>
        <w:t xml:space="preserve">- Александровский районный Дом культуры в с. </w:t>
      </w:r>
      <w:r w:rsidR="00EF7CA2" w:rsidRPr="00366803">
        <w:rPr>
          <w:sz w:val="28"/>
          <w:szCs w:val="28"/>
        </w:rPr>
        <w:t>Александровка, в</w:t>
      </w:r>
      <w:r w:rsidRPr="00366803">
        <w:rPr>
          <w:sz w:val="28"/>
          <w:szCs w:val="28"/>
        </w:rPr>
        <w:t xml:space="preserve"> котором расположены пять учреждений культуры, в том числе районных;</w:t>
      </w:r>
    </w:p>
    <w:p w:rsidR="00B7393E" w:rsidRPr="00366803" w:rsidRDefault="00B7393E" w:rsidP="00366803">
      <w:pPr>
        <w:spacing w:line="360" w:lineRule="auto"/>
        <w:ind w:firstLine="709"/>
        <w:jc w:val="both"/>
        <w:rPr>
          <w:sz w:val="28"/>
          <w:szCs w:val="28"/>
        </w:rPr>
      </w:pPr>
      <w:r w:rsidRPr="00366803">
        <w:rPr>
          <w:sz w:val="28"/>
          <w:szCs w:val="28"/>
        </w:rPr>
        <w:t xml:space="preserve">- Краснозвездинский сельский клуб, расположенный в п. Буранный; </w:t>
      </w:r>
    </w:p>
    <w:p w:rsidR="00B7393E" w:rsidRDefault="00B7393E" w:rsidP="00366803">
      <w:pPr>
        <w:spacing w:line="360" w:lineRule="auto"/>
        <w:ind w:firstLine="709"/>
        <w:jc w:val="both"/>
        <w:rPr>
          <w:sz w:val="28"/>
          <w:szCs w:val="28"/>
        </w:rPr>
      </w:pPr>
      <w:r w:rsidRPr="00366803">
        <w:rPr>
          <w:sz w:val="28"/>
          <w:szCs w:val="28"/>
        </w:rPr>
        <w:lastRenderedPageBreak/>
        <w:t xml:space="preserve">- 3 библиотеки, 2 из которых расположены в с. Александровка и 1 – </w:t>
      </w:r>
      <w:r w:rsidR="006A2960">
        <w:rPr>
          <w:sz w:val="28"/>
          <w:szCs w:val="28"/>
        </w:rPr>
        <w:t>в пос. Буранном.</w:t>
      </w:r>
    </w:p>
    <w:p w:rsidR="00C75DCB" w:rsidRPr="00366803" w:rsidRDefault="00C75DCB" w:rsidP="00366803">
      <w:pPr>
        <w:spacing w:line="360" w:lineRule="auto"/>
        <w:ind w:firstLine="709"/>
        <w:jc w:val="both"/>
        <w:rPr>
          <w:sz w:val="28"/>
          <w:szCs w:val="28"/>
        </w:rPr>
      </w:pPr>
    </w:p>
    <w:p w:rsidR="00B7393E" w:rsidRPr="006A2960" w:rsidRDefault="006A2960" w:rsidP="006A2960">
      <w:pPr>
        <w:spacing w:line="360" w:lineRule="auto"/>
        <w:ind w:firstLine="709"/>
        <w:rPr>
          <w:sz w:val="28"/>
          <w:szCs w:val="28"/>
        </w:rPr>
      </w:pPr>
      <w:r>
        <w:rPr>
          <w:sz w:val="28"/>
          <w:szCs w:val="28"/>
        </w:rPr>
        <w:t xml:space="preserve">Таблица </w:t>
      </w:r>
      <w:r w:rsidR="00B7393E" w:rsidRPr="006A2960">
        <w:rPr>
          <w:sz w:val="28"/>
          <w:szCs w:val="28"/>
        </w:rPr>
        <w:t xml:space="preserve">3 </w:t>
      </w:r>
      <w:r>
        <w:rPr>
          <w:sz w:val="28"/>
          <w:szCs w:val="28"/>
        </w:rPr>
        <w:t xml:space="preserve">– </w:t>
      </w:r>
      <w:r w:rsidR="00B7393E" w:rsidRPr="006A2960">
        <w:rPr>
          <w:sz w:val="28"/>
          <w:szCs w:val="28"/>
        </w:rPr>
        <w:t>Данные по обеспеченности учреждениями культуры</w:t>
      </w:r>
    </w:p>
    <w:tbl>
      <w:tblPr>
        <w:tblW w:w="9497" w:type="dxa"/>
        <w:tblInd w:w="108" w:type="dxa"/>
        <w:tblLayout w:type="fixed"/>
        <w:tblLook w:val="0000" w:firstRow="0" w:lastRow="0" w:firstColumn="0" w:lastColumn="0" w:noHBand="0" w:noVBand="0"/>
      </w:tblPr>
      <w:tblGrid>
        <w:gridCol w:w="405"/>
        <w:gridCol w:w="2265"/>
        <w:gridCol w:w="1866"/>
        <w:gridCol w:w="630"/>
        <w:gridCol w:w="1125"/>
        <w:gridCol w:w="705"/>
        <w:gridCol w:w="1140"/>
        <w:gridCol w:w="1361"/>
      </w:tblGrid>
      <w:tr w:rsidR="00B7393E" w:rsidRPr="00E5403B" w:rsidTr="006A2960">
        <w:trPr>
          <w:trHeight w:val="591"/>
        </w:trPr>
        <w:tc>
          <w:tcPr>
            <w:tcW w:w="405" w:type="dxa"/>
            <w:vMerge w:val="restart"/>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pacing w:line="276" w:lineRule="auto"/>
              <w:ind w:right="0"/>
              <w:jc w:val="center"/>
              <w:rPr>
                <w:rFonts w:ascii="Times New Roman" w:hAnsi="Times New Roman" w:cs="Times New Roman"/>
                <w:b w:val="0"/>
                <w:sz w:val="24"/>
                <w:szCs w:val="24"/>
              </w:rPr>
            </w:pPr>
          </w:p>
        </w:tc>
        <w:tc>
          <w:tcPr>
            <w:tcW w:w="2265" w:type="dxa"/>
            <w:vMerge w:val="restart"/>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Наименование сельского поселения/населенного пункта</w:t>
            </w:r>
          </w:p>
        </w:tc>
        <w:tc>
          <w:tcPr>
            <w:tcW w:w="1866" w:type="dxa"/>
            <w:vMerge w:val="restart"/>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Наименование объекта</w:t>
            </w:r>
          </w:p>
        </w:tc>
        <w:tc>
          <w:tcPr>
            <w:tcW w:w="630" w:type="dxa"/>
            <w:vMerge w:val="restart"/>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Кол-во</w:t>
            </w:r>
          </w:p>
        </w:tc>
        <w:tc>
          <w:tcPr>
            <w:tcW w:w="1830" w:type="dxa"/>
            <w:gridSpan w:val="2"/>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Мощность (мест)</w:t>
            </w:r>
          </w:p>
        </w:tc>
        <w:tc>
          <w:tcPr>
            <w:tcW w:w="1140" w:type="dxa"/>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Ед. изм.</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Год ввода/</w:t>
            </w:r>
          </w:p>
          <w:p w:rsidR="00B7393E" w:rsidRPr="00E5403B" w:rsidRDefault="00B7393E" w:rsidP="00E5403B">
            <w:pPr>
              <w:pStyle w:val="ConsTitle"/>
              <w:widowControl/>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Рекон</w:t>
            </w:r>
          </w:p>
          <w:p w:rsidR="00B7393E" w:rsidRPr="00E5403B" w:rsidRDefault="00B7393E" w:rsidP="00E5403B">
            <w:pPr>
              <w:pStyle w:val="ConsTitle"/>
              <w:widowControl/>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струкции</w:t>
            </w:r>
          </w:p>
        </w:tc>
      </w:tr>
      <w:tr w:rsidR="006A2960" w:rsidRPr="00E5403B" w:rsidTr="006A2960">
        <w:tc>
          <w:tcPr>
            <w:tcW w:w="405" w:type="dxa"/>
            <w:vMerge/>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snapToGrid w:val="0"/>
              <w:spacing w:line="276" w:lineRule="auto"/>
              <w:rPr>
                <w:rFonts w:eastAsia="Arial"/>
                <w:bCs/>
              </w:rPr>
            </w:pPr>
          </w:p>
        </w:tc>
        <w:tc>
          <w:tcPr>
            <w:tcW w:w="2265" w:type="dxa"/>
            <w:vMerge/>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snapToGrid w:val="0"/>
              <w:spacing w:line="276" w:lineRule="auto"/>
              <w:rPr>
                <w:rFonts w:eastAsia="Arial"/>
                <w:bCs/>
              </w:rPr>
            </w:pPr>
          </w:p>
        </w:tc>
        <w:tc>
          <w:tcPr>
            <w:tcW w:w="1866" w:type="dxa"/>
            <w:vMerge/>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snapToGrid w:val="0"/>
              <w:spacing w:line="276" w:lineRule="auto"/>
              <w:rPr>
                <w:rFonts w:eastAsia="Arial"/>
                <w:bCs/>
              </w:rPr>
            </w:pPr>
          </w:p>
        </w:tc>
        <w:tc>
          <w:tcPr>
            <w:tcW w:w="630" w:type="dxa"/>
            <w:vMerge/>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snapToGrid w:val="0"/>
              <w:spacing w:line="276" w:lineRule="auto"/>
              <w:rPr>
                <w:rFonts w:eastAsia="Arial"/>
                <w:bCs/>
              </w:rPr>
            </w:pPr>
          </w:p>
        </w:tc>
        <w:tc>
          <w:tcPr>
            <w:tcW w:w="1125" w:type="dxa"/>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проект</w:t>
            </w:r>
          </w:p>
        </w:tc>
        <w:tc>
          <w:tcPr>
            <w:tcW w:w="705" w:type="dxa"/>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факт</w:t>
            </w:r>
          </w:p>
        </w:tc>
        <w:tc>
          <w:tcPr>
            <w:tcW w:w="1140" w:type="dxa"/>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tc>
      </w:tr>
      <w:tr w:rsidR="00B7393E" w:rsidRPr="00E5403B" w:rsidTr="006A2960">
        <w:trPr>
          <w:trHeight w:val="265"/>
        </w:trPr>
        <w:tc>
          <w:tcPr>
            <w:tcW w:w="405" w:type="dxa"/>
            <w:vMerge w:val="restart"/>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numPr>
                <w:ilvl w:val="0"/>
                <w:numId w:val="13"/>
              </w:numPr>
              <w:snapToGrid w:val="0"/>
              <w:spacing w:line="276" w:lineRule="auto"/>
              <w:ind w:left="180" w:right="0" w:hanging="218"/>
              <w:jc w:val="center"/>
              <w:rPr>
                <w:rFonts w:ascii="Times New Roman" w:hAnsi="Times New Roman" w:cs="Times New Roman"/>
                <w:b w:val="0"/>
                <w:sz w:val="24"/>
                <w:szCs w:val="24"/>
              </w:rPr>
            </w:pPr>
          </w:p>
        </w:tc>
        <w:tc>
          <w:tcPr>
            <w:tcW w:w="2265" w:type="dxa"/>
            <w:vMerge w:val="restart"/>
            <w:tcBorders>
              <w:top w:val="single" w:sz="4" w:space="0" w:color="000000"/>
              <w:left w:val="single" w:sz="4" w:space="0" w:color="000000"/>
              <w:bottom w:val="single" w:sz="4" w:space="0" w:color="000000"/>
            </w:tcBorders>
            <w:shd w:val="clear" w:color="auto" w:fill="auto"/>
          </w:tcPr>
          <w:p w:rsidR="00B7393E" w:rsidRPr="00E5403B" w:rsidRDefault="00B7393E" w:rsidP="00E5403B">
            <w:pPr>
              <w:widowControl w:val="0"/>
              <w:tabs>
                <w:tab w:val="left" w:pos="284"/>
                <w:tab w:val="left" w:pos="993"/>
                <w:tab w:val="left" w:pos="1418"/>
              </w:tabs>
              <w:autoSpaceDE w:val="0"/>
              <w:snapToGrid w:val="0"/>
              <w:spacing w:line="276" w:lineRule="auto"/>
              <w:jc w:val="both"/>
            </w:pPr>
            <w:r w:rsidRPr="00E5403B">
              <w:t>с. Александровка</w:t>
            </w:r>
          </w:p>
          <w:p w:rsidR="00B7393E" w:rsidRPr="00E5403B" w:rsidRDefault="00B7393E" w:rsidP="00E5403B">
            <w:pPr>
              <w:widowControl w:val="0"/>
              <w:tabs>
                <w:tab w:val="left" w:pos="284"/>
                <w:tab w:val="left" w:pos="993"/>
                <w:tab w:val="left" w:pos="1418"/>
              </w:tabs>
              <w:autoSpaceDE w:val="0"/>
              <w:snapToGrid w:val="0"/>
              <w:spacing w:line="276" w:lineRule="auto"/>
              <w:jc w:val="both"/>
            </w:pPr>
          </w:p>
          <w:p w:rsidR="00B7393E" w:rsidRPr="00E5403B" w:rsidRDefault="00B7393E" w:rsidP="00E5403B">
            <w:pPr>
              <w:widowControl w:val="0"/>
              <w:tabs>
                <w:tab w:val="left" w:pos="284"/>
                <w:tab w:val="left" w:pos="993"/>
                <w:tab w:val="left" w:pos="1418"/>
              </w:tabs>
              <w:autoSpaceDE w:val="0"/>
              <w:snapToGrid w:val="0"/>
              <w:spacing w:line="276" w:lineRule="auto"/>
              <w:jc w:val="both"/>
            </w:pPr>
          </w:p>
          <w:p w:rsidR="00B7393E" w:rsidRPr="00E5403B" w:rsidRDefault="00B7393E" w:rsidP="00E5403B">
            <w:pPr>
              <w:widowControl w:val="0"/>
              <w:tabs>
                <w:tab w:val="left" w:pos="284"/>
                <w:tab w:val="left" w:pos="993"/>
                <w:tab w:val="left" w:pos="1418"/>
              </w:tabs>
              <w:autoSpaceDE w:val="0"/>
              <w:snapToGrid w:val="0"/>
              <w:spacing w:line="276" w:lineRule="auto"/>
              <w:jc w:val="both"/>
            </w:pPr>
          </w:p>
          <w:p w:rsidR="00B7393E" w:rsidRPr="00E5403B" w:rsidRDefault="00B7393E" w:rsidP="00E5403B">
            <w:pPr>
              <w:widowControl w:val="0"/>
              <w:tabs>
                <w:tab w:val="left" w:pos="284"/>
                <w:tab w:val="left" w:pos="993"/>
                <w:tab w:val="left" w:pos="1418"/>
              </w:tabs>
              <w:autoSpaceDE w:val="0"/>
              <w:snapToGrid w:val="0"/>
              <w:spacing w:line="276" w:lineRule="auto"/>
              <w:jc w:val="both"/>
            </w:pPr>
          </w:p>
          <w:p w:rsidR="00B7393E" w:rsidRPr="00E5403B" w:rsidRDefault="00B7393E" w:rsidP="00E5403B">
            <w:pPr>
              <w:widowControl w:val="0"/>
              <w:tabs>
                <w:tab w:val="left" w:pos="284"/>
                <w:tab w:val="left" w:pos="993"/>
                <w:tab w:val="left" w:pos="1418"/>
              </w:tabs>
              <w:autoSpaceDE w:val="0"/>
              <w:snapToGrid w:val="0"/>
              <w:spacing w:line="276" w:lineRule="auto"/>
              <w:jc w:val="both"/>
            </w:pPr>
          </w:p>
          <w:p w:rsidR="00B7393E" w:rsidRPr="00E5403B" w:rsidRDefault="00B7393E" w:rsidP="00E5403B">
            <w:pPr>
              <w:widowControl w:val="0"/>
              <w:tabs>
                <w:tab w:val="left" w:pos="284"/>
                <w:tab w:val="left" w:pos="993"/>
                <w:tab w:val="left" w:pos="1418"/>
              </w:tabs>
              <w:autoSpaceDE w:val="0"/>
              <w:snapToGrid w:val="0"/>
              <w:spacing w:line="276" w:lineRule="auto"/>
              <w:jc w:val="both"/>
            </w:pPr>
          </w:p>
          <w:p w:rsidR="00B7393E" w:rsidRPr="00E5403B" w:rsidRDefault="00B7393E" w:rsidP="00E5403B">
            <w:pPr>
              <w:widowControl w:val="0"/>
              <w:tabs>
                <w:tab w:val="left" w:pos="284"/>
                <w:tab w:val="left" w:pos="993"/>
                <w:tab w:val="left" w:pos="1418"/>
              </w:tabs>
              <w:autoSpaceDE w:val="0"/>
              <w:snapToGrid w:val="0"/>
              <w:spacing w:line="276" w:lineRule="auto"/>
              <w:jc w:val="both"/>
            </w:pPr>
            <w:r w:rsidRPr="00E5403B">
              <w:t>п. Буранный</w:t>
            </w:r>
          </w:p>
        </w:tc>
        <w:tc>
          <w:tcPr>
            <w:tcW w:w="1866"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r w:rsidRPr="00E5403B">
              <w:rPr>
                <w:rFonts w:ascii="Times New Roman" w:hAnsi="Times New Roman" w:cs="Times New Roman"/>
                <w:b w:val="0"/>
                <w:sz w:val="24"/>
                <w:szCs w:val="24"/>
              </w:rPr>
              <w:t>РДК</w:t>
            </w:r>
          </w:p>
        </w:tc>
        <w:tc>
          <w:tcPr>
            <w:tcW w:w="630"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w:t>
            </w:r>
          </w:p>
        </w:tc>
        <w:tc>
          <w:tcPr>
            <w:tcW w:w="1125"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350</w:t>
            </w:r>
          </w:p>
        </w:tc>
        <w:tc>
          <w:tcPr>
            <w:tcW w:w="705"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400</w:t>
            </w:r>
          </w:p>
        </w:tc>
        <w:tc>
          <w:tcPr>
            <w:tcW w:w="1140"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мест</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1982/2014</w:t>
            </w:r>
          </w:p>
        </w:tc>
      </w:tr>
      <w:tr w:rsidR="00B7393E" w:rsidRPr="00E5403B" w:rsidTr="006A2960">
        <w:trPr>
          <w:trHeight w:val="457"/>
        </w:trPr>
        <w:tc>
          <w:tcPr>
            <w:tcW w:w="405" w:type="dxa"/>
            <w:vMerge/>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snapToGrid w:val="0"/>
              <w:spacing w:line="276" w:lineRule="auto"/>
              <w:rPr>
                <w:rFonts w:eastAsia="Arial"/>
                <w:bCs/>
              </w:rPr>
            </w:pPr>
          </w:p>
        </w:tc>
        <w:tc>
          <w:tcPr>
            <w:tcW w:w="2265" w:type="dxa"/>
            <w:vMerge/>
            <w:tcBorders>
              <w:top w:val="single" w:sz="4" w:space="0" w:color="000000"/>
              <w:left w:val="single" w:sz="4" w:space="0" w:color="000000"/>
              <w:bottom w:val="single" w:sz="4" w:space="0" w:color="000000"/>
            </w:tcBorders>
            <w:shd w:val="clear" w:color="auto" w:fill="auto"/>
            <w:vAlign w:val="center"/>
          </w:tcPr>
          <w:p w:rsidR="00B7393E" w:rsidRPr="00E5403B" w:rsidRDefault="00B7393E" w:rsidP="00E5403B">
            <w:pPr>
              <w:snapToGrid w:val="0"/>
              <w:spacing w:line="276" w:lineRule="auto"/>
              <w:rPr>
                <w:b/>
                <w:bCs/>
              </w:rPr>
            </w:pPr>
          </w:p>
        </w:tc>
        <w:tc>
          <w:tcPr>
            <w:tcW w:w="1866"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r w:rsidRPr="00E5403B">
              <w:rPr>
                <w:rFonts w:ascii="Times New Roman" w:hAnsi="Times New Roman" w:cs="Times New Roman"/>
                <w:b w:val="0"/>
                <w:sz w:val="24"/>
                <w:szCs w:val="24"/>
              </w:rPr>
              <w:t>Центральная районная библиотека</w:t>
            </w:r>
          </w:p>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r w:rsidRPr="00E5403B">
              <w:rPr>
                <w:rFonts w:ascii="Times New Roman" w:hAnsi="Times New Roman" w:cs="Times New Roman"/>
                <w:b w:val="0"/>
                <w:sz w:val="24"/>
                <w:szCs w:val="24"/>
              </w:rPr>
              <w:t>Центральная детская библиотека</w:t>
            </w:r>
          </w:p>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r w:rsidRPr="00E5403B">
              <w:rPr>
                <w:rFonts w:ascii="Times New Roman" w:hAnsi="Times New Roman" w:cs="Times New Roman"/>
                <w:b w:val="0"/>
                <w:sz w:val="24"/>
                <w:szCs w:val="24"/>
              </w:rPr>
              <w:t>СК</w:t>
            </w:r>
          </w:p>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rPr>
                <w:rFonts w:ascii="Times New Roman" w:hAnsi="Times New Roman" w:cs="Times New Roman"/>
                <w:b w:val="0"/>
                <w:sz w:val="24"/>
                <w:szCs w:val="24"/>
              </w:rPr>
            </w:pPr>
            <w:r w:rsidRPr="00E5403B">
              <w:rPr>
                <w:rFonts w:ascii="Times New Roman" w:hAnsi="Times New Roman" w:cs="Times New Roman"/>
                <w:b w:val="0"/>
                <w:sz w:val="24"/>
                <w:szCs w:val="24"/>
              </w:rPr>
              <w:t>Краснозвездинский библиотечный филиал</w:t>
            </w:r>
          </w:p>
        </w:tc>
        <w:tc>
          <w:tcPr>
            <w:tcW w:w="630"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w:t>
            </w:r>
          </w:p>
        </w:tc>
        <w:tc>
          <w:tcPr>
            <w:tcW w:w="1125"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25</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10</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150</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5</w:t>
            </w:r>
          </w:p>
        </w:tc>
        <w:tc>
          <w:tcPr>
            <w:tcW w:w="705"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50</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50</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70</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10</w:t>
            </w:r>
          </w:p>
        </w:tc>
        <w:tc>
          <w:tcPr>
            <w:tcW w:w="1140" w:type="dxa"/>
            <w:tcBorders>
              <w:top w:val="single" w:sz="4" w:space="0" w:color="000000"/>
              <w:left w:val="single" w:sz="4" w:space="0" w:color="000000"/>
              <w:bottom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Ед. хран</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2821 экз.</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Ед. хран</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6228 экз</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мест</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Ед. хран</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3962 экз</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1981</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1983/2014</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1966/2016</w:t>
            </w: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p>
          <w:p w:rsidR="00B7393E" w:rsidRPr="00E5403B" w:rsidRDefault="00B7393E" w:rsidP="00E5403B">
            <w:pPr>
              <w:pStyle w:val="ConsTitle"/>
              <w:widowControl/>
              <w:snapToGrid w:val="0"/>
              <w:spacing w:line="276" w:lineRule="auto"/>
              <w:ind w:right="0"/>
              <w:jc w:val="center"/>
              <w:rPr>
                <w:rFonts w:ascii="Times New Roman" w:hAnsi="Times New Roman" w:cs="Times New Roman"/>
                <w:b w:val="0"/>
                <w:sz w:val="24"/>
                <w:szCs w:val="24"/>
              </w:rPr>
            </w:pPr>
            <w:r w:rsidRPr="00E5403B">
              <w:rPr>
                <w:rFonts w:ascii="Times New Roman" w:hAnsi="Times New Roman" w:cs="Times New Roman"/>
                <w:b w:val="0"/>
                <w:sz w:val="24"/>
                <w:szCs w:val="24"/>
              </w:rPr>
              <w:t>1966</w:t>
            </w:r>
          </w:p>
        </w:tc>
      </w:tr>
    </w:tbl>
    <w:p w:rsidR="00B7393E" w:rsidRDefault="00B7393E" w:rsidP="00B7393E">
      <w:pPr>
        <w:tabs>
          <w:tab w:val="left" w:pos="709"/>
        </w:tabs>
        <w:spacing w:line="360" w:lineRule="auto"/>
        <w:ind w:firstLine="709"/>
        <w:jc w:val="both"/>
      </w:pPr>
    </w:p>
    <w:p w:rsidR="00B7393E" w:rsidRPr="006A2960" w:rsidRDefault="00B7393E" w:rsidP="006A2960">
      <w:pPr>
        <w:spacing w:line="360" w:lineRule="auto"/>
        <w:ind w:firstLine="709"/>
        <w:jc w:val="both"/>
        <w:rPr>
          <w:sz w:val="28"/>
          <w:szCs w:val="28"/>
        </w:rPr>
      </w:pPr>
      <w:r w:rsidRPr="006A2960">
        <w:rPr>
          <w:sz w:val="28"/>
          <w:szCs w:val="28"/>
        </w:rPr>
        <w:t xml:space="preserve">Муниципальное образование Александровский сельсовет в основном обеспечено учреждениями культурно-досугового типа. Проектной мощности клубов, </w:t>
      </w:r>
      <w:r w:rsidR="006A2960" w:rsidRPr="006A2960">
        <w:rPr>
          <w:sz w:val="28"/>
          <w:szCs w:val="28"/>
        </w:rPr>
        <w:t>библиотек достаточно</w:t>
      </w:r>
      <w:r w:rsidRPr="006A2960">
        <w:rPr>
          <w:sz w:val="28"/>
          <w:szCs w:val="28"/>
        </w:rPr>
        <w:t>.</w:t>
      </w:r>
    </w:p>
    <w:p w:rsidR="006A2960" w:rsidRPr="006A2960" w:rsidRDefault="006A2960" w:rsidP="006A2960">
      <w:pPr>
        <w:spacing w:line="360" w:lineRule="auto"/>
        <w:ind w:firstLine="709"/>
        <w:jc w:val="both"/>
        <w:rPr>
          <w:sz w:val="28"/>
          <w:szCs w:val="28"/>
        </w:rPr>
      </w:pPr>
    </w:p>
    <w:p w:rsidR="00B7393E" w:rsidRPr="006A2960" w:rsidRDefault="00B7393E" w:rsidP="006A2960">
      <w:pPr>
        <w:spacing w:line="360" w:lineRule="auto"/>
        <w:ind w:firstLine="709"/>
        <w:jc w:val="both"/>
        <w:rPr>
          <w:sz w:val="28"/>
          <w:szCs w:val="28"/>
        </w:rPr>
      </w:pPr>
      <w:r w:rsidRPr="006A2960">
        <w:rPr>
          <w:sz w:val="28"/>
          <w:szCs w:val="28"/>
        </w:rPr>
        <w:t>Спортивные учреждения:</w:t>
      </w:r>
    </w:p>
    <w:p w:rsidR="00B7393E" w:rsidRPr="006A2960" w:rsidRDefault="00B7393E" w:rsidP="006A2960">
      <w:pPr>
        <w:spacing w:line="360" w:lineRule="auto"/>
        <w:ind w:firstLine="709"/>
        <w:jc w:val="both"/>
        <w:rPr>
          <w:sz w:val="28"/>
          <w:szCs w:val="28"/>
        </w:rPr>
      </w:pPr>
      <w:r w:rsidRPr="006A2960">
        <w:rPr>
          <w:sz w:val="28"/>
          <w:szCs w:val="28"/>
        </w:rPr>
        <w:t xml:space="preserve">На территории Александровского </w:t>
      </w:r>
      <w:r w:rsidR="006A2960" w:rsidRPr="006A2960">
        <w:rPr>
          <w:sz w:val="28"/>
          <w:szCs w:val="28"/>
        </w:rPr>
        <w:t>сельсовета расположены</w:t>
      </w:r>
      <w:r w:rsidRPr="006A2960">
        <w:rPr>
          <w:sz w:val="28"/>
          <w:szCs w:val="28"/>
        </w:rPr>
        <w:t xml:space="preserve"> 2 спортивных учреждения:</w:t>
      </w:r>
    </w:p>
    <w:p w:rsidR="00B7393E" w:rsidRPr="006A2960" w:rsidRDefault="00B7393E" w:rsidP="006A2960">
      <w:pPr>
        <w:spacing w:line="360" w:lineRule="auto"/>
        <w:ind w:firstLine="709"/>
        <w:jc w:val="both"/>
        <w:rPr>
          <w:sz w:val="28"/>
          <w:szCs w:val="28"/>
        </w:rPr>
      </w:pPr>
      <w:r w:rsidRPr="006A2960">
        <w:rPr>
          <w:sz w:val="28"/>
          <w:szCs w:val="28"/>
        </w:rPr>
        <w:t>-  МБУДО «Александровская ДЮСШ» в с. Александровка</w:t>
      </w:r>
    </w:p>
    <w:p w:rsidR="00B7393E" w:rsidRPr="006A2960" w:rsidRDefault="00B7393E" w:rsidP="006A2960">
      <w:pPr>
        <w:spacing w:line="360" w:lineRule="auto"/>
        <w:ind w:firstLine="709"/>
        <w:jc w:val="both"/>
        <w:rPr>
          <w:sz w:val="28"/>
          <w:szCs w:val="28"/>
        </w:rPr>
      </w:pPr>
      <w:r w:rsidRPr="006A2960">
        <w:rPr>
          <w:sz w:val="28"/>
          <w:szCs w:val="28"/>
        </w:rPr>
        <w:t>- МАУ «Физкультурно-оздоровительный комплекс «Олимп»» в с. Александровка</w:t>
      </w:r>
    </w:p>
    <w:p w:rsidR="006A2960" w:rsidRDefault="006A2960" w:rsidP="006A2960">
      <w:pPr>
        <w:spacing w:line="360" w:lineRule="auto"/>
        <w:ind w:firstLine="709"/>
        <w:jc w:val="both"/>
        <w:rPr>
          <w:sz w:val="28"/>
          <w:szCs w:val="28"/>
        </w:rPr>
      </w:pPr>
    </w:p>
    <w:p w:rsidR="00C75DCB" w:rsidRDefault="00C75DCB">
      <w:pPr>
        <w:spacing w:after="200" w:line="276" w:lineRule="auto"/>
        <w:rPr>
          <w:sz w:val="28"/>
          <w:szCs w:val="28"/>
        </w:rPr>
      </w:pPr>
      <w:r>
        <w:rPr>
          <w:sz w:val="28"/>
          <w:szCs w:val="28"/>
        </w:rPr>
        <w:br w:type="page"/>
      </w:r>
    </w:p>
    <w:p w:rsidR="00B7393E" w:rsidRPr="006A2960" w:rsidRDefault="00B7393E" w:rsidP="006A2960">
      <w:pPr>
        <w:spacing w:line="360" w:lineRule="auto"/>
        <w:ind w:firstLine="709"/>
        <w:jc w:val="both"/>
        <w:rPr>
          <w:sz w:val="28"/>
          <w:szCs w:val="28"/>
        </w:rPr>
      </w:pPr>
      <w:r w:rsidRPr="006A2960">
        <w:rPr>
          <w:sz w:val="28"/>
          <w:szCs w:val="28"/>
        </w:rPr>
        <w:lastRenderedPageBreak/>
        <w:t>Здравоохранение:</w:t>
      </w:r>
    </w:p>
    <w:p w:rsidR="00B7393E" w:rsidRPr="006A2960" w:rsidRDefault="00B7393E" w:rsidP="006A2960">
      <w:pPr>
        <w:spacing w:line="360" w:lineRule="auto"/>
        <w:ind w:firstLine="709"/>
        <w:jc w:val="both"/>
        <w:rPr>
          <w:sz w:val="28"/>
          <w:szCs w:val="28"/>
        </w:rPr>
      </w:pPr>
      <w:r w:rsidRPr="006A2960">
        <w:rPr>
          <w:sz w:val="28"/>
          <w:szCs w:val="28"/>
        </w:rPr>
        <w:t xml:space="preserve">В сфере здравоохранения на территории сельсовета работает поликлиника и стационар ГБУЗ «Александровская РБ».  </w:t>
      </w:r>
    </w:p>
    <w:p w:rsidR="006A2960" w:rsidRDefault="006A2960" w:rsidP="006A2960">
      <w:pPr>
        <w:spacing w:line="360" w:lineRule="auto"/>
        <w:ind w:firstLine="709"/>
        <w:jc w:val="both"/>
        <w:rPr>
          <w:sz w:val="28"/>
          <w:szCs w:val="28"/>
        </w:rPr>
      </w:pPr>
    </w:p>
    <w:p w:rsidR="00B7393E" w:rsidRPr="006A2960" w:rsidRDefault="006A2960" w:rsidP="006A2960">
      <w:pPr>
        <w:spacing w:line="360" w:lineRule="auto"/>
        <w:ind w:firstLine="709"/>
        <w:jc w:val="both"/>
        <w:rPr>
          <w:sz w:val="28"/>
          <w:szCs w:val="28"/>
        </w:rPr>
      </w:pPr>
      <w:r>
        <w:rPr>
          <w:sz w:val="28"/>
          <w:szCs w:val="28"/>
        </w:rPr>
        <w:t>Таблица 4 –</w:t>
      </w:r>
      <w:r w:rsidR="00B7393E" w:rsidRPr="006A2960">
        <w:rPr>
          <w:sz w:val="28"/>
          <w:szCs w:val="28"/>
        </w:rPr>
        <w:t xml:space="preserve"> Медицинские учреждения муниципального образования Александровский сельсовет</w:t>
      </w:r>
    </w:p>
    <w:tbl>
      <w:tblPr>
        <w:tblW w:w="5000" w:type="pct"/>
        <w:tblLook w:val="0000" w:firstRow="0" w:lastRow="0" w:firstColumn="0" w:lastColumn="0" w:noHBand="0" w:noVBand="0"/>
      </w:tblPr>
      <w:tblGrid>
        <w:gridCol w:w="622"/>
        <w:gridCol w:w="2666"/>
        <w:gridCol w:w="2110"/>
        <w:gridCol w:w="696"/>
        <w:gridCol w:w="958"/>
        <w:gridCol w:w="742"/>
        <w:gridCol w:w="1777"/>
      </w:tblGrid>
      <w:tr w:rsidR="006A2960" w:rsidRPr="006A2960" w:rsidTr="006A2960">
        <w:tc>
          <w:tcPr>
            <w:tcW w:w="360" w:type="pct"/>
            <w:vMerge w:val="restar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w:t>
            </w:r>
          </w:p>
          <w:p w:rsidR="00B7393E" w:rsidRPr="006A2960" w:rsidRDefault="00B7393E" w:rsidP="00E5403B">
            <w:pPr>
              <w:spacing w:line="276" w:lineRule="auto"/>
              <w:jc w:val="center"/>
            </w:pPr>
            <w:r w:rsidRPr="006A2960">
              <w:t>п/п</w:t>
            </w:r>
          </w:p>
        </w:tc>
        <w:tc>
          <w:tcPr>
            <w:tcW w:w="1428" w:type="pct"/>
            <w:vMerge w:val="restar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Наименование сельского поселения/населенного пункта</w:t>
            </w:r>
          </w:p>
        </w:tc>
        <w:tc>
          <w:tcPr>
            <w:tcW w:w="947" w:type="pct"/>
            <w:vMerge w:val="restar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Наименование объекта</w:t>
            </w:r>
          </w:p>
        </w:tc>
        <w:tc>
          <w:tcPr>
            <w:tcW w:w="345" w:type="pct"/>
            <w:vMerge w:val="restar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Кол-во</w:t>
            </w:r>
          </w:p>
        </w:tc>
        <w:tc>
          <w:tcPr>
            <w:tcW w:w="956" w:type="pct"/>
            <w:gridSpan w:val="2"/>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Мощность (мест)</w:t>
            </w:r>
          </w:p>
        </w:tc>
        <w:tc>
          <w:tcPr>
            <w:tcW w:w="9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6A2960" w:rsidRDefault="00B7393E" w:rsidP="00E5403B">
            <w:pPr>
              <w:snapToGrid w:val="0"/>
              <w:spacing w:line="276" w:lineRule="auto"/>
              <w:jc w:val="center"/>
            </w:pPr>
            <w:r w:rsidRPr="006A2960">
              <w:t>Год ввода/</w:t>
            </w:r>
          </w:p>
          <w:p w:rsidR="00B7393E" w:rsidRPr="006A2960" w:rsidRDefault="00B7393E" w:rsidP="00E5403B">
            <w:pPr>
              <w:spacing w:line="276" w:lineRule="auto"/>
              <w:jc w:val="center"/>
            </w:pPr>
            <w:r w:rsidRPr="006A2960">
              <w:t>реконструкции</w:t>
            </w:r>
          </w:p>
        </w:tc>
      </w:tr>
      <w:tr w:rsidR="00B7393E" w:rsidRPr="006A2960" w:rsidTr="006A2960">
        <w:tc>
          <w:tcPr>
            <w:tcW w:w="360" w:type="pct"/>
            <w:vMerge/>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pPr>
          </w:p>
        </w:tc>
        <w:tc>
          <w:tcPr>
            <w:tcW w:w="1428" w:type="pct"/>
            <w:vMerge/>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pPr>
          </w:p>
        </w:tc>
        <w:tc>
          <w:tcPr>
            <w:tcW w:w="947" w:type="pct"/>
            <w:vMerge/>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pPr>
          </w:p>
        </w:tc>
        <w:tc>
          <w:tcPr>
            <w:tcW w:w="345" w:type="pct"/>
            <w:vMerge/>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pPr>
          </w:p>
        </w:tc>
        <w:tc>
          <w:tcPr>
            <w:tcW w:w="535" w:type="pc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проект</w:t>
            </w:r>
          </w:p>
        </w:tc>
        <w:tc>
          <w:tcPr>
            <w:tcW w:w="422" w:type="pc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факт</w:t>
            </w:r>
          </w:p>
        </w:tc>
        <w:tc>
          <w:tcPr>
            <w:tcW w:w="9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6A2960" w:rsidRDefault="00B7393E" w:rsidP="00E5403B">
            <w:pPr>
              <w:snapToGrid w:val="0"/>
              <w:spacing w:line="276" w:lineRule="auto"/>
            </w:pPr>
          </w:p>
        </w:tc>
      </w:tr>
      <w:tr w:rsidR="00B7393E" w:rsidRPr="006A2960" w:rsidTr="006A2960">
        <w:trPr>
          <w:trHeight w:val="436"/>
        </w:trPr>
        <w:tc>
          <w:tcPr>
            <w:tcW w:w="360" w:type="pc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1</w:t>
            </w:r>
          </w:p>
        </w:tc>
        <w:tc>
          <w:tcPr>
            <w:tcW w:w="1428" w:type="pc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widowControl w:val="0"/>
              <w:tabs>
                <w:tab w:val="left" w:pos="284"/>
                <w:tab w:val="left" w:pos="993"/>
                <w:tab w:val="left" w:pos="1418"/>
              </w:tabs>
              <w:autoSpaceDE w:val="0"/>
              <w:snapToGrid w:val="0"/>
              <w:spacing w:line="276" w:lineRule="auto"/>
            </w:pPr>
            <w:r w:rsidRPr="006A2960">
              <w:t>с. Александровка</w:t>
            </w:r>
          </w:p>
        </w:tc>
        <w:tc>
          <w:tcPr>
            <w:tcW w:w="947" w:type="pc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ГБУЗ «Александровская РБ»</w:t>
            </w:r>
          </w:p>
        </w:tc>
        <w:tc>
          <w:tcPr>
            <w:tcW w:w="345" w:type="pc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1</w:t>
            </w:r>
          </w:p>
        </w:tc>
        <w:tc>
          <w:tcPr>
            <w:tcW w:w="535" w:type="pc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120</w:t>
            </w:r>
          </w:p>
        </w:tc>
        <w:tc>
          <w:tcPr>
            <w:tcW w:w="422" w:type="pct"/>
            <w:tcBorders>
              <w:top w:val="single" w:sz="4" w:space="0" w:color="000000"/>
              <w:left w:val="single" w:sz="4" w:space="0" w:color="000000"/>
              <w:bottom w:val="single" w:sz="4" w:space="0" w:color="000000"/>
            </w:tcBorders>
            <w:shd w:val="clear" w:color="auto" w:fill="auto"/>
            <w:vAlign w:val="center"/>
          </w:tcPr>
          <w:p w:rsidR="00B7393E" w:rsidRPr="006A2960" w:rsidRDefault="00B7393E" w:rsidP="00E5403B">
            <w:pPr>
              <w:snapToGrid w:val="0"/>
              <w:spacing w:line="276" w:lineRule="auto"/>
              <w:jc w:val="center"/>
            </w:pPr>
            <w:r w:rsidRPr="006A2960">
              <w:t>50</w:t>
            </w:r>
          </w:p>
        </w:tc>
        <w:tc>
          <w:tcPr>
            <w:tcW w:w="9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393E" w:rsidRPr="006A2960" w:rsidRDefault="00B7393E" w:rsidP="00E5403B">
            <w:pPr>
              <w:snapToGrid w:val="0"/>
              <w:spacing w:line="276" w:lineRule="auto"/>
              <w:jc w:val="center"/>
            </w:pPr>
            <w:r w:rsidRPr="006A2960">
              <w:t>1965г.,</w:t>
            </w:r>
          </w:p>
          <w:p w:rsidR="00B7393E" w:rsidRPr="006A2960" w:rsidRDefault="00B7393E" w:rsidP="00E5403B">
            <w:pPr>
              <w:snapToGrid w:val="0"/>
              <w:spacing w:line="276" w:lineRule="auto"/>
              <w:jc w:val="center"/>
            </w:pPr>
            <w:r w:rsidRPr="006A2960">
              <w:t>1997г.</w:t>
            </w:r>
          </w:p>
        </w:tc>
      </w:tr>
    </w:tbl>
    <w:p w:rsidR="00B7393E" w:rsidRDefault="00B7393E" w:rsidP="00B7393E">
      <w:pPr>
        <w:pStyle w:val="ae"/>
        <w:ind w:firstLine="709"/>
        <w:jc w:val="both"/>
      </w:pPr>
    </w:p>
    <w:p w:rsidR="00B7393E" w:rsidRDefault="00B7393E" w:rsidP="006A2960">
      <w:pPr>
        <w:pStyle w:val="ae"/>
        <w:spacing w:line="360" w:lineRule="auto"/>
        <w:ind w:firstLine="709"/>
        <w:jc w:val="both"/>
        <w:rPr>
          <w:rFonts w:ascii="Times New Roman" w:hAnsi="Times New Roman"/>
          <w:sz w:val="28"/>
          <w:szCs w:val="28"/>
        </w:rPr>
      </w:pPr>
      <w:r>
        <w:rPr>
          <w:rFonts w:ascii="Times New Roman" w:hAnsi="Times New Roman"/>
          <w:sz w:val="28"/>
          <w:szCs w:val="28"/>
        </w:rPr>
        <w:t>На территории с</w:t>
      </w:r>
      <w:r w:rsidR="006A2960">
        <w:rPr>
          <w:rFonts w:ascii="Times New Roman" w:hAnsi="Times New Roman"/>
          <w:sz w:val="28"/>
          <w:szCs w:val="28"/>
        </w:rPr>
        <w:t>ельсовета расположены 4 частные</w:t>
      </w:r>
      <w:r>
        <w:rPr>
          <w:rFonts w:ascii="Times New Roman" w:hAnsi="Times New Roman"/>
          <w:sz w:val="28"/>
          <w:szCs w:val="28"/>
        </w:rPr>
        <w:t xml:space="preserve"> и 2 государственные аптеки. </w:t>
      </w:r>
    </w:p>
    <w:p w:rsidR="00B7393E" w:rsidRDefault="00B7393E" w:rsidP="006A2960">
      <w:pPr>
        <w:pStyle w:val="ae"/>
        <w:spacing w:line="360" w:lineRule="auto"/>
        <w:ind w:firstLine="709"/>
        <w:jc w:val="both"/>
        <w:rPr>
          <w:rFonts w:ascii="Times New Roman" w:hAnsi="Times New Roman"/>
          <w:sz w:val="28"/>
          <w:szCs w:val="28"/>
        </w:rPr>
      </w:pPr>
      <w:r>
        <w:rPr>
          <w:rFonts w:ascii="Times New Roman" w:hAnsi="Times New Roman"/>
          <w:sz w:val="28"/>
          <w:szCs w:val="28"/>
        </w:rPr>
        <w:t>Обеспеченность Александровского сельсовета учреждениями здравоохранения является достаточным.</w:t>
      </w:r>
    </w:p>
    <w:p w:rsidR="00B7393E" w:rsidRDefault="00B7393E" w:rsidP="00B7393E">
      <w:pPr>
        <w:rPr>
          <w:b/>
          <w:sz w:val="28"/>
          <w:szCs w:val="28"/>
        </w:rPr>
      </w:pPr>
    </w:p>
    <w:p w:rsidR="003456B8" w:rsidRPr="00133FBE" w:rsidRDefault="003456B8" w:rsidP="00CA3FF8">
      <w:pPr>
        <w:pStyle w:val="20"/>
        <w:keepNext w:val="0"/>
        <w:keepLines w:val="0"/>
        <w:spacing w:before="0" w:line="360" w:lineRule="auto"/>
        <w:jc w:val="center"/>
        <w:rPr>
          <w:rFonts w:ascii="Times New Roman" w:hAnsi="Times New Roman" w:cs="Times New Roman"/>
          <w:noProof/>
          <w:color w:val="auto"/>
          <w:sz w:val="28"/>
          <w:szCs w:val="28"/>
        </w:rPr>
      </w:pPr>
      <w:bookmarkStart w:id="3" w:name="_Toc530573174"/>
      <w:r w:rsidRPr="00133FBE">
        <w:rPr>
          <w:rFonts w:ascii="Times New Roman" w:hAnsi="Times New Roman" w:cs="Times New Roman"/>
          <w:color w:val="auto"/>
          <w:sz w:val="28"/>
          <w:szCs w:val="28"/>
        </w:rPr>
        <w:t>1.2</w:t>
      </w:r>
      <w:r w:rsidR="00E5238C" w:rsidRPr="00133FBE">
        <w:rPr>
          <w:rFonts w:ascii="Times New Roman" w:hAnsi="Times New Roman" w:cs="Times New Roman"/>
          <w:color w:val="auto"/>
          <w:sz w:val="28"/>
          <w:szCs w:val="28"/>
        </w:rPr>
        <w:t xml:space="preserve">. </w:t>
      </w:r>
      <w:r w:rsidRPr="00133FBE">
        <w:rPr>
          <w:rFonts w:ascii="Times New Roman" w:hAnsi="Times New Roman" w:cs="Times New Roman"/>
          <w:noProof/>
          <w:color w:val="auto"/>
          <w:sz w:val="28"/>
          <w:szCs w:val="28"/>
        </w:rPr>
        <w:t xml:space="preserve">Прогноз численности и состава </w:t>
      </w:r>
      <w:r w:rsidRPr="000F0D56">
        <w:rPr>
          <w:rFonts w:ascii="Times New Roman" w:hAnsi="Times New Roman" w:cs="Times New Roman"/>
          <w:noProof/>
          <w:color w:val="auto"/>
          <w:sz w:val="28"/>
          <w:szCs w:val="28"/>
        </w:rPr>
        <w:t>населения (демографический прогноз)</w:t>
      </w:r>
      <w:bookmarkEnd w:id="3"/>
    </w:p>
    <w:p w:rsidR="00366803" w:rsidRDefault="00366803" w:rsidP="00366803">
      <w:pPr>
        <w:spacing w:line="360" w:lineRule="auto"/>
        <w:ind w:firstLine="709"/>
        <w:jc w:val="both"/>
        <w:rPr>
          <w:sz w:val="28"/>
          <w:szCs w:val="28"/>
        </w:rPr>
      </w:pPr>
      <w:r>
        <w:rPr>
          <w:sz w:val="28"/>
          <w:szCs w:val="28"/>
        </w:rPr>
        <w:t xml:space="preserve">Численность населения в сельсовете имеет тенденцию к сокращению и </w:t>
      </w:r>
      <w:r w:rsidR="00137285">
        <w:rPr>
          <w:sz w:val="28"/>
          <w:szCs w:val="28"/>
        </w:rPr>
        <w:t>на 01.10</w:t>
      </w:r>
      <w:r w:rsidR="00EF7CA2">
        <w:rPr>
          <w:sz w:val="28"/>
          <w:szCs w:val="28"/>
        </w:rPr>
        <w:t>.2021</w:t>
      </w:r>
      <w:r>
        <w:rPr>
          <w:sz w:val="28"/>
          <w:szCs w:val="28"/>
        </w:rPr>
        <w:t xml:space="preserve"> года составила </w:t>
      </w:r>
      <w:r w:rsidR="00EF7CA2">
        <w:rPr>
          <w:sz w:val="28"/>
          <w:szCs w:val="28"/>
        </w:rPr>
        <w:t>45</w:t>
      </w:r>
      <w:r w:rsidR="00137285">
        <w:rPr>
          <w:sz w:val="28"/>
          <w:szCs w:val="28"/>
        </w:rPr>
        <w:t xml:space="preserve">55 </w:t>
      </w:r>
      <w:r>
        <w:rPr>
          <w:sz w:val="28"/>
          <w:szCs w:val="28"/>
        </w:rPr>
        <w:t xml:space="preserve">человек. </w:t>
      </w:r>
    </w:p>
    <w:p w:rsidR="00137285" w:rsidRPr="00137285" w:rsidRDefault="00137285" w:rsidP="00137285">
      <w:pPr>
        <w:spacing w:line="360" w:lineRule="auto"/>
        <w:ind w:firstLine="709"/>
        <w:jc w:val="both"/>
        <w:rPr>
          <w:sz w:val="28"/>
          <w:szCs w:val="28"/>
        </w:rPr>
      </w:pPr>
      <w:r w:rsidRPr="00137285">
        <w:rPr>
          <w:sz w:val="28"/>
          <w:szCs w:val="28"/>
        </w:rPr>
        <w:t xml:space="preserve">По половому признаку население распределяется следующим образом: </w:t>
      </w:r>
    </w:p>
    <w:p w:rsidR="00137285" w:rsidRDefault="00137285" w:rsidP="00137285">
      <w:pPr>
        <w:spacing w:line="360" w:lineRule="auto"/>
        <w:ind w:firstLine="709"/>
        <w:jc w:val="both"/>
        <w:rPr>
          <w:sz w:val="28"/>
          <w:szCs w:val="28"/>
        </w:rPr>
      </w:pPr>
      <w:r w:rsidRPr="00137285">
        <w:rPr>
          <w:sz w:val="28"/>
          <w:szCs w:val="28"/>
        </w:rPr>
        <w:t>2162 чел.- мужчин; 2393 чел. - женщин.</w:t>
      </w:r>
    </w:p>
    <w:p w:rsidR="008418F1" w:rsidRDefault="008418F1" w:rsidP="00137285">
      <w:pPr>
        <w:spacing w:line="360" w:lineRule="auto"/>
        <w:ind w:firstLine="709"/>
        <w:jc w:val="both"/>
        <w:rPr>
          <w:sz w:val="28"/>
          <w:szCs w:val="28"/>
        </w:rPr>
      </w:pPr>
      <w:r w:rsidRPr="00AE3239">
        <w:rPr>
          <w:sz w:val="28"/>
          <w:szCs w:val="28"/>
        </w:rPr>
        <w:t xml:space="preserve">Численность трудоспособного населения </w:t>
      </w:r>
      <w:r w:rsidR="00137285">
        <w:rPr>
          <w:sz w:val="28"/>
          <w:szCs w:val="28"/>
        </w:rPr>
        <w:t>составляет - 2096 чел</w:t>
      </w:r>
      <w:r w:rsidRPr="00AE3239">
        <w:rPr>
          <w:sz w:val="28"/>
          <w:szCs w:val="28"/>
        </w:rPr>
        <w:t>, моло</w:t>
      </w:r>
      <w:r w:rsidR="00137285">
        <w:rPr>
          <w:sz w:val="28"/>
          <w:szCs w:val="28"/>
        </w:rPr>
        <w:t>же трудоспособного возраста - 1032 чел</w:t>
      </w:r>
      <w:r w:rsidRPr="00AE3239">
        <w:rPr>
          <w:sz w:val="28"/>
          <w:szCs w:val="28"/>
        </w:rPr>
        <w:t>, стар</w:t>
      </w:r>
      <w:r>
        <w:rPr>
          <w:sz w:val="28"/>
          <w:szCs w:val="28"/>
        </w:rPr>
        <w:t xml:space="preserve">ше трудоспособного возраста – </w:t>
      </w:r>
      <w:r w:rsidR="00137285">
        <w:rPr>
          <w:sz w:val="28"/>
          <w:szCs w:val="28"/>
        </w:rPr>
        <w:t xml:space="preserve">1089 чел, инвалиды </w:t>
      </w:r>
      <w:r w:rsidR="000A239B">
        <w:rPr>
          <w:sz w:val="28"/>
          <w:szCs w:val="28"/>
        </w:rPr>
        <w:t>-</w:t>
      </w:r>
      <w:r w:rsidR="00137285">
        <w:rPr>
          <w:sz w:val="28"/>
          <w:szCs w:val="28"/>
        </w:rPr>
        <w:t xml:space="preserve"> 338 чел.</w:t>
      </w:r>
    </w:p>
    <w:p w:rsidR="00366803" w:rsidRDefault="00366803" w:rsidP="00366803">
      <w:pPr>
        <w:spacing w:line="360" w:lineRule="auto"/>
        <w:jc w:val="both"/>
        <w:rPr>
          <w:sz w:val="28"/>
          <w:szCs w:val="28"/>
        </w:rPr>
      </w:pPr>
      <w:r>
        <w:rPr>
          <w:sz w:val="28"/>
          <w:szCs w:val="28"/>
        </w:rPr>
        <w:tab/>
        <w:t>Средняя продолжительность жизни населения составляет</w:t>
      </w:r>
      <w:r w:rsidR="00EF7CA2">
        <w:rPr>
          <w:sz w:val="28"/>
          <w:szCs w:val="28"/>
        </w:rPr>
        <w:t xml:space="preserve"> - </w:t>
      </w:r>
      <w:r>
        <w:rPr>
          <w:sz w:val="28"/>
          <w:szCs w:val="28"/>
        </w:rPr>
        <w:t>64 года, в том числе у мужчин - 55 лет, у женщин - 74 года.</w:t>
      </w:r>
    </w:p>
    <w:p w:rsidR="00366803" w:rsidRDefault="00366803" w:rsidP="00366803">
      <w:pPr>
        <w:widowControl w:val="0"/>
        <w:jc w:val="both"/>
        <w:rPr>
          <w:b/>
        </w:rPr>
      </w:pPr>
    </w:p>
    <w:p w:rsidR="00E5403B" w:rsidRDefault="00E5403B">
      <w:pPr>
        <w:spacing w:after="200" w:line="276" w:lineRule="auto"/>
        <w:rPr>
          <w:sz w:val="28"/>
          <w:szCs w:val="28"/>
        </w:rPr>
      </w:pPr>
      <w:r>
        <w:rPr>
          <w:sz w:val="28"/>
          <w:szCs w:val="28"/>
        </w:rPr>
        <w:br w:type="page"/>
      </w:r>
    </w:p>
    <w:p w:rsidR="00366803" w:rsidRPr="008418F1" w:rsidRDefault="00C75DCB" w:rsidP="008418F1">
      <w:pPr>
        <w:widowControl w:val="0"/>
        <w:spacing w:line="360" w:lineRule="auto"/>
        <w:ind w:firstLine="709"/>
        <w:jc w:val="both"/>
        <w:rPr>
          <w:sz w:val="28"/>
          <w:szCs w:val="28"/>
        </w:rPr>
      </w:pPr>
      <w:r>
        <w:rPr>
          <w:sz w:val="28"/>
          <w:szCs w:val="28"/>
        </w:rPr>
        <w:lastRenderedPageBreak/>
        <w:t>Таблица 5</w:t>
      </w:r>
      <w:r w:rsidR="00366803" w:rsidRPr="008418F1">
        <w:rPr>
          <w:sz w:val="28"/>
          <w:szCs w:val="28"/>
        </w:rPr>
        <w:t xml:space="preserve"> - Динамика демографических </w:t>
      </w:r>
      <w:r w:rsidR="008418F1" w:rsidRPr="008418F1">
        <w:rPr>
          <w:sz w:val="28"/>
          <w:szCs w:val="28"/>
        </w:rPr>
        <w:t>показателей Александровского</w:t>
      </w:r>
      <w:r w:rsidR="00366803" w:rsidRPr="008418F1">
        <w:rPr>
          <w:sz w:val="28"/>
          <w:szCs w:val="28"/>
        </w:rPr>
        <w:t xml:space="preserve"> сельсовета</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452"/>
        <w:gridCol w:w="1115"/>
        <w:gridCol w:w="1115"/>
        <w:gridCol w:w="1115"/>
        <w:gridCol w:w="1109"/>
      </w:tblGrid>
      <w:tr w:rsidR="008418F1" w:rsidRPr="00E5403B" w:rsidTr="000A239B">
        <w:trPr>
          <w:trHeight w:val="432"/>
        </w:trPr>
        <w:tc>
          <w:tcPr>
            <w:tcW w:w="1864" w:type="pct"/>
            <w:shd w:val="clear" w:color="auto" w:fill="auto"/>
            <w:vAlign w:val="center"/>
          </w:tcPr>
          <w:p w:rsidR="008418F1" w:rsidRPr="00E5403B" w:rsidRDefault="008418F1" w:rsidP="00E5403B">
            <w:pPr>
              <w:snapToGrid w:val="0"/>
              <w:spacing w:line="276" w:lineRule="auto"/>
              <w:jc w:val="center"/>
              <w:rPr>
                <w:bCs/>
              </w:rPr>
            </w:pPr>
            <w:r w:rsidRPr="00E5403B">
              <w:rPr>
                <w:bCs/>
              </w:rPr>
              <w:t>Показатели</w:t>
            </w:r>
          </w:p>
        </w:tc>
        <w:tc>
          <w:tcPr>
            <w:tcW w:w="771" w:type="pct"/>
            <w:shd w:val="clear" w:color="auto" w:fill="auto"/>
            <w:vAlign w:val="center"/>
          </w:tcPr>
          <w:p w:rsidR="008418F1" w:rsidRPr="00E5403B" w:rsidRDefault="008418F1" w:rsidP="00E5403B">
            <w:pPr>
              <w:snapToGrid w:val="0"/>
              <w:spacing w:line="276" w:lineRule="auto"/>
              <w:jc w:val="center"/>
              <w:rPr>
                <w:bCs/>
              </w:rPr>
            </w:pPr>
            <w:r w:rsidRPr="00E5403B">
              <w:rPr>
                <w:bCs/>
              </w:rPr>
              <w:t>Ед. измерения</w:t>
            </w:r>
          </w:p>
        </w:tc>
        <w:tc>
          <w:tcPr>
            <w:tcW w:w="592" w:type="pct"/>
            <w:shd w:val="clear" w:color="auto" w:fill="auto"/>
            <w:vAlign w:val="center"/>
          </w:tcPr>
          <w:p w:rsidR="008418F1" w:rsidRPr="00E5403B" w:rsidRDefault="008418F1" w:rsidP="00E5403B">
            <w:pPr>
              <w:snapToGrid w:val="0"/>
              <w:spacing w:line="276" w:lineRule="auto"/>
              <w:jc w:val="center"/>
              <w:rPr>
                <w:bCs/>
              </w:rPr>
            </w:pPr>
            <w:r w:rsidRPr="00E5403B">
              <w:rPr>
                <w:bCs/>
              </w:rPr>
              <w:t>01.01.</w:t>
            </w:r>
          </w:p>
          <w:p w:rsidR="008418F1" w:rsidRPr="00E5403B" w:rsidRDefault="008418F1" w:rsidP="00E5403B">
            <w:pPr>
              <w:snapToGrid w:val="0"/>
              <w:spacing w:line="276" w:lineRule="auto"/>
              <w:jc w:val="center"/>
              <w:rPr>
                <w:bCs/>
              </w:rPr>
            </w:pPr>
            <w:r w:rsidRPr="00E5403B">
              <w:rPr>
                <w:bCs/>
              </w:rPr>
              <w:t>2018</w:t>
            </w:r>
          </w:p>
        </w:tc>
        <w:tc>
          <w:tcPr>
            <w:tcW w:w="592" w:type="pct"/>
            <w:shd w:val="clear" w:color="auto" w:fill="auto"/>
            <w:vAlign w:val="center"/>
          </w:tcPr>
          <w:p w:rsidR="008418F1" w:rsidRPr="00E5403B" w:rsidRDefault="008418F1" w:rsidP="00E5403B">
            <w:pPr>
              <w:snapToGrid w:val="0"/>
              <w:spacing w:line="276" w:lineRule="auto"/>
              <w:jc w:val="center"/>
              <w:rPr>
                <w:bCs/>
              </w:rPr>
            </w:pPr>
            <w:r w:rsidRPr="00E5403B">
              <w:rPr>
                <w:bCs/>
              </w:rPr>
              <w:t>01.01.</w:t>
            </w:r>
          </w:p>
          <w:p w:rsidR="008418F1" w:rsidRPr="00E5403B" w:rsidRDefault="008418F1" w:rsidP="00E5403B">
            <w:pPr>
              <w:snapToGrid w:val="0"/>
              <w:spacing w:line="276" w:lineRule="auto"/>
              <w:jc w:val="center"/>
              <w:rPr>
                <w:bCs/>
              </w:rPr>
            </w:pPr>
            <w:r w:rsidRPr="00E5403B">
              <w:rPr>
                <w:bCs/>
              </w:rPr>
              <w:t>2019</w:t>
            </w:r>
          </w:p>
        </w:tc>
        <w:tc>
          <w:tcPr>
            <w:tcW w:w="592" w:type="pct"/>
            <w:shd w:val="clear" w:color="auto" w:fill="auto"/>
            <w:vAlign w:val="center"/>
          </w:tcPr>
          <w:p w:rsidR="008418F1" w:rsidRPr="00E5403B" w:rsidRDefault="008418F1" w:rsidP="00E5403B">
            <w:pPr>
              <w:snapToGrid w:val="0"/>
              <w:spacing w:line="276" w:lineRule="auto"/>
              <w:jc w:val="center"/>
              <w:rPr>
                <w:bCs/>
              </w:rPr>
            </w:pPr>
            <w:r w:rsidRPr="00E5403B">
              <w:rPr>
                <w:bCs/>
              </w:rPr>
              <w:t>01.01.</w:t>
            </w:r>
          </w:p>
          <w:p w:rsidR="008418F1" w:rsidRPr="00E5403B" w:rsidRDefault="008418F1" w:rsidP="00E5403B">
            <w:pPr>
              <w:snapToGrid w:val="0"/>
              <w:spacing w:line="276" w:lineRule="auto"/>
              <w:jc w:val="center"/>
              <w:rPr>
                <w:bCs/>
              </w:rPr>
            </w:pPr>
            <w:r w:rsidRPr="00E5403B">
              <w:rPr>
                <w:bCs/>
              </w:rPr>
              <w:t>2020</w:t>
            </w:r>
          </w:p>
        </w:tc>
        <w:tc>
          <w:tcPr>
            <w:tcW w:w="591" w:type="pct"/>
            <w:shd w:val="clear" w:color="auto" w:fill="auto"/>
            <w:vAlign w:val="center"/>
          </w:tcPr>
          <w:p w:rsidR="008418F1" w:rsidRPr="00E5403B" w:rsidRDefault="008418F1" w:rsidP="00E5403B">
            <w:pPr>
              <w:snapToGrid w:val="0"/>
              <w:spacing w:line="276" w:lineRule="auto"/>
              <w:jc w:val="center"/>
              <w:rPr>
                <w:bCs/>
              </w:rPr>
            </w:pPr>
            <w:r w:rsidRPr="00E5403B">
              <w:rPr>
                <w:bCs/>
              </w:rPr>
              <w:t>01.01.</w:t>
            </w:r>
          </w:p>
          <w:p w:rsidR="008418F1" w:rsidRPr="00E5403B" w:rsidRDefault="008418F1" w:rsidP="00E5403B">
            <w:pPr>
              <w:snapToGrid w:val="0"/>
              <w:spacing w:line="276" w:lineRule="auto"/>
              <w:jc w:val="center"/>
              <w:rPr>
                <w:bCs/>
              </w:rPr>
            </w:pPr>
            <w:r w:rsidRPr="00E5403B">
              <w:rPr>
                <w:bCs/>
              </w:rPr>
              <w:t>2021</w:t>
            </w:r>
          </w:p>
        </w:tc>
      </w:tr>
      <w:tr w:rsidR="008418F1" w:rsidRPr="00E5403B" w:rsidTr="000A239B">
        <w:trPr>
          <w:trHeight w:val="645"/>
        </w:trPr>
        <w:tc>
          <w:tcPr>
            <w:tcW w:w="1864" w:type="pct"/>
            <w:shd w:val="clear" w:color="auto" w:fill="auto"/>
            <w:vAlign w:val="center"/>
          </w:tcPr>
          <w:p w:rsidR="008418F1" w:rsidRPr="00E5403B" w:rsidRDefault="008418F1" w:rsidP="00E5403B">
            <w:pPr>
              <w:snapToGrid w:val="0"/>
              <w:spacing w:line="276" w:lineRule="auto"/>
            </w:pPr>
            <w:r w:rsidRPr="00E5403B">
              <w:t>Среднегодовая численность населения</w:t>
            </w:r>
          </w:p>
        </w:tc>
        <w:tc>
          <w:tcPr>
            <w:tcW w:w="771" w:type="pct"/>
            <w:shd w:val="clear" w:color="auto" w:fill="auto"/>
            <w:vAlign w:val="center"/>
          </w:tcPr>
          <w:p w:rsidR="008418F1" w:rsidRPr="00E5403B" w:rsidRDefault="008418F1" w:rsidP="00E5403B">
            <w:pPr>
              <w:snapToGrid w:val="0"/>
              <w:spacing w:line="276" w:lineRule="auto"/>
              <w:jc w:val="center"/>
            </w:pPr>
            <w:r w:rsidRPr="00E5403B">
              <w:t>человек</w:t>
            </w:r>
          </w:p>
        </w:tc>
        <w:tc>
          <w:tcPr>
            <w:tcW w:w="592" w:type="pct"/>
            <w:shd w:val="clear" w:color="auto" w:fill="auto"/>
            <w:vAlign w:val="center"/>
          </w:tcPr>
          <w:p w:rsidR="008418F1" w:rsidRPr="00E5403B" w:rsidRDefault="008418F1" w:rsidP="00E5403B">
            <w:pPr>
              <w:snapToGrid w:val="0"/>
              <w:spacing w:line="276" w:lineRule="auto"/>
              <w:jc w:val="center"/>
            </w:pPr>
            <w:r w:rsidRPr="00E5403B">
              <w:t>5076</w:t>
            </w:r>
          </w:p>
        </w:tc>
        <w:tc>
          <w:tcPr>
            <w:tcW w:w="592" w:type="pct"/>
            <w:shd w:val="clear" w:color="auto" w:fill="auto"/>
            <w:vAlign w:val="center"/>
          </w:tcPr>
          <w:p w:rsidR="008418F1" w:rsidRPr="00E5403B" w:rsidRDefault="008418F1" w:rsidP="00E5403B">
            <w:pPr>
              <w:snapToGrid w:val="0"/>
              <w:spacing w:line="276" w:lineRule="auto"/>
              <w:jc w:val="center"/>
            </w:pPr>
            <w:r w:rsidRPr="00E5403B">
              <w:t>4857</w:t>
            </w:r>
          </w:p>
        </w:tc>
        <w:tc>
          <w:tcPr>
            <w:tcW w:w="592" w:type="pct"/>
            <w:shd w:val="clear" w:color="auto" w:fill="auto"/>
            <w:vAlign w:val="center"/>
          </w:tcPr>
          <w:p w:rsidR="008418F1" w:rsidRPr="00E5403B" w:rsidRDefault="008418F1" w:rsidP="00E5403B">
            <w:pPr>
              <w:snapToGrid w:val="0"/>
              <w:spacing w:line="276" w:lineRule="auto"/>
              <w:jc w:val="center"/>
            </w:pPr>
            <w:r w:rsidRPr="00E5403B">
              <w:t>4695</w:t>
            </w:r>
          </w:p>
        </w:tc>
        <w:tc>
          <w:tcPr>
            <w:tcW w:w="591" w:type="pct"/>
            <w:shd w:val="clear" w:color="auto" w:fill="auto"/>
            <w:vAlign w:val="center"/>
          </w:tcPr>
          <w:p w:rsidR="008418F1" w:rsidRPr="00E5403B" w:rsidRDefault="008418F1" w:rsidP="00E5403B">
            <w:pPr>
              <w:snapToGrid w:val="0"/>
              <w:spacing w:line="276" w:lineRule="auto"/>
              <w:jc w:val="center"/>
            </w:pPr>
            <w:r w:rsidRPr="00E5403B">
              <w:t>4546</w:t>
            </w:r>
          </w:p>
        </w:tc>
      </w:tr>
      <w:tr w:rsidR="008418F1" w:rsidRPr="00E5403B" w:rsidTr="000A239B">
        <w:trPr>
          <w:trHeight w:val="645"/>
        </w:trPr>
        <w:tc>
          <w:tcPr>
            <w:tcW w:w="1864" w:type="pct"/>
            <w:shd w:val="clear" w:color="auto" w:fill="auto"/>
            <w:vAlign w:val="center"/>
          </w:tcPr>
          <w:p w:rsidR="008418F1" w:rsidRPr="00E5403B" w:rsidRDefault="008418F1" w:rsidP="00E5403B">
            <w:pPr>
              <w:snapToGrid w:val="0"/>
              <w:spacing w:line="276" w:lineRule="auto"/>
            </w:pPr>
            <w:r w:rsidRPr="00E5403B">
              <w:t>Число родившихся (без мертворожденных)</w:t>
            </w:r>
          </w:p>
        </w:tc>
        <w:tc>
          <w:tcPr>
            <w:tcW w:w="771" w:type="pct"/>
            <w:shd w:val="clear" w:color="auto" w:fill="auto"/>
            <w:vAlign w:val="center"/>
          </w:tcPr>
          <w:p w:rsidR="008418F1" w:rsidRPr="00E5403B" w:rsidRDefault="008418F1" w:rsidP="00E5403B">
            <w:pPr>
              <w:snapToGrid w:val="0"/>
              <w:spacing w:line="276" w:lineRule="auto"/>
              <w:jc w:val="center"/>
            </w:pPr>
            <w:r w:rsidRPr="00E5403B">
              <w:t>человек</w:t>
            </w:r>
          </w:p>
        </w:tc>
        <w:tc>
          <w:tcPr>
            <w:tcW w:w="592" w:type="pct"/>
            <w:shd w:val="clear" w:color="auto" w:fill="auto"/>
            <w:vAlign w:val="center"/>
          </w:tcPr>
          <w:p w:rsidR="008418F1" w:rsidRPr="00E5403B" w:rsidRDefault="008418F1" w:rsidP="00E5403B">
            <w:pPr>
              <w:snapToGrid w:val="0"/>
              <w:spacing w:line="276" w:lineRule="auto"/>
              <w:jc w:val="center"/>
            </w:pPr>
            <w:r w:rsidRPr="00E5403B">
              <w:t>62</w:t>
            </w:r>
          </w:p>
        </w:tc>
        <w:tc>
          <w:tcPr>
            <w:tcW w:w="592" w:type="pct"/>
            <w:shd w:val="clear" w:color="auto" w:fill="auto"/>
            <w:vAlign w:val="center"/>
          </w:tcPr>
          <w:p w:rsidR="008418F1" w:rsidRPr="00E5403B" w:rsidRDefault="008418F1" w:rsidP="00E5403B">
            <w:pPr>
              <w:snapToGrid w:val="0"/>
              <w:spacing w:line="276" w:lineRule="auto"/>
              <w:jc w:val="center"/>
            </w:pPr>
            <w:r w:rsidRPr="00E5403B">
              <w:t>38</w:t>
            </w:r>
          </w:p>
        </w:tc>
        <w:tc>
          <w:tcPr>
            <w:tcW w:w="592" w:type="pct"/>
            <w:shd w:val="clear" w:color="auto" w:fill="auto"/>
            <w:vAlign w:val="center"/>
          </w:tcPr>
          <w:p w:rsidR="008418F1" w:rsidRPr="00E5403B" w:rsidRDefault="008418F1" w:rsidP="00E5403B">
            <w:pPr>
              <w:snapToGrid w:val="0"/>
              <w:spacing w:line="276" w:lineRule="auto"/>
              <w:jc w:val="center"/>
            </w:pPr>
            <w:r w:rsidRPr="00E5403B">
              <w:t>36</w:t>
            </w:r>
          </w:p>
        </w:tc>
        <w:tc>
          <w:tcPr>
            <w:tcW w:w="591" w:type="pct"/>
            <w:shd w:val="clear" w:color="auto" w:fill="auto"/>
            <w:vAlign w:val="center"/>
          </w:tcPr>
          <w:p w:rsidR="008418F1" w:rsidRPr="00E5403B" w:rsidRDefault="008418F1" w:rsidP="00E5403B">
            <w:pPr>
              <w:snapToGrid w:val="0"/>
              <w:spacing w:line="276" w:lineRule="auto"/>
              <w:jc w:val="center"/>
            </w:pPr>
            <w:r w:rsidRPr="00E5403B">
              <w:t>39</w:t>
            </w:r>
          </w:p>
        </w:tc>
      </w:tr>
      <w:tr w:rsidR="008418F1" w:rsidRPr="00E5403B" w:rsidTr="000A239B">
        <w:trPr>
          <w:trHeight w:val="330"/>
        </w:trPr>
        <w:tc>
          <w:tcPr>
            <w:tcW w:w="1864" w:type="pct"/>
            <w:shd w:val="clear" w:color="auto" w:fill="auto"/>
            <w:vAlign w:val="center"/>
          </w:tcPr>
          <w:p w:rsidR="008418F1" w:rsidRPr="00E5403B" w:rsidRDefault="008418F1" w:rsidP="00E5403B">
            <w:pPr>
              <w:snapToGrid w:val="0"/>
              <w:spacing w:line="276" w:lineRule="auto"/>
            </w:pPr>
            <w:r w:rsidRPr="00E5403B">
              <w:t>Число умерших</w:t>
            </w:r>
          </w:p>
        </w:tc>
        <w:tc>
          <w:tcPr>
            <w:tcW w:w="771" w:type="pct"/>
            <w:shd w:val="clear" w:color="auto" w:fill="auto"/>
            <w:vAlign w:val="center"/>
          </w:tcPr>
          <w:p w:rsidR="008418F1" w:rsidRPr="00E5403B" w:rsidRDefault="008418F1" w:rsidP="00E5403B">
            <w:pPr>
              <w:snapToGrid w:val="0"/>
              <w:spacing w:line="276" w:lineRule="auto"/>
              <w:jc w:val="center"/>
            </w:pPr>
            <w:r w:rsidRPr="00E5403B">
              <w:t>человек</w:t>
            </w:r>
          </w:p>
        </w:tc>
        <w:tc>
          <w:tcPr>
            <w:tcW w:w="592" w:type="pct"/>
            <w:shd w:val="clear" w:color="auto" w:fill="auto"/>
            <w:vAlign w:val="center"/>
          </w:tcPr>
          <w:p w:rsidR="008418F1" w:rsidRPr="00E5403B" w:rsidRDefault="008418F1" w:rsidP="00E5403B">
            <w:pPr>
              <w:snapToGrid w:val="0"/>
              <w:spacing w:line="276" w:lineRule="auto"/>
              <w:jc w:val="center"/>
            </w:pPr>
            <w:r w:rsidRPr="00E5403B">
              <w:t>35</w:t>
            </w:r>
          </w:p>
        </w:tc>
        <w:tc>
          <w:tcPr>
            <w:tcW w:w="592" w:type="pct"/>
            <w:shd w:val="clear" w:color="auto" w:fill="auto"/>
            <w:vAlign w:val="center"/>
          </w:tcPr>
          <w:p w:rsidR="008418F1" w:rsidRPr="00E5403B" w:rsidRDefault="008418F1" w:rsidP="00E5403B">
            <w:pPr>
              <w:snapToGrid w:val="0"/>
              <w:spacing w:line="276" w:lineRule="auto"/>
              <w:jc w:val="center"/>
            </w:pPr>
            <w:r w:rsidRPr="00E5403B">
              <w:t>48</w:t>
            </w:r>
          </w:p>
        </w:tc>
        <w:tc>
          <w:tcPr>
            <w:tcW w:w="592" w:type="pct"/>
            <w:shd w:val="clear" w:color="auto" w:fill="auto"/>
            <w:vAlign w:val="center"/>
          </w:tcPr>
          <w:p w:rsidR="008418F1" w:rsidRPr="00E5403B" w:rsidRDefault="008418F1" w:rsidP="00E5403B">
            <w:pPr>
              <w:snapToGrid w:val="0"/>
              <w:spacing w:line="276" w:lineRule="auto"/>
              <w:jc w:val="center"/>
            </w:pPr>
            <w:r w:rsidRPr="00E5403B">
              <w:t>52</w:t>
            </w:r>
          </w:p>
        </w:tc>
        <w:tc>
          <w:tcPr>
            <w:tcW w:w="591" w:type="pct"/>
            <w:shd w:val="clear" w:color="auto" w:fill="auto"/>
            <w:vAlign w:val="center"/>
          </w:tcPr>
          <w:p w:rsidR="008418F1" w:rsidRPr="00E5403B" w:rsidRDefault="008418F1" w:rsidP="00E5403B">
            <w:pPr>
              <w:snapToGrid w:val="0"/>
              <w:spacing w:line="276" w:lineRule="auto"/>
              <w:jc w:val="center"/>
            </w:pPr>
            <w:r w:rsidRPr="00E5403B">
              <w:t>57</w:t>
            </w:r>
          </w:p>
        </w:tc>
      </w:tr>
      <w:tr w:rsidR="008418F1" w:rsidRPr="00E5403B" w:rsidTr="000A239B">
        <w:trPr>
          <w:trHeight w:val="330"/>
        </w:trPr>
        <w:tc>
          <w:tcPr>
            <w:tcW w:w="1864" w:type="pct"/>
            <w:shd w:val="clear" w:color="auto" w:fill="auto"/>
            <w:vAlign w:val="center"/>
          </w:tcPr>
          <w:p w:rsidR="008418F1" w:rsidRPr="00E5403B" w:rsidRDefault="008418F1" w:rsidP="00E5403B">
            <w:pPr>
              <w:snapToGrid w:val="0"/>
              <w:spacing w:line="276" w:lineRule="auto"/>
            </w:pPr>
            <w:r w:rsidRPr="00E5403B">
              <w:t>Естественный прирост (+, -)</w:t>
            </w:r>
          </w:p>
        </w:tc>
        <w:tc>
          <w:tcPr>
            <w:tcW w:w="771" w:type="pct"/>
            <w:shd w:val="clear" w:color="auto" w:fill="auto"/>
            <w:vAlign w:val="center"/>
          </w:tcPr>
          <w:p w:rsidR="008418F1" w:rsidRPr="00E5403B" w:rsidRDefault="008418F1" w:rsidP="00E5403B">
            <w:pPr>
              <w:snapToGrid w:val="0"/>
              <w:spacing w:line="276" w:lineRule="auto"/>
              <w:jc w:val="center"/>
            </w:pPr>
            <w:r w:rsidRPr="00E5403B">
              <w:t>человек</w:t>
            </w:r>
          </w:p>
        </w:tc>
        <w:tc>
          <w:tcPr>
            <w:tcW w:w="592" w:type="pct"/>
            <w:shd w:val="clear" w:color="auto" w:fill="auto"/>
            <w:vAlign w:val="center"/>
          </w:tcPr>
          <w:p w:rsidR="008418F1" w:rsidRPr="00E5403B" w:rsidRDefault="008418F1" w:rsidP="00E5403B">
            <w:pPr>
              <w:snapToGrid w:val="0"/>
              <w:spacing w:line="276" w:lineRule="auto"/>
              <w:jc w:val="center"/>
            </w:pPr>
            <w:r w:rsidRPr="00E5403B">
              <w:t>27</w:t>
            </w:r>
          </w:p>
        </w:tc>
        <w:tc>
          <w:tcPr>
            <w:tcW w:w="592" w:type="pct"/>
            <w:shd w:val="clear" w:color="auto" w:fill="auto"/>
            <w:vAlign w:val="center"/>
          </w:tcPr>
          <w:p w:rsidR="008418F1" w:rsidRPr="00E5403B" w:rsidRDefault="008418F1" w:rsidP="00E5403B">
            <w:pPr>
              <w:snapToGrid w:val="0"/>
              <w:spacing w:line="276" w:lineRule="auto"/>
              <w:jc w:val="center"/>
            </w:pPr>
            <w:r w:rsidRPr="00E5403B">
              <w:t>-10</w:t>
            </w:r>
          </w:p>
        </w:tc>
        <w:tc>
          <w:tcPr>
            <w:tcW w:w="592" w:type="pct"/>
            <w:shd w:val="clear" w:color="auto" w:fill="auto"/>
            <w:vAlign w:val="center"/>
          </w:tcPr>
          <w:p w:rsidR="008418F1" w:rsidRPr="00E5403B" w:rsidRDefault="008418F1" w:rsidP="00E5403B">
            <w:pPr>
              <w:snapToGrid w:val="0"/>
              <w:spacing w:line="276" w:lineRule="auto"/>
              <w:jc w:val="center"/>
            </w:pPr>
            <w:r w:rsidRPr="00E5403B">
              <w:t>-16</w:t>
            </w:r>
          </w:p>
        </w:tc>
        <w:tc>
          <w:tcPr>
            <w:tcW w:w="591" w:type="pct"/>
            <w:shd w:val="clear" w:color="auto" w:fill="auto"/>
            <w:vAlign w:val="center"/>
          </w:tcPr>
          <w:p w:rsidR="008418F1" w:rsidRPr="00E5403B" w:rsidRDefault="008418F1" w:rsidP="00E5403B">
            <w:pPr>
              <w:snapToGrid w:val="0"/>
              <w:spacing w:line="276" w:lineRule="auto"/>
              <w:jc w:val="center"/>
            </w:pPr>
            <w:r w:rsidRPr="00E5403B">
              <w:t>-18</w:t>
            </w:r>
          </w:p>
        </w:tc>
      </w:tr>
      <w:tr w:rsidR="008418F1" w:rsidRPr="00E5403B" w:rsidTr="000A239B">
        <w:trPr>
          <w:trHeight w:val="330"/>
        </w:trPr>
        <w:tc>
          <w:tcPr>
            <w:tcW w:w="1864" w:type="pct"/>
            <w:shd w:val="clear" w:color="auto" w:fill="auto"/>
            <w:vAlign w:val="center"/>
          </w:tcPr>
          <w:p w:rsidR="008418F1" w:rsidRPr="00E5403B" w:rsidRDefault="008418F1" w:rsidP="00E5403B">
            <w:pPr>
              <w:snapToGrid w:val="0"/>
              <w:spacing w:line="276" w:lineRule="auto"/>
            </w:pPr>
            <w:r w:rsidRPr="00E5403B">
              <w:t>Число прибывших</w:t>
            </w:r>
          </w:p>
        </w:tc>
        <w:tc>
          <w:tcPr>
            <w:tcW w:w="771" w:type="pct"/>
            <w:shd w:val="clear" w:color="auto" w:fill="auto"/>
            <w:vAlign w:val="center"/>
          </w:tcPr>
          <w:p w:rsidR="008418F1" w:rsidRPr="00E5403B" w:rsidRDefault="008418F1" w:rsidP="00E5403B">
            <w:pPr>
              <w:snapToGrid w:val="0"/>
              <w:spacing w:line="276" w:lineRule="auto"/>
              <w:jc w:val="center"/>
            </w:pPr>
            <w:r w:rsidRPr="00E5403B">
              <w:t>человек</w:t>
            </w:r>
          </w:p>
        </w:tc>
        <w:tc>
          <w:tcPr>
            <w:tcW w:w="592" w:type="pct"/>
            <w:shd w:val="clear" w:color="auto" w:fill="auto"/>
            <w:vAlign w:val="center"/>
          </w:tcPr>
          <w:p w:rsidR="008418F1" w:rsidRPr="00E5403B" w:rsidRDefault="008418F1" w:rsidP="00E5403B">
            <w:pPr>
              <w:snapToGrid w:val="0"/>
              <w:spacing w:line="276" w:lineRule="auto"/>
              <w:jc w:val="center"/>
            </w:pPr>
            <w:r w:rsidRPr="00E5403B">
              <w:t>3</w:t>
            </w:r>
          </w:p>
        </w:tc>
        <w:tc>
          <w:tcPr>
            <w:tcW w:w="592" w:type="pct"/>
            <w:shd w:val="clear" w:color="auto" w:fill="auto"/>
            <w:vAlign w:val="center"/>
          </w:tcPr>
          <w:p w:rsidR="008418F1" w:rsidRPr="00E5403B" w:rsidRDefault="008418F1" w:rsidP="00E5403B">
            <w:pPr>
              <w:snapToGrid w:val="0"/>
              <w:spacing w:line="276" w:lineRule="auto"/>
              <w:jc w:val="center"/>
            </w:pPr>
            <w:r w:rsidRPr="00E5403B">
              <w:t>10</w:t>
            </w:r>
          </w:p>
        </w:tc>
        <w:tc>
          <w:tcPr>
            <w:tcW w:w="592" w:type="pct"/>
            <w:shd w:val="clear" w:color="auto" w:fill="auto"/>
            <w:vAlign w:val="center"/>
          </w:tcPr>
          <w:p w:rsidR="008418F1" w:rsidRPr="00E5403B" w:rsidRDefault="008418F1" w:rsidP="00E5403B">
            <w:pPr>
              <w:snapToGrid w:val="0"/>
              <w:spacing w:line="276" w:lineRule="auto"/>
              <w:jc w:val="center"/>
            </w:pPr>
            <w:r w:rsidRPr="00E5403B">
              <w:t>25</w:t>
            </w:r>
          </w:p>
        </w:tc>
        <w:tc>
          <w:tcPr>
            <w:tcW w:w="591" w:type="pct"/>
            <w:shd w:val="clear" w:color="auto" w:fill="auto"/>
            <w:vAlign w:val="center"/>
          </w:tcPr>
          <w:p w:rsidR="008418F1" w:rsidRPr="00E5403B" w:rsidRDefault="008418F1" w:rsidP="00E5403B">
            <w:pPr>
              <w:snapToGrid w:val="0"/>
              <w:spacing w:line="276" w:lineRule="auto"/>
              <w:jc w:val="center"/>
            </w:pPr>
            <w:r w:rsidRPr="00E5403B">
              <w:t>23</w:t>
            </w:r>
          </w:p>
        </w:tc>
      </w:tr>
      <w:tr w:rsidR="008418F1" w:rsidRPr="00E5403B" w:rsidTr="000A239B">
        <w:trPr>
          <w:trHeight w:val="330"/>
        </w:trPr>
        <w:tc>
          <w:tcPr>
            <w:tcW w:w="1864" w:type="pct"/>
            <w:shd w:val="clear" w:color="auto" w:fill="auto"/>
            <w:vAlign w:val="center"/>
          </w:tcPr>
          <w:p w:rsidR="008418F1" w:rsidRPr="00E5403B" w:rsidRDefault="008418F1" w:rsidP="00E5403B">
            <w:pPr>
              <w:snapToGrid w:val="0"/>
              <w:spacing w:line="276" w:lineRule="auto"/>
            </w:pPr>
            <w:r w:rsidRPr="00E5403B">
              <w:t>Число выбывших</w:t>
            </w:r>
          </w:p>
        </w:tc>
        <w:tc>
          <w:tcPr>
            <w:tcW w:w="771" w:type="pct"/>
            <w:shd w:val="clear" w:color="auto" w:fill="auto"/>
            <w:vAlign w:val="center"/>
          </w:tcPr>
          <w:p w:rsidR="008418F1" w:rsidRPr="00E5403B" w:rsidRDefault="008418F1" w:rsidP="00E5403B">
            <w:pPr>
              <w:snapToGrid w:val="0"/>
              <w:spacing w:line="276" w:lineRule="auto"/>
              <w:jc w:val="center"/>
            </w:pPr>
            <w:r w:rsidRPr="00E5403B">
              <w:t>человек</w:t>
            </w:r>
          </w:p>
        </w:tc>
        <w:tc>
          <w:tcPr>
            <w:tcW w:w="592" w:type="pct"/>
            <w:shd w:val="clear" w:color="auto" w:fill="auto"/>
            <w:vAlign w:val="center"/>
          </w:tcPr>
          <w:p w:rsidR="008418F1" w:rsidRPr="00E5403B" w:rsidRDefault="008418F1" w:rsidP="00E5403B">
            <w:pPr>
              <w:snapToGrid w:val="0"/>
              <w:spacing w:line="276" w:lineRule="auto"/>
              <w:jc w:val="center"/>
            </w:pPr>
            <w:r w:rsidRPr="00E5403B">
              <w:t>13</w:t>
            </w:r>
          </w:p>
        </w:tc>
        <w:tc>
          <w:tcPr>
            <w:tcW w:w="592" w:type="pct"/>
            <w:shd w:val="clear" w:color="auto" w:fill="auto"/>
            <w:vAlign w:val="center"/>
          </w:tcPr>
          <w:p w:rsidR="008418F1" w:rsidRPr="00E5403B" w:rsidRDefault="008418F1" w:rsidP="00E5403B">
            <w:pPr>
              <w:snapToGrid w:val="0"/>
              <w:spacing w:line="276" w:lineRule="auto"/>
              <w:jc w:val="center"/>
            </w:pPr>
            <w:r w:rsidRPr="00E5403B">
              <w:t>31</w:t>
            </w:r>
          </w:p>
        </w:tc>
        <w:tc>
          <w:tcPr>
            <w:tcW w:w="592" w:type="pct"/>
            <w:shd w:val="clear" w:color="auto" w:fill="auto"/>
            <w:vAlign w:val="center"/>
          </w:tcPr>
          <w:p w:rsidR="008418F1" w:rsidRPr="00E5403B" w:rsidRDefault="008418F1" w:rsidP="00E5403B">
            <w:pPr>
              <w:snapToGrid w:val="0"/>
              <w:spacing w:line="276" w:lineRule="auto"/>
              <w:jc w:val="center"/>
            </w:pPr>
            <w:r w:rsidRPr="00E5403B">
              <w:t>52</w:t>
            </w:r>
          </w:p>
        </w:tc>
        <w:tc>
          <w:tcPr>
            <w:tcW w:w="591" w:type="pct"/>
            <w:shd w:val="clear" w:color="auto" w:fill="auto"/>
            <w:vAlign w:val="center"/>
          </w:tcPr>
          <w:p w:rsidR="008418F1" w:rsidRPr="00E5403B" w:rsidRDefault="008418F1" w:rsidP="00E5403B">
            <w:pPr>
              <w:snapToGrid w:val="0"/>
              <w:spacing w:line="276" w:lineRule="auto"/>
              <w:jc w:val="center"/>
            </w:pPr>
            <w:r w:rsidRPr="00E5403B">
              <w:t>47</w:t>
            </w:r>
          </w:p>
        </w:tc>
      </w:tr>
      <w:tr w:rsidR="008418F1" w:rsidRPr="00E5403B" w:rsidTr="000A239B">
        <w:trPr>
          <w:trHeight w:val="330"/>
        </w:trPr>
        <w:tc>
          <w:tcPr>
            <w:tcW w:w="1864" w:type="pct"/>
            <w:shd w:val="clear" w:color="auto" w:fill="auto"/>
            <w:vAlign w:val="center"/>
          </w:tcPr>
          <w:p w:rsidR="008418F1" w:rsidRPr="00E5403B" w:rsidRDefault="008418F1" w:rsidP="00E5403B">
            <w:pPr>
              <w:snapToGrid w:val="0"/>
              <w:spacing w:line="276" w:lineRule="auto"/>
            </w:pPr>
            <w:r w:rsidRPr="00E5403B">
              <w:t>Миграционное сальдо (+, -)</w:t>
            </w:r>
          </w:p>
        </w:tc>
        <w:tc>
          <w:tcPr>
            <w:tcW w:w="771" w:type="pct"/>
            <w:shd w:val="clear" w:color="auto" w:fill="auto"/>
            <w:vAlign w:val="center"/>
          </w:tcPr>
          <w:p w:rsidR="008418F1" w:rsidRPr="00E5403B" w:rsidRDefault="008418F1" w:rsidP="00E5403B">
            <w:pPr>
              <w:snapToGrid w:val="0"/>
              <w:spacing w:line="276" w:lineRule="auto"/>
              <w:jc w:val="center"/>
            </w:pPr>
            <w:r w:rsidRPr="00E5403B">
              <w:t>человек</w:t>
            </w:r>
          </w:p>
        </w:tc>
        <w:tc>
          <w:tcPr>
            <w:tcW w:w="592" w:type="pct"/>
            <w:shd w:val="clear" w:color="auto" w:fill="auto"/>
            <w:vAlign w:val="center"/>
          </w:tcPr>
          <w:p w:rsidR="008418F1" w:rsidRPr="00E5403B" w:rsidRDefault="008418F1" w:rsidP="00E5403B">
            <w:pPr>
              <w:snapToGrid w:val="0"/>
              <w:spacing w:line="276" w:lineRule="auto"/>
              <w:jc w:val="center"/>
            </w:pPr>
            <w:r w:rsidRPr="00E5403B">
              <w:t>-10</w:t>
            </w:r>
          </w:p>
        </w:tc>
        <w:tc>
          <w:tcPr>
            <w:tcW w:w="592" w:type="pct"/>
            <w:shd w:val="clear" w:color="auto" w:fill="auto"/>
            <w:vAlign w:val="center"/>
          </w:tcPr>
          <w:p w:rsidR="008418F1" w:rsidRPr="00E5403B" w:rsidRDefault="008418F1" w:rsidP="00E5403B">
            <w:pPr>
              <w:snapToGrid w:val="0"/>
              <w:spacing w:line="276" w:lineRule="auto"/>
              <w:jc w:val="center"/>
            </w:pPr>
            <w:r w:rsidRPr="00E5403B">
              <w:t>-21</w:t>
            </w:r>
          </w:p>
        </w:tc>
        <w:tc>
          <w:tcPr>
            <w:tcW w:w="592" w:type="pct"/>
            <w:shd w:val="clear" w:color="auto" w:fill="auto"/>
            <w:vAlign w:val="center"/>
          </w:tcPr>
          <w:p w:rsidR="008418F1" w:rsidRPr="00E5403B" w:rsidRDefault="008418F1" w:rsidP="00E5403B">
            <w:pPr>
              <w:snapToGrid w:val="0"/>
              <w:spacing w:line="276" w:lineRule="auto"/>
              <w:jc w:val="center"/>
            </w:pPr>
            <w:r w:rsidRPr="00E5403B">
              <w:t>-27</w:t>
            </w:r>
          </w:p>
        </w:tc>
        <w:tc>
          <w:tcPr>
            <w:tcW w:w="591" w:type="pct"/>
            <w:shd w:val="clear" w:color="auto" w:fill="auto"/>
            <w:vAlign w:val="center"/>
          </w:tcPr>
          <w:p w:rsidR="008418F1" w:rsidRPr="00E5403B" w:rsidRDefault="008418F1" w:rsidP="00E5403B">
            <w:pPr>
              <w:snapToGrid w:val="0"/>
              <w:spacing w:line="276" w:lineRule="auto"/>
              <w:jc w:val="center"/>
            </w:pPr>
            <w:r w:rsidRPr="00E5403B">
              <w:t>-24</w:t>
            </w:r>
          </w:p>
        </w:tc>
      </w:tr>
    </w:tbl>
    <w:p w:rsidR="00366803" w:rsidRDefault="00366803" w:rsidP="00366803">
      <w:pPr>
        <w:widowControl w:val="0"/>
        <w:jc w:val="both"/>
      </w:pPr>
    </w:p>
    <w:p w:rsidR="000A239B" w:rsidRDefault="00366803" w:rsidP="00137285">
      <w:pPr>
        <w:spacing w:line="360" w:lineRule="auto"/>
        <w:jc w:val="both"/>
        <w:rPr>
          <w:sz w:val="28"/>
          <w:szCs w:val="28"/>
        </w:rPr>
      </w:pPr>
      <w:r>
        <w:rPr>
          <w:sz w:val="28"/>
          <w:szCs w:val="28"/>
        </w:rPr>
        <w:tab/>
      </w:r>
      <w:r w:rsidR="000A239B" w:rsidRPr="000A239B">
        <w:rPr>
          <w:sz w:val="28"/>
          <w:szCs w:val="28"/>
        </w:rPr>
        <w:t>В последние годы численность населения сельсовета сокращается. Наблюдается ситуация, когда число умерших граждан превышает число родившихся (отрицательная демография). В поселении имеет место также миграционная убыль населения, что негативно сказывается на общей численности населения сельсовета. Численность трудоспособного населения также имеет значительное сокращение, что в свою очередь отрицательно сказывается на экономическом потенциале сельсовета. И, по-прежнему, высока доля лиц пожилого возраста. Отрицательными факторами, влияющими на демографические процессы, являются: недостаток в поселении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rsidR="000F0D56" w:rsidRDefault="000F0D56" w:rsidP="000F0D56">
      <w:pPr>
        <w:spacing w:line="360" w:lineRule="auto"/>
        <w:ind w:firstLine="709"/>
        <w:jc w:val="both"/>
        <w:rPr>
          <w:sz w:val="28"/>
          <w:szCs w:val="28"/>
        </w:rPr>
      </w:pPr>
      <w:r w:rsidRPr="000F0D56">
        <w:rPr>
          <w:sz w:val="28"/>
          <w:szCs w:val="28"/>
        </w:rPr>
        <w:t xml:space="preserve">При составлении прогноза численности населения учтена сложившаяся в </w:t>
      </w:r>
      <w:r w:rsidR="00137285">
        <w:rPr>
          <w:sz w:val="28"/>
          <w:szCs w:val="28"/>
        </w:rPr>
        <w:t>Александровском сельсовете</w:t>
      </w:r>
      <w:r w:rsidRPr="000F0D56">
        <w:rPr>
          <w:sz w:val="28"/>
          <w:szCs w:val="28"/>
        </w:rPr>
        <w:t xml:space="preserve"> демографическая ситуация, комплексный потенциал поселения, стратегии социально-экономического развития</w:t>
      </w:r>
      <w:r w:rsidR="000A239B">
        <w:rPr>
          <w:sz w:val="28"/>
          <w:szCs w:val="28"/>
        </w:rPr>
        <w:t xml:space="preserve"> региона</w:t>
      </w:r>
      <w:r w:rsidRPr="000F0D56">
        <w:rPr>
          <w:sz w:val="28"/>
          <w:szCs w:val="28"/>
        </w:rPr>
        <w:t>, общенациональная и областная политика в сфере демографии, а также проведен анализ тенденций развития отраслей экономики и социальной сферы, на основе которых были определены зоны активизации хозяйственной деятельности с "точками роста".</w:t>
      </w:r>
    </w:p>
    <w:p w:rsidR="000F0D56" w:rsidRPr="002034A6" w:rsidRDefault="000F0D56" w:rsidP="000F0D56">
      <w:pPr>
        <w:spacing w:line="360" w:lineRule="auto"/>
        <w:ind w:firstLine="709"/>
        <w:jc w:val="both"/>
        <w:rPr>
          <w:sz w:val="28"/>
          <w:szCs w:val="28"/>
        </w:rPr>
      </w:pPr>
      <w:r w:rsidRPr="000F0D56">
        <w:rPr>
          <w:sz w:val="28"/>
          <w:szCs w:val="28"/>
        </w:rPr>
        <w:lastRenderedPageBreak/>
        <w:t xml:space="preserve">Исходя из проведенных расчётов численность населения </w:t>
      </w:r>
      <w:r w:rsidR="000A239B">
        <w:rPr>
          <w:sz w:val="28"/>
          <w:szCs w:val="28"/>
        </w:rPr>
        <w:t xml:space="preserve">в </w:t>
      </w:r>
      <w:r w:rsidR="000A239B" w:rsidRPr="000F0D56">
        <w:rPr>
          <w:sz w:val="28"/>
          <w:szCs w:val="28"/>
        </w:rPr>
        <w:t>Александровском</w:t>
      </w:r>
      <w:r w:rsidR="000A239B">
        <w:rPr>
          <w:sz w:val="28"/>
          <w:szCs w:val="28"/>
        </w:rPr>
        <w:t xml:space="preserve"> сельсовете</w:t>
      </w:r>
      <w:r w:rsidR="000A239B" w:rsidRPr="000F0D56">
        <w:rPr>
          <w:sz w:val="28"/>
          <w:szCs w:val="28"/>
        </w:rPr>
        <w:t xml:space="preserve"> </w:t>
      </w:r>
      <w:r w:rsidRPr="000F0D56">
        <w:rPr>
          <w:sz w:val="28"/>
          <w:szCs w:val="28"/>
        </w:rPr>
        <w:t xml:space="preserve">на первую очередь составит </w:t>
      </w:r>
      <w:r w:rsidR="000A239B">
        <w:rPr>
          <w:sz w:val="28"/>
          <w:szCs w:val="28"/>
        </w:rPr>
        <w:t>4606</w:t>
      </w:r>
      <w:r w:rsidRPr="000F0D56">
        <w:rPr>
          <w:sz w:val="28"/>
          <w:szCs w:val="28"/>
        </w:rPr>
        <w:t xml:space="preserve"> </w:t>
      </w:r>
      <w:r w:rsidR="002034A6">
        <w:rPr>
          <w:sz w:val="28"/>
          <w:szCs w:val="28"/>
        </w:rPr>
        <w:t>чел., на расчетный срок –</w:t>
      </w:r>
      <w:r w:rsidR="000A239B">
        <w:rPr>
          <w:sz w:val="28"/>
          <w:szCs w:val="28"/>
        </w:rPr>
        <w:t xml:space="preserve"> 4696</w:t>
      </w:r>
      <w:r w:rsidR="002034A6">
        <w:rPr>
          <w:sz w:val="28"/>
          <w:szCs w:val="28"/>
        </w:rPr>
        <w:t xml:space="preserve"> </w:t>
      </w:r>
      <w:r w:rsidRPr="000F0D56">
        <w:rPr>
          <w:sz w:val="28"/>
          <w:szCs w:val="28"/>
        </w:rPr>
        <w:t>чел.</w:t>
      </w:r>
    </w:p>
    <w:p w:rsidR="000F0D56" w:rsidRDefault="000F0D56" w:rsidP="000F0D56">
      <w:pPr>
        <w:spacing w:line="360" w:lineRule="auto"/>
        <w:ind w:firstLine="709"/>
        <w:jc w:val="both"/>
        <w:rPr>
          <w:sz w:val="28"/>
          <w:szCs w:val="28"/>
        </w:rPr>
      </w:pPr>
    </w:p>
    <w:p w:rsidR="003456B8" w:rsidRDefault="00803799" w:rsidP="00BB1DEF">
      <w:pPr>
        <w:pStyle w:val="20"/>
        <w:spacing w:before="0" w:line="360" w:lineRule="auto"/>
        <w:jc w:val="center"/>
        <w:rPr>
          <w:color w:val="auto"/>
          <w:sz w:val="28"/>
        </w:rPr>
      </w:pPr>
      <w:bookmarkStart w:id="4" w:name="_Toc530573176"/>
      <w:r>
        <w:rPr>
          <w:color w:val="auto"/>
          <w:sz w:val="28"/>
        </w:rPr>
        <w:t>1.3</w:t>
      </w:r>
      <w:r w:rsidR="00E5238C" w:rsidRPr="00133FBE">
        <w:rPr>
          <w:color w:val="auto"/>
          <w:sz w:val="28"/>
        </w:rPr>
        <w:t>.</w:t>
      </w:r>
      <w:r w:rsidR="003456B8" w:rsidRPr="00133FBE">
        <w:rPr>
          <w:color w:val="auto"/>
          <w:sz w:val="28"/>
        </w:rPr>
        <w:tab/>
      </w:r>
      <w:bookmarkEnd w:id="4"/>
      <w:r w:rsidR="000A42B6" w:rsidRPr="000A42B6">
        <w:rPr>
          <w:color w:val="auto"/>
          <w:sz w:val="28"/>
        </w:rPr>
        <w:t>Прогноз развития промышленности</w:t>
      </w:r>
    </w:p>
    <w:p w:rsidR="00CB098B" w:rsidRPr="00CB098B" w:rsidRDefault="00CB098B" w:rsidP="00CB098B">
      <w:pPr>
        <w:spacing w:line="360" w:lineRule="auto"/>
        <w:ind w:firstLine="709"/>
        <w:contextualSpacing/>
        <w:jc w:val="both"/>
        <w:rPr>
          <w:sz w:val="28"/>
          <w:szCs w:val="28"/>
        </w:rPr>
      </w:pPr>
      <w:r w:rsidRPr="00CB098B">
        <w:rPr>
          <w:sz w:val="28"/>
          <w:szCs w:val="28"/>
        </w:rPr>
        <w:t xml:space="preserve">Основу экономического потенциала поселения составляет агропромышленный комплекс. Специализация района - производство зерна и молочно-мясное животноводство. Развиваются предприятия строительного комплекса, специализирующиеся на изготовлении строительных материалов и предоставления строительных услуг. </w:t>
      </w:r>
    </w:p>
    <w:p w:rsidR="00CB098B" w:rsidRPr="00CB098B" w:rsidRDefault="00CB098B" w:rsidP="00CB098B">
      <w:pPr>
        <w:spacing w:line="360" w:lineRule="auto"/>
        <w:ind w:firstLine="709"/>
        <w:contextualSpacing/>
        <w:jc w:val="both"/>
        <w:rPr>
          <w:sz w:val="28"/>
          <w:szCs w:val="28"/>
        </w:rPr>
      </w:pPr>
      <w:r w:rsidRPr="00CB098B">
        <w:rPr>
          <w:sz w:val="28"/>
          <w:szCs w:val="28"/>
        </w:rPr>
        <w:t xml:space="preserve">Главной зерновой культурой является яровая и озимая пшеница. Кроме того, выращиваются подсолнечник на зерно, зернобобовые, кукуруза на зерно. Часть пахотных земель занята под однолетние травы и силосные культуры. </w:t>
      </w:r>
    </w:p>
    <w:p w:rsidR="00CB098B" w:rsidRDefault="00CB098B" w:rsidP="00CB098B">
      <w:pPr>
        <w:spacing w:line="360" w:lineRule="auto"/>
        <w:ind w:firstLine="709"/>
        <w:contextualSpacing/>
        <w:jc w:val="both"/>
        <w:rPr>
          <w:sz w:val="28"/>
          <w:szCs w:val="28"/>
        </w:rPr>
      </w:pPr>
      <w:r w:rsidRPr="00CB098B">
        <w:rPr>
          <w:sz w:val="28"/>
          <w:szCs w:val="28"/>
        </w:rPr>
        <w:t>Необходима научно обоснованная специализация сельского хозяйства данного района (т.е. соответствующая местным природным и экономическим условиям и ресурсам) для повышения эффективности сельского хозяйства с 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CB098B" w:rsidRPr="00CB098B" w:rsidRDefault="00CB098B" w:rsidP="00CB098B">
      <w:pPr>
        <w:spacing w:line="360" w:lineRule="auto"/>
        <w:ind w:firstLine="709"/>
        <w:contextualSpacing/>
        <w:jc w:val="both"/>
        <w:rPr>
          <w:sz w:val="28"/>
          <w:szCs w:val="28"/>
        </w:rPr>
      </w:pPr>
      <w:r w:rsidRPr="00CB098B">
        <w:rPr>
          <w:sz w:val="28"/>
          <w:szCs w:val="28"/>
        </w:rPr>
        <w:t>Реальными секторами экономики в МО Александровский сельсовет на сегодняшний день являются:</w:t>
      </w:r>
    </w:p>
    <w:p w:rsidR="00CB098B" w:rsidRPr="00CB098B" w:rsidRDefault="00CB098B" w:rsidP="00CB098B">
      <w:pPr>
        <w:spacing w:line="360" w:lineRule="auto"/>
        <w:ind w:firstLine="709"/>
        <w:contextualSpacing/>
        <w:jc w:val="both"/>
        <w:rPr>
          <w:sz w:val="28"/>
          <w:szCs w:val="28"/>
        </w:rPr>
      </w:pPr>
      <w:r w:rsidRPr="00CB098B">
        <w:rPr>
          <w:sz w:val="28"/>
          <w:szCs w:val="28"/>
        </w:rPr>
        <w:t>- выращивание зерновых культур;</w:t>
      </w:r>
    </w:p>
    <w:p w:rsidR="00CB098B" w:rsidRPr="00CB098B" w:rsidRDefault="00CB098B" w:rsidP="00CB098B">
      <w:pPr>
        <w:spacing w:line="360" w:lineRule="auto"/>
        <w:ind w:firstLine="709"/>
        <w:contextualSpacing/>
        <w:jc w:val="both"/>
        <w:rPr>
          <w:sz w:val="28"/>
          <w:szCs w:val="28"/>
        </w:rPr>
      </w:pPr>
      <w:r w:rsidRPr="00CB098B">
        <w:rPr>
          <w:sz w:val="28"/>
          <w:szCs w:val="28"/>
        </w:rPr>
        <w:t>- производство мясо-молочной продукции;</w:t>
      </w:r>
    </w:p>
    <w:p w:rsidR="00CB098B" w:rsidRPr="00CB098B" w:rsidRDefault="00CB098B" w:rsidP="00CB098B">
      <w:pPr>
        <w:spacing w:line="360" w:lineRule="auto"/>
        <w:ind w:firstLine="709"/>
        <w:contextualSpacing/>
        <w:jc w:val="both"/>
        <w:rPr>
          <w:sz w:val="28"/>
          <w:szCs w:val="28"/>
        </w:rPr>
      </w:pPr>
      <w:r w:rsidRPr="00CB098B">
        <w:rPr>
          <w:sz w:val="28"/>
          <w:szCs w:val="28"/>
        </w:rPr>
        <w:t>- производство строительных материалов;</w:t>
      </w:r>
    </w:p>
    <w:p w:rsidR="00CB098B" w:rsidRPr="00CB098B" w:rsidRDefault="00CB098B" w:rsidP="00CB098B">
      <w:pPr>
        <w:spacing w:line="360" w:lineRule="auto"/>
        <w:ind w:firstLine="709"/>
        <w:contextualSpacing/>
        <w:jc w:val="both"/>
        <w:rPr>
          <w:sz w:val="28"/>
          <w:szCs w:val="28"/>
        </w:rPr>
      </w:pPr>
      <w:r w:rsidRPr="00CB098B">
        <w:rPr>
          <w:sz w:val="28"/>
          <w:szCs w:val="28"/>
        </w:rPr>
        <w:t>- сфера бытовых услуг населению.</w:t>
      </w:r>
    </w:p>
    <w:p w:rsidR="000A42B6" w:rsidRPr="00133FBE" w:rsidRDefault="000A42B6" w:rsidP="000A42B6">
      <w:pPr>
        <w:pStyle w:val="20"/>
        <w:spacing w:before="0" w:line="360" w:lineRule="auto"/>
        <w:jc w:val="center"/>
        <w:rPr>
          <w:color w:val="auto"/>
          <w:sz w:val="28"/>
        </w:rPr>
      </w:pPr>
      <w:r>
        <w:rPr>
          <w:color w:val="auto"/>
          <w:sz w:val="28"/>
        </w:rPr>
        <w:lastRenderedPageBreak/>
        <w:t>1.4</w:t>
      </w:r>
      <w:r w:rsidRPr="00133FBE">
        <w:rPr>
          <w:color w:val="auto"/>
          <w:sz w:val="28"/>
        </w:rPr>
        <w:t>.</w:t>
      </w:r>
      <w:r w:rsidRPr="00133FBE">
        <w:rPr>
          <w:color w:val="auto"/>
          <w:sz w:val="28"/>
        </w:rPr>
        <w:tab/>
        <w:t xml:space="preserve">Прогноз развития застройки </w:t>
      </w:r>
      <w:r>
        <w:rPr>
          <w:color w:val="auto"/>
          <w:sz w:val="28"/>
        </w:rPr>
        <w:t>МО</w:t>
      </w:r>
    </w:p>
    <w:p w:rsidR="00803799" w:rsidRDefault="00803799" w:rsidP="00812214">
      <w:pPr>
        <w:pStyle w:val="a3"/>
        <w:spacing w:line="360" w:lineRule="auto"/>
        <w:ind w:firstLine="709"/>
        <w:jc w:val="both"/>
        <w:rPr>
          <w:sz w:val="28"/>
          <w:szCs w:val="28"/>
        </w:rPr>
      </w:pPr>
      <w:r>
        <w:rPr>
          <w:sz w:val="28"/>
          <w:szCs w:val="28"/>
        </w:rPr>
        <w:t xml:space="preserve">Жилой фонд – это совокупность всех жилых помещений независимо от форм собственности. Практически весь жилой фонд находится в собственности физических и юридических лиц. В муниципальной собственности Александровского сельсовета имеется 9 жилых домов и квартир. </w:t>
      </w:r>
    </w:p>
    <w:p w:rsidR="00397F2C" w:rsidRPr="00812214" w:rsidRDefault="00397F2C" w:rsidP="00812214">
      <w:pPr>
        <w:pStyle w:val="a3"/>
        <w:spacing w:line="360" w:lineRule="auto"/>
        <w:ind w:firstLine="709"/>
        <w:jc w:val="both"/>
        <w:rPr>
          <w:sz w:val="28"/>
        </w:rPr>
      </w:pPr>
      <w:r w:rsidRPr="00397F2C">
        <w:rPr>
          <w:sz w:val="28"/>
        </w:rPr>
        <w:t>Характеристика обслуживаемого жилищного фонда</w:t>
      </w:r>
      <w:r>
        <w:rPr>
          <w:sz w:val="28"/>
        </w:rPr>
        <w:t xml:space="preserve"> Александровского сел</w:t>
      </w:r>
      <w:r w:rsidR="00C75DCB">
        <w:rPr>
          <w:sz w:val="28"/>
        </w:rPr>
        <w:t>ьсовета представлена в таблице 6</w:t>
      </w:r>
      <w:r>
        <w:rPr>
          <w:sz w:val="28"/>
        </w:rPr>
        <w:t>.</w:t>
      </w:r>
    </w:p>
    <w:p w:rsidR="006A2960" w:rsidRDefault="006A2960" w:rsidP="006A2960">
      <w:pPr>
        <w:jc w:val="both"/>
        <w:rPr>
          <w:sz w:val="28"/>
          <w:szCs w:val="28"/>
        </w:rPr>
      </w:pPr>
      <w:r>
        <w:rPr>
          <w:b/>
          <w:sz w:val="28"/>
          <w:szCs w:val="28"/>
        </w:rPr>
        <w:tab/>
      </w:r>
    </w:p>
    <w:p w:rsidR="006A2960" w:rsidRDefault="00397F2C" w:rsidP="00803799">
      <w:pPr>
        <w:ind w:firstLine="709"/>
        <w:jc w:val="both"/>
        <w:rPr>
          <w:sz w:val="28"/>
          <w:szCs w:val="28"/>
        </w:rPr>
      </w:pPr>
      <w:r>
        <w:rPr>
          <w:sz w:val="28"/>
          <w:szCs w:val="28"/>
        </w:rPr>
        <w:t xml:space="preserve">Таблица </w:t>
      </w:r>
      <w:r w:rsidR="00C75DCB">
        <w:rPr>
          <w:sz w:val="28"/>
          <w:szCs w:val="28"/>
        </w:rPr>
        <w:t>6</w:t>
      </w:r>
      <w:r>
        <w:rPr>
          <w:sz w:val="28"/>
          <w:szCs w:val="28"/>
        </w:rPr>
        <w:t xml:space="preserve"> – Характеристика </w:t>
      </w:r>
      <w:r w:rsidRPr="00397F2C">
        <w:rPr>
          <w:sz w:val="28"/>
        </w:rPr>
        <w:t>обслуживаемого жилищного фонда</w:t>
      </w:r>
      <w:r>
        <w:rPr>
          <w:sz w:val="28"/>
        </w:rPr>
        <w:t xml:space="preserve"> Александровского сельсовета</w:t>
      </w:r>
    </w:p>
    <w:tbl>
      <w:tblPr>
        <w:tblW w:w="0" w:type="auto"/>
        <w:tblInd w:w="-15" w:type="dxa"/>
        <w:tblLayout w:type="fixed"/>
        <w:tblLook w:val="0000" w:firstRow="0" w:lastRow="0" w:firstColumn="0" w:lastColumn="0" w:noHBand="0" w:noVBand="0"/>
      </w:tblPr>
      <w:tblGrid>
        <w:gridCol w:w="828"/>
        <w:gridCol w:w="4860"/>
        <w:gridCol w:w="1980"/>
        <w:gridCol w:w="1932"/>
      </w:tblGrid>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 п/п</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Показатели</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Ед. изм.</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pPr>
            <w:r w:rsidRPr="00E5403B">
              <w:t>2021</w:t>
            </w:r>
            <w:r w:rsidR="000A42B6" w:rsidRPr="00E5403B">
              <w:t xml:space="preserve"> г.</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1.</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Общая площадь жилого фонда</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тыс. 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pPr>
            <w:r w:rsidRPr="00E5403B">
              <w:t>95</w:t>
            </w:r>
            <w:r w:rsidR="003A0587" w:rsidRPr="00E5403B">
              <w:t>,</w:t>
            </w:r>
            <w:r w:rsidRPr="00E5403B">
              <w:t>300</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2.</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Число домохозяйств</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шт.</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pPr>
            <w:r w:rsidRPr="00E5403B">
              <w:t>1863</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3.</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397F2C" w:rsidP="00E5403B">
            <w:pPr>
              <w:snapToGrid w:val="0"/>
              <w:spacing w:line="276" w:lineRule="auto"/>
              <w:jc w:val="both"/>
            </w:pPr>
            <w:r w:rsidRPr="00E5403B">
              <w:t>Число домов</w:t>
            </w:r>
            <w:r w:rsidR="00803799" w:rsidRPr="00E5403B">
              <w:t xml:space="preserve"> индивидуальной жилой застройки</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шт.</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pPr>
            <w:r w:rsidRPr="00E5403B">
              <w:t>1129</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4.</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Обеспеченность населения общей площадью жилья на 1 чел</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pPr>
            <w:r w:rsidRPr="00E5403B">
              <w:t>20,9</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5.</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Наличие аварийного жилья</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pPr>
            <w:r w:rsidRPr="00E5403B">
              <w:t>0</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6.</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Обеспеченность домов инженерной инфраструктурой, в</w:t>
            </w:r>
            <w:r w:rsidR="00397F2C" w:rsidRPr="00E5403B">
              <w:t xml:space="preserve"> </w:t>
            </w:r>
            <w:r w:rsidRPr="00E5403B">
              <w:t>т.ч</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rPr>
                <w:color w:val="FF420E"/>
              </w:rPr>
            </w:pP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6.1</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-центральный водопровод</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0C4426" w:rsidP="00E5403B">
            <w:pPr>
              <w:snapToGrid w:val="0"/>
              <w:spacing w:line="276" w:lineRule="auto"/>
              <w:jc w:val="center"/>
            </w:pPr>
            <w:r w:rsidRPr="00E5403B">
              <w:t>100</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6.2</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-канализация (в т.ч. местный выгреб)</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397F2C" w:rsidP="00E5403B">
            <w:pPr>
              <w:snapToGrid w:val="0"/>
              <w:spacing w:line="276" w:lineRule="auto"/>
              <w:jc w:val="center"/>
            </w:pPr>
            <w:r w:rsidRPr="00E5403B">
              <w:t>100</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6.3</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-газоснабжение</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pPr>
            <w:r w:rsidRPr="00E5403B">
              <w:t>96</w:t>
            </w:r>
          </w:p>
        </w:tc>
      </w:tr>
      <w:tr w:rsidR="00803799"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6.4</w:t>
            </w:r>
          </w:p>
        </w:tc>
        <w:tc>
          <w:tcPr>
            <w:tcW w:w="486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both"/>
            </w:pPr>
            <w:r w:rsidRPr="00E5403B">
              <w:t>-электроснабжение</w:t>
            </w:r>
          </w:p>
        </w:tc>
        <w:tc>
          <w:tcPr>
            <w:tcW w:w="1980" w:type="dxa"/>
            <w:tcBorders>
              <w:top w:val="single" w:sz="4" w:space="0" w:color="000000"/>
              <w:left w:val="single" w:sz="4" w:space="0" w:color="000000"/>
              <w:bottom w:val="single" w:sz="4" w:space="0" w:color="000000"/>
            </w:tcBorders>
            <w:shd w:val="clear" w:color="auto" w:fill="auto"/>
            <w:vAlign w:val="center"/>
          </w:tcPr>
          <w:p w:rsidR="00803799" w:rsidRPr="00E5403B" w:rsidRDefault="00803799" w:rsidP="00E5403B">
            <w:pPr>
              <w:snapToGrid w:val="0"/>
              <w:spacing w:line="276" w:lineRule="auto"/>
              <w:jc w:val="center"/>
            </w:pPr>
            <w:r w:rsidRPr="00E5403B">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799" w:rsidRPr="00E5403B" w:rsidRDefault="00803799" w:rsidP="00E5403B">
            <w:pPr>
              <w:snapToGrid w:val="0"/>
              <w:spacing w:line="276" w:lineRule="auto"/>
              <w:jc w:val="center"/>
            </w:pPr>
            <w:r w:rsidRPr="00E5403B">
              <w:t>100</w:t>
            </w:r>
          </w:p>
        </w:tc>
      </w:tr>
      <w:tr w:rsidR="00933334" w:rsidRPr="00E5403B" w:rsidTr="00803799">
        <w:tc>
          <w:tcPr>
            <w:tcW w:w="828" w:type="dxa"/>
            <w:tcBorders>
              <w:top w:val="single" w:sz="4" w:space="0" w:color="000000"/>
              <w:left w:val="single" w:sz="4" w:space="0" w:color="000000"/>
              <w:bottom w:val="single" w:sz="4" w:space="0" w:color="000000"/>
            </w:tcBorders>
            <w:shd w:val="clear" w:color="auto" w:fill="auto"/>
            <w:vAlign w:val="center"/>
          </w:tcPr>
          <w:p w:rsidR="00933334" w:rsidRPr="00E5403B" w:rsidRDefault="00933334" w:rsidP="00E5403B">
            <w:pPr>
              <w:snapToGrid w:val="0"/>
              <w:spacing w:line="276" w:lineRule="auto"/>
              <w:jc w:val="center"/>
            </w:pPr>
            <w:r w:rsidRPr="00E5403B">
              <w:t>6.5</w:t>
            </w:r>
          </w:p>
        </w:tc>
        <w:tc>
          <w:tcPr>
            <w:tcW w:w="4860" w:type="dxa"/>
            <w:tcBorders>
              <w:top w:val="single" w:sz="4" w:space="0" w:color="000000"/>
              <w:left w:val="single" w:sz="4" w:space="0" w:color="000000"/>
              <w:bottom w:val="single" w:sz="4" w:space="0" w:color="000000"/>
            </w:tcBorders>
            <w:shd w:val="clear" w:color="auto" w:fill="auto"/>
            <w:vAlign w:val="center"/>
          </w:tcPr>
          <w:p w:rsidR="00933334" w:rsidRPr="00E5403B" w:rsidRDefault="00933334" w:rsidP="00E5403B">
            <w:pPr>
              <w:snapToGrid w:val="0"/>
              <w:spacing w:line="276" w:lineRule="auto"/>
              <w:jc w:val="both"/>
            </w:pPr>
            <w:r w:rsidRPr="00E5403B">
              <w:t>-центральное отопление</w:t>
            </w:r>
          </w:p>
        </w:tc>
        <w:tc>
          <w:tcPr>
            <w:tcW w:w="1980" w:type="dxa"/>
            <w:tcBorders>
              <w:top w:val="single" w:sz="4" w:space="0" w:color="000000"/>
              <w:left w:val="single" w:sz="4" w:space="0" w:color="000000"/>
              <w:bottom w:val="single" w:sz="4" w:space="0" w:color="000000"/>
            </w:tcBorders>
            <w:shd w:val="clear" w:color="auto" w:fill="auto"/>
            <w:vAlign w:val="center"/>
          </w:tcPr>
          <w:p w:rsidR="00933334" w:rsidRPr="00E5403B" w:rsidRDefault="00933334" w:rsidP="00E5403B">
            <w:pPr>
              <w:snapToGrid w:val="0"/>
              <w:spacing w:line="276" w:lineRule="auto"/>
              <w:jc w:val="center"/>
            </w:pPr>
            <w:r w:rsidRPr="00E5403B">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3334" w:rsidRPr="00E5403B" w:rsidRDefault="00933334" w:rsidP="00E5403B">
            <w:pPr>
              <w:snapToGrid w:val="0"/>
              <w:spacing w:line="276" w:lineRule="auto"/>
              <w:jc w:val="center"/>
            </w:pPr>
            <w:r w:rsidRPr="00E5403B">
              <w:t>12</w:t>
            </w:r>
          </w:p>
        </w:tc>
      </w:tr>
    </w:tbl>
    <w:p w:rsidR="006A2960" w:rsidRDefault="006A2960" w:rsidP="00812214">
      <w:pPr>
        <w:pStyle w:val="a3"/>
        <w:spacing w:line="360" w:lineRule="auto"/>
        <w:ind w:firstLine="709"/>
        <w:jc w:val="both"/>
        <w:rPr>
          <w:sz w:val="28"/>
        </w:rPr>
      </w:pPr>
    </w:p>
    <w:p w:rsidR="007A65E9" w:rsidRDefault="007A65E9" w:rsidP="007A65E9">
      <w:pPr>
        <w:pStyle w:val="a3"/>
        <w:spacing w:line="360" w:lineRule="auto"/>
        <w:ind w:firstLine="709"/>
        <w:jc w:val="both"/>
        <w:rPr>
          <w:sz w:val="28"/>
        </w:rPr>
      </w:pPr>
      <w:r w:rsidRPr="00812214">
        <w:rPr>
          <w:sz w:val="28"/>
        </w:rPr>
        <w:t xml:space="preserve">Одной из важнейших задач социально-экономического развития территории </w:t>
      </w:r>
      <w:r>
        <w:rPr>
          <w:sz w:val="28"/>
        </w:rPr>
        <w:t xml:space="preserve">на перспективу </w:t>
      </w:r>
      <w:r w:rsidRPr="00812214">
        <w:rPr>
          <w:sz w:val="28"/>
        </w:rPr>
        <w:t>является обеспечение населения доступным по стоимости и комфортным жильем.</w:t>
      </w:r>
    </w:p>
    <w:p w:rsidR="00D01E0A" w:rsidRDefault="00D01E0A" w:rsidP="007A65E9">
      <w:pPr>
        <w:pStyle w:val="a3"/>
        <w:spacing w:line="360" w:lineRule="auto"/>
        <w:ind w:firstLine="709"/>
        <w:jc w:val="both"/>
        <w:rPr>
          <w:sz w:val="28"/>
          <w:szCs w:val="28"/>
        </w:rPr>
      </w:pPr>
      <w:r>
        <w:rPr>
          <w:sz w:val="28"/>
        </w:rPr>
        <w:t xml:space="preserve">Прогноз развития застройки </w:t>
      </w:r>
      <w:r>
        <w:rPr>
          <w:sz w:val="28"/>
          <w:szCs w:val="28"/>
        </w:rPr>
        <w:t>Александровского се</w:t>
      </w:r>
      <w:r w:rsidR="00C75DCB">
        <w:rPr>
          <w:sz w:val="28"/>
          <w:szCs w:val="28"/>
        </w:rPr>
        <w:t>льсовета представлен в таблице 7</w:t>
      </w:r>
      <w:r>
        <w:rPr>
          <w:sz w:val="28"/>
          <w:szCs w:val="28"/>
        </w:rPr>
        <w:t>.</w:t>
      </w:r>
    </w:p>
    <w:p w:rsidR="00EE0B54" w:rsidRDefault="00EE0B54">
      <w:pPr>
        <w:spacing w:after="200" w:line="276" w:lineRule="auto"/>
        <w:rPr>
          <w:sz w:val="28"/>
          <w:szCs w:val="28"/>
        </w:rPr>
      </w:pPr>
      <w:r>
        <w:rPr>
          <w:sz w:val="28"/>
          <w:szCs w:val="28"/>
        </w:rPr>
        <w:br w:type="page"/>
      </w:r>
    </w:p>
    <w:p w:rsidR="00D01E0A" w:rsidRDefault="00C75DCB" w:rsidP="007A65E9">
      <w:pPr>
        <w:pStyle w:val="a3"/>
        <w:spacing w:line="360" w:lineRule="auto"/>
        <w:ind w:firstLine="709"/>
        <w:jc w:val="both"/>
        <w:rPr>
          <w:sz w:val="28"/>
          <w:szCs w:val="28"/>
        </w:rPr>
      </w:pPr>
      <w:r>
        <w:rPr>
          <w:sz w:val="28"/>
          <w:szCs w:val="28"/>
        </w:rPr>
        <w:lastRenderedPageBreak/>
        <w:t>Таблица 7</w:t>
      </w:r>
      <w:r w:rsidR="00D01E0A">
        <w:rPr>
          <w:sz w:val="28"/>
          <w:szCs w:val="28"/>
        </w:rPr>
        <w:t xml:space="preserve"> - </w:t>
      </w:r>
      <w:r w:rsidR="00D01E0A" w:rsidRPr="00D01E0A">
        <w:rPr>
          <w:sz w:val="28"/>
          <w:szCs w:val="28"/>
        </w:rPr>
        <w:t>Перспективная застройка населенных пунктов муниципального образования Александровский сельсовет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905"/>
        <w:gridCol w:w="1637"/>
        <w:gridCol w:w="2155"/>
        <w:gridCol w:w="1321"/>
      </w:tblGrid>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Calibri"/>
                <w:lang w:eastAsia="en-US"/>
              </w:rPr>
            </w:pPr>
            <w:r w:rsidRPr="00E5403B">
              <w:rPr>
                <w:rFonts w:eastAsia="Times New Roman,Bold"/>
                <w:bCs/>
                <w:lang w:eastAsia="en-US"/>
              </w:rPr>
              <w:t>№</w:t>
            </w:r>
          </w:p>
        </w:tc>
        <w:tc>
          <w:tcPr>
            <w:tcW w:w="2085" w:type="pct"/>
            <w:vAlign w:val="center"/>
          </w:tcPr>
          <w:p w:rsidR="00D01E0A" w:rsidRPr="00E5403B" w:rsidRDefault="00D01E0A" w:rsidP="00522159">
            <w:pPr>
              <w:spacing w:line="276" w:lineRule="auto"/>
              <w:ind w:right="-21"/>
              <w:jc w:val="center"/>
              <w:rPr>
                <w:rFonts w:eastAsia="Calibri"/>
                <w:lang w:eastAsia="en-US"/>
              </w:rPr>
            </w:pPr>
            <w:r w:rsidRPr="00E5403B">
              <w:rPr>
                <w:rFonts w:eastAsia="Times New Roman,Bold"/>
                <w:bCs/>
                <w:lang w:eastAsia="en-US"/>
              </w:rPr>
              <w:t>Место нахождения</w:t>
            </w:r>
          </w:p>
        </w:tc>
        <w:tc>
          <w:tcPr>
            <w:tcW w:w="900"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Times New Roman,Bold"/>
                <w:bCs/>
                <w:lang w:eastAsia="en-US"/>
              </w:rPr>
              <w:t>Тип потребителя</w:t>
            </w:r>
          </w:p>
        </w:tc>
        <w:tc>
          <w:tcPr>
            <w:tcW w:w="1170"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Times New Roman,Bold"/>
                <w:bCs/>
                <w:lang w:eastAsia="en-US"/>
              </w:rPr>
              <w:t>Площадь, м</w:t>
            </w:r>
            <w:r w:rsidRPr="00E5403B">
              <w:rPr>
                <w:rFonts w:eastAsia="Times New Roman,Bold"/>
                <w:bCs/>
                <w:vertAlign w:val="superscript"/>
                <w:lang w:eastAsia="en-US"/>
              </w:rPr>
              <w:t>2</w:t>
            </w:r>
          </w:p>
        </w:tc>
        <w:tc>
          <w:tcPr>
            <w:tcW w:w="512"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Times New Roman,Bold"/>
                <w:bCs/>
                <w:lang w:eastAsia="en-US"/>
              </w:rPr>
              <w:t>Этажность</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p>
        </w:tc>
        <w:tc>
          <w:tcPr>
            <w:tcW w:w="2085" w:type="pct"/>
            <w:vAlign w:val="center"/>
          </w:tcPr>
          <w:p w:rsidR="00D01E0A" w:rsidRPr="00E5403B" w:rsidRDefault="00522159" w:rsidP="00522159">
            <w:pPr>
              <w:autoSpaceDE w:val="0"/>
              <w:autoSpaceDN w:val="0"/>
              <w:adjustRightInd w:val="0"/>
              <w:spacing w:line="276" w:lineRule="auto"/>
              <w:jc w:val="center"/>
              <w:rPr>
                <w:rFonts w:eastAsia="Times New Roman,Bold"/>
                <w:lang w:eastAsia="en-US"/>
              </w:rPr>
            </w:pPr>
            <w:r w:rsidRPr="00E5403B">
              <w:rPr>
                <w:rFonts w:eastAsia="Times New Roman,Bold"/>
                <w:bCs/>
                <w:lang w:eastAsia="en-US"/>
              </w:rPr>
              <w:t>2021</w:t>
            </w:r>
            <w:r w:rsidR="00D01E0A" w:rsidRPr="00E5403B">
              <w:rPr>
                <w:rFonts w:eastAsia="Times New Roman,Bold"/>
                <w:bCs/>
                <w:lang w:eastAsia="en-US"/>
              </w:rPr>
              <w:t>-2022 гг.</w:t>
            </w:r>
          </w:p>
        </w:tc>
        <w:tc>
          <w:tcPr>
            <w:tcW w:w="900" w:type="pct"/>
            <w:vAlign w:val="center"/>
          </w:tcPr>
          <w:p w:rsidR="00D01E0A" w:rsidRPr="00E5403B" w:rsidRDefault="00D01E0A" w:rsidP="00522159">
            <w:pPr>
              <w:spacing w:line="276" w:lineRule="auto"/>
              <w:ind w:right="-21"/>
              <w:jc w:val="center"/>
              <w:rPr>
                <w:rFonts w:eastAsia="Times New Roman,Bold"/>
                <w:lang w:eastAsia="en-US"/>
              </w:rPr>
            </w:pP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p>
        </w:tc>
        <w:tc>
          <w:tcPr>
            <w:tcW w:w="512" w:type="pct"/>
            <w:vAlign w:val="center"/>
          </w:tcPr>
          <w:p w:rsidR="00D01E0A" w:rsidRPr="00E5403B" w:rsidRDefault="00D01E0A" w:rsidP="00522159">
            <w:pPr>
              <w:spacing w:line="276" w:lineRule="auto"/>
              <w:ind w:right="-21"/>
              <w:jc w:val="center"/>
              <w:rPr>
                <w:rFonts w:eastAsia="Times New Roman,Bold"/>
                <w:lang w:eastAsia="en-US"/>
              </w:rPr>
            </w:pP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1</w:t>
            </w:r>
          </w:p>
        </w:tc>
        <w:tc>
          <w:tcPr>
            <w:tcW w:w="2085"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Ул.Западная.(15ИЖД)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110х15=1650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2</w:t>
            </w:r>
          </w:p>
        </w:tc>
        <w:tc>
          <w:tcPr>
            <w:tcW w:w="2085"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Calibri"/>
                <w:lang w:eastAsia="en-US"/>
              </w:rPr>
              <w:t>Ул. Комарова.(10ИЖД)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110х10=1100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3</w:t>
            </w:r>
          </w:p>
        </w:tc>
        <w:tc>
          <w:tcPr>
            <w:tcW w:w="2085"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Calibri"/>
                <w:lang w:eastAsia="en-US"/>
              </w:rPr>
              <w:t>Ул.Титова (10ИЖД)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95х10=950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4</w:t>
            </w:r>
          </w:p>
        </w:tc>
        <w:tc>
          <w:tcPr>
            <w:tcW w:w="2085"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Ул. Родимцева (5ИЖД)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Calibri"/>
                <w:lang w:eastAsia="en-US"/>
              </w:rPr>
              <w:t>115х5=575</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5</w:t>
            </w:r>
          </w:p>
        </w:tc>
        <w:tc>
          <w:tcPr>
            <w:tcW w:w="2085" w:type="pct"/>
            <w:vAlign w:val="center"/>
          </w:tcPr>
          <w:p w:rsidR="00D01E0A" w:rsidRPr="00E5403B" w:rsidRDefault="00D01E0A" w:rsidP="00522159">
            <w:pPr>
              <w:spacing w:line="276" w:lineRule="auto"/>
              <w:ind w:right="-21"/>
              <w:jc w:val="center"/>
              <w:rPr>
                <w:rFonts w:eastAsia="Times New Roman,Bold"/>
                <w:bCs/>
                <w:lang w:eastAsia="en-US"/>
              </w:rPr>
            </w:pPr>
            <w:r w:rsidRPr="00E5403B">
              <w:rPr>
                <w:rFonts w:eastAsia="Times New Roman,Bold"/>
                <w:bCs/>
                <w:lang w:eastAsia="en-US"/>
              </w:rPr>
              <w:t>Ул.Рокоссовского (2ИЖД).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125х2=250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6</w:t>
            </w:r>
          </w:p>
        </w:tc>
        <w:tc>
          <w:tcPr>
            <w:tcW w:w="2085" w:type="pct"/>
            <w:vAlign w:val="center"/>
          </w:tcPr>
          <w:p w:rsidR="00D01E0A" w:rsidRPr="00E5403B" w:rsidRDefault="00D01E0A" w:rsidP="00522159">
            <w:pPr>
              <w:spacing w:line="276" w:lineRule="auto"/>
              <w:ind w:right="-21"/>
              <w:jc w:val="center"/>
              <w:rPr>
                <w:rFonts w:eastAsia="Times New Roman,Bold"/>
                <w:bCs/>
                <w:lang w:eastAsia="en-US"/>
              </w:rPr>
            </w:pPr>
            <w:r w:rsidRPr="00E5403B">
              <w:rPr>
                <w:rFonts w:eastAsia="Times New Roman,Bold"/>
                <w:bCs/>
                <w:lang w:eastAsia="en-US"/>
              </w:rPr>
              <w:t>Ул.Рокоссовского.</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Начальная школа</w:t>
            </w: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2000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2</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7</w:t>
            </w:r>
          </w:p>
        </w:tc>
        <w:tc>
          <w:tcPr>
            <w:tcW w:w="2085" w:type="pct"/>
            <w:vAlign w:val="center"/>
          </w:tcPr>
          <w:p w:rsidR="00D01E0A" w:rsidRPr="00E5403B" w:rsidRDefault="00D01E0A" w:rsidP="00522159">
            <w:pPr>
              <w:spacing w:line="276" w:lineRule="auto"/>
              <w:ind w:right="-21"/>
              <w:jc w:val="center"/>
              <w:rPr>
                <w:rFonts w:eastAsia="Times New Roman,Bold"/>
                <w:bCs/>
                <w:lang w:eastAsia="en-US"/>
              </w:rPr>
            </w:pPr>
            <w:r w:rsidRPr="00E5403B">
              <w:rPr>
                <w:rFonts w:eastAsia="Times New Roman,Bold"/>
                <w:bCs/>
                <w:lang w:eastAsia="en-US"/>
              </w:rPr>
              <w:t>Пос.Подгорный ул.Подгорная (8ИЖД).</w:t>
            </w:r>
          </w:p>
        </w:tc>
        <w:tc>
          <w:tcPr>
            <w:tcW w:w="900"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100х8=800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p>
        </w:tc>
        <w:tc>
          <w:tcPr>
            <w:tcW w:w="2085" w:type="pct"/>
            <w:vAlign w:val="center"/>
          </w:tcPr>
          <w:p w:rsidR="00D01E0A" w:rsidRPr="00E5403B" w:rsidRDefault="00D01E0A" w:rsidP="00522159">
            <w:pPr>
              <w:autoSpaceDE w:val="0"/>
              <w:autoSpaceDN w:val="0"/>
              <w:adjustRightInd w:val="0"/>
              <w:spacing w:line="276" w:lineRule="auto"/>
              <w:jc w:val="center"/>
              <w:rPr>
                <w:rFonts w:eastAsia="Times New Roman,Bold"/>
                <w:bCs/>
                <w:lang w:eastAsia="en-US"/>
              </w:rPr>
            </w:pPr>
            <w:r w:rsidRPr="00E5403B">
              <w:rPr>
                <w:rFonts w:eastAsia="Times New Roman,Bold"/>
                <w:lang w:eastAsia="en-US"/>
              </w:rPr>
              <w:t>Итого индивидуальные жилые дома</w:t>
            </w:r>
          </w:p>
        </w:tc>
        <w:tc>
          <w:tcPr>
            <w:tcW w:w="900" w:type="pct"/>
            <w:vAlign w:val="center"/>
          </w:tcPr>
          <w:p w:rsidR="00D01E0A" w:rsidRPr="00E5403B" w:rsidRDefault="00D01E0A" w:rsidP="00522159">
            <w:pPr>
              <w:spacing w:line="276" w:lineRule="auto"/>
              <w:ind w:right="-21"/>
              <w:jc w:val="center"/>
              <w:rPr>
                <w:rFonts w:eastAsia="Times New Roman,Bold"/>
                <w:lang w:eastAsia="en-US"/>
              </w:rPr>
            </w:pP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5325</w:t>
            </w:r>
          </w:p>
        </w:tc>
        <w:tc>
          <w:tcPr>
            <w:tcW w:w="512" w:type="pct"/>
            <w:vAlign w:val="center"/>
          </w:tcPr>
          <w:p w:rsidR="00D01E0A" w:rsidRPr="00E5403B" w:rsidRDefault="00D01E0A" w:rsidP="00522159">
            <w:pPr>
              <w:spacing w:line="276" w:lineRule="auto"/>
              <w:ind w:right="-21"/>
              <w:jc w:val="center"/>
              <w:rPr>
                <w:rFonts w:eastAsia="Times New Roman,Bold"/>
                <w:lang w:eastAsia="en-US"/>
              </w:rPr>
            </w:pP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p>
        </w:tc>
        <w:tc>
          <w:tcPr>
            <w:tcW w:w="2085"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Итого общественные здания</w:t>
            </w:r>
          </w:p>
        </w:tc>
        <w:tc>
          <w:tcPr>
            <w:tcW w:w="900" w:type="pct"/>
            <w:vAlign w:val="center"/>
          </w:tcPr>
          <w:p w:rsidR="00D01E0A" w:rsidRPr="00E5403B" w:rsidRDefault="00D01E0A" w:rsidP="00522159">
            <w:pPr>
              <w:spacing w:line="276" w:lineRule="auto"/>
              <w:ind w:right="-21"/>
              <w:jc w:val="center"/>
              <w:rPr>
                <w:rFonts w:eastAsia="Times New Roman,Bold"/>
                <w:lang w:eastAsia="en-US"/>
              </w:rPr>
            </w:pP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2000</w:t>
            </w:r>
          </w:p>
        </w:tc>
        <w:tc>
          <w:tcPr>
            <w:tcW w:w="512" w:type="pct"/>
            <w:vAlign w:val="center"/>
          </w:tcPr>
          <w:p w:rsidR="00D01E0A" w:rsidRPr="00E5403B" w:rsidRDefault="00D01E0A" w:rsidP="00522159">
            <w:pPr>
              <w:spacing w:line="276" w:lineRule="auto"/>
              <w:ind w:right="-21"/>
              <w:jc w:val="center"/>
              <w:rPr>
                <w:rFonts w:eastAsia="Times New Roman,Bold"/>
                <w:lang w:eastAsia="en-US"/>
              </w:rPr>
            </w:pP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p>
        </w:tc>
        <w:tc>
          <w:tcPr>
            <w:tcW w:w="2085"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Итого</w:t>
            </w:r>
          </w:p>
        </w:tc>
        <w:tc>
          <w:tcPr>
            <w:tcW w:w="900" w:type="pct"/>
            <w:vAlign w:val="center"/>
          </w:tcPr>
          <w:p w:rsidR="00D01E0A" w:rsidRPr="00E5403B" w:rsidRDefault="00D01E0A" w:rsidP="00522159">
            <w:pPr>
              <w:spacing w:line="276" w:lineRule="auto"/>
              <w:ind w:right="-21"/>
              <w:jc w:val="center"/>
              <w:rPr>
                <w:rFonts w:eastAsia="Times New Roman,Bold"/>
                <w:lang w:eastAsia="en-US"/>
              </w:rPr>
            </w:pP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7325</w:t>
            </w:r>
          </w:p>
        </w:tc>
        <w:tc>
          <w:tcPr>
            <w:tcW w:w="512" w:type="pct"/>
            <w:vAlign w:val="center"/>
          </w:tcPr>
          <w:p w:rsidR="00D01E0A" w:rsidRPr="00E5403B" w:rsidRDefault="00D01E0A" w:rsidP="00522159">
            <w:pPr>
              <w:spacing w:line="276" w:lineRule="auto"/>
              <w:ind w:right="-21"/>
              <w:jc w:val="center"/>
              <w:rPr>
                <w:rFonts w:eastAsia="Times New Roman,Bold"/>
                <w:lang w:eastAsia="en-US"/>
              </w:rPr>
            </w:pP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p>
        </w:tc>
        <w:tc>
          <w:tcPr>
            <w:tcW w:w="2085"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bCs/>
                <w:lang w:eastAsia="en-US"/>
              </w:rPr>
              <w:t>2023-2031 гг.</w:t>
            </w:r>
          </w:p>
        </w:tc>
        <w:tc>
          <w:tcPr>
            <w:tcW w:w="900" w:type="pct"/>
            <w:vAlign w:val="center"/>
          </w:tcPr>
          <w:p w:rsidR="00D01E0A" w:rsidRPr="00E5403B" w:rsidRDefault="00D01E0A" w:rsidP="00522159">
            <w:pPr>
              <w:spacing w:line="276" w:lineRule="auto"/>
              <w:ind w:right="-21"/>
              <w:jc w:val="center"/>
              <w:rPr>
                <w:rFonts w:eastAsia="Times New Roman,Bold"/>
                <w:lang w:eastAsia="en-US"/>
              </w:rPr>
            </w:pP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p>
        </w:tc>
        <w:tc>
          <w:tcPr>
            <w:tcW w:w="512" w:type="pct"/>
            <w:vAlign w:val="center"/>
          </w:tcPr>
          <w:p w:rsidR="00D01E0A" w:rsidRPr="00E5403B" w:rsidRDefault="00D01E0A" w:rsidP="00522159">
            <w:pPr>
              <w:spacing w:line="276" w:lineRule="auto"/>
              <w:ind w:right="-21"/>
              <w:jc w:val="center"/>
              <w:rPr>
                <w:rFonts w:eastAsia="Times New Roman,Bold"/>
                <w:lang w:eastAsia="en-US"/>
              </w:rPr>
            </w:pP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1</w:t>
            </w:r>
          </w:p>
        </w:tc>
        <w:tc>
          <w:tcPr>
            <w:tcW w:w="2085" w:type="pct"/>
            <w:vAlign w:val="center"/>
          </w:tcPr>
          <w:p w:rsidR="00D01E0A" w:rsidRPr="00E5403B" w:rsidRDefault="00D01E0A" w:rsidP="00522159">
            <w:pPr>
              <w:spacing w:line="276" w:lineRule="auto"/>
              <w:ind w:right="-21"/>
              <w:jc w:val="center"/>
              <w:rPr>
                <w:rFonts w:eastAsia="Times New Roman,Bold"/>
                <w:bCs/>
                <w:lang w:eastAsia="en-US"/>
              </w:rPr>
            </w:pPr>
            <w:r w:rsidRPr="00E5403B">
              <w:rPr>
                <w:rFonts w:eastAsia="Times New Roman,Bold"/>
                <w:bCs/>
                <w:lang w:eastAsia="en-US"/>
              </w:rPr>
              <w:t>Ул.Рокоссовского (15ИЖД).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95х15=1425</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2</w:t>
            </w:r>
          </w:p>
        </w:tc>
        <w:tc>
          <w:tcPr>
            <w:tcW w:w="2085"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Ул.Луговая (15 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95х15=1425</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3</w:t>
            </w:r>
          </w:p>
        </w:tc>
        <w:tc>
          <w:tcPr>
            <w:tcW w:w="2085" w:type="pct"/>
            <w:vAlign w:val="center"/>
          </w:tcPr>
          <w:p w:rsidR="00D01E0A" w:rsidRPr="00E5403B" w:rsidRDefault="00D01E0A" w:rsidP="00522159">
            <w:pPr>
              <w:spacing w:line="276" w:lineRule="auto"/>
              <w:ind w:right="-21"/>
              <w:jc w:val="center"/>
              <w:rPr>
                <w:rFonts w:eastAsia="Times New Roman,Bold"/>
                <w:bCs/>
                <w:lang w:eastAsia="en-US"/>
              </w:rPr>
            </w:pPr>
            <w:r w:rsidRPr="00E5403B">
              <w:rPr>
                <w:rFonts w:eastAsia="Times New Roman,Bold"/>
                <w:bCs/>
                <w:lang w:eastAsia="en-US"/>
              </w:rPr>
              <w:t>Ул.Терешкова (15ИЖД).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100х15=1500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4</w:t>
            </w:r>
          </w:p>
        </w:tc>
        <w:tc>
          <w:tcPr>
            <w:tcW w:w="2085"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Ул. Западная (10ИЖД)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95х10=950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5</w:t>
            </w:r>
          </w:p>
        </w:tc>
        <w:tc>
          <w:tcPr>
            <w:tcW w:w="2085"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Calibri"/>
                <w:lang w:eastAsia="en-US"/>
              </w:rPr>
              <w:t>Ул. Комарова (4ИЖД)</w:t>
            </w:r>
          </w:p>
        </w:tc>
        <w:tc>
          <w:tcPr>
            <w:tcW w:w="90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105х4=420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r w:rsidRPr="00E5403B">
              <w:rPr>
                <w:rFonts w:eastAsia="Times New Roman,Bold"/>
                <w:lang w:eastAsia="en-US"/>
              </w:rPr>
              <w:t>6</w:t>
            </w:r>
          </w:p>
        </w:tc>
        <w:tc>
          <w:tcPr>
            <w:tcW w:w="2085" w:type="pct"/>
            <w:vAlign w:val="center"/>
          </w:tcPr>
          <w:p w:rsidR="00D01E0A" w:rsidRPr="00E5403B" w:rsidRDefault="00D01E0A" w:rsidP="00522159">
            <w:pPr>
              <w:spacing w:line="276" w:lineRule="auto"/>
              <w:ind w:right="-21"/>
              <w:jc w:val="center"/>
              <w:rPr>
                <w:rFonts w:eastAsia="Times New Roman,Bold"/>
                <w:bCs/>
                <w:lang w:eastAsia="en-US"/>
              </w:rPr>
            </w:pPr>
            <w:r w:rsidRPr="00E5403B">
              <w:rPr>
                <w:rFonts w:eastAsia="Times New Roman,Bold"/>
                <w:bCs/>
                <w:lang w:eastAsia="en-US"/>
              </w:rPr>
              <w:t>Пос. Буранный ул. Степная</w:t>
            </w:r>
          </w:p>
          <w:p w:rsidR="00D01E0A" w:rsidRPr="00E5403B" w:rsidRDefault="00D01E0A" w:rsidP="00522159">
            <w:pPr>
              <w:spacing w:line="276" w:lineRule="auto"/>
              <w:ind w:right="-21"/>
              <w:jc w:val="center"/>
              <w:rPr>
                <w:rFonts w:eastAsia="Times New Roman,Bold"/>
                <w:bCs/>
                <w:lang w:eastAsia="en-US"/>
              </w:rPr>
            </w:pPr>
            <w:r w:rsidRPr="00E5403B">
              <w:rPr>
                <w:rFonts w:eastAsia="Times New Roman,Bold"/>
                <w:bCs/>
                <w:lang w:eastAsia="en-US"/>
              </w:rPr>
              <w:t>(10 ИЖД).</w:t>
            </w:r>
          </w:p>
        </w:tc>
        <w:tc>
          <w:tcPr>
            <w:tcW w:w="900" w:type="pct"/>
            <w:vAlign w:val="center"/>
          </w:tcPr>
          <w:p w:rsidR="00D01E0A" w:rsidRPr="00E5403B" w:rsidRDefault="00D01E0A" w:rsidP="00522159">
            <w:pPr>
              <w:autoSpaceDE w:val="0"/>
              <w:autoSpaceDN w:val="0"/>
              <w:adjustRightInd w:val="0"/>
              <w:spacing w:line="276" w:lineRule="auto"/>
              <w:jc w:val="center"/>
              <w:rPr>
                <w:rFonts w:eastAsia="Calibri"/>
                <w:lang w:eastAsia="en-US"/>
              </w:rPr>
            </w:pPr>
            <w:r w:rsidRPr="00E5403B">
              <w:rPr>
                <w:rFonts w:eastAsia="Calibri"/>
                <w:lang w:eastAsia="en-US"/>
              </w:rPr>
              <w:t>ИЖД</w:t>
            </w: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100х10=1000</w:t>
            </w:r>
          </w:p>
        </w:tc>
        <w:tc>
          <w:tcPr>
            <w:tcW w:w="512" w:type="pct"/>
            <w:vAlign w:val="center"/>
          </w:tcPr>
          <w:p w:rsidR="00D01E0A" w:rsidRPr="00E5403B" w:rsidRDefault="00D01E0A" w:rsidP="00522159">
            <w:pPr>
              <w:spacing w:line="276" w:lineRule="auto"/>
              <w:ind w:right="-21"/>
              <w:jc w:val="center"/>
              <w:rPr>
                <w:rFonts w:eastAsia="Calibri"/>
                <w:lang w:eastAsia="en-US"/>
              </w:rPr>
            </w:pPr>
            <w:r w:rsidRPr="00E5403B">
              <w:rPr>
                <w:rFonts w:eastAsia="Calibri"/>
                <w:lang w:eastAsia="en-US"/>
              </w:rPr>
              <w:t>1</w:t>
            </w: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p>
        </w:tc>
        <w:tc>
          <w:tcPr>
            <w:tcW w:w="2085"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Итого индивидуальные жилые дома</w:t>
            </w:r>
          </w:p>
        </w:tc>
        <w:tc>
          <w:tcPr>
            <w:tcW w:w="900" w:type="pct"/>
            <w:vAlign w:val="center"/>
          </w:tcPr>
          <w:p w:rsidR="00D01E0A" w:rsidRPr="00E5403B" w:rsidRDefault="00D01E0A" w:rsidP="00522159">
            <w:pPr>
              <w:spacing w:line="276" w:lineRule="auto"/>
              <w:ind w:right="-21"/>
              <w:jc w:val="center"/>
              <w:rPr>
                <w:rFonts w:eastAsia="Times New Roman,Bold"/>
                <w:lang w:eastAsia="en-US"/>
              </w:rPr>
            </w:pP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6720</w:t>
            </w:r>
          </w:p>
        </w:tc>
        <w:tc>
          <w:tcPr>
            <w:tcW w:w="512" w:type="pct"/>
            <w:vAlign w:val="center"/>
          </w:tcPr>
          <w:p w:rsidR="00D01E0A" w:rsidRPr="00E5403B" w:rsidRDefault="00D01E0A" w:rsidP="00522159">
            <w:pPr>
              <w:spacing w:line="276" w:lineRule="auto"/>
              <w:ind w:right="-21"/>
              <w:jc w:val="center"/>
              <w:rPr>
                <w:rFonts w:eastAsia="Times New Roman,Bold"/>
                <w:lang w:eastAsia="en-US"/>
              </w:rPr>
            </w:pP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p>
        </w:tc>
        <w:tc>
          <w:tcPr>
            <w:tcW w:w="2085"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Итого общественные здания</w:t>
            </w:r>
          </w:p>
        </w:tc>
        <w:tc>
          <w:tcPr>
            <w:tcW w:w="900" w:type="pct"/>
            <w:vAlign w:val="center"/>
          </w:tcPr>
          <w:p w:rsidR="00D01E0A" w:rsidRPr="00E5403B" w:rsidRDefault="00D01E0A" w:rsidP="00522159">
            <w:pPr>
              <w:spacing w:line="276" w:lineRule="auto"/>
              <w:ind w:right="-21"/>
              <w:jc w:val="center"/>
              <w:rPr>
                <w:rFonts w:eastAsia="Times New Roman,Bold"/>
                <w:lang w:eastAsia="en-US"/>
              </w:rPr>
            </w:pP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0</w:t>
            </w:r>
          </w:p>
        </w:tc>
        <w:tc>
          <w:tcPr>
            <w:tcW w:w="512" w:type="pct"/>
            <w:vAlign w:val="center"/>
          </w:tcPr>
          <w:p w:rsidR="00D01E0A" w:rsidRPr="00E5403B" w:rsidRDefault="00D01E0A" w:rsidP="00522159">
            <w:pPr>
              <w:spacing w:line="276" w:lineRule="auto"/>
              <w:ind w:right="-21"/>
              <w:jc w:val="center"/>
              <w:rPr>
                <w:rFonts w:eastAsia="Times New Roman,Bold"/>
                <w:lang w:eastAsia="en-US"/>
              </w:rPr>
            </w:pPr>
          </w:p>
        </w:tc>
      </w:tr>
      <w:tr w:rsidR="00D01E0A" w:rsidRPr="00E5403B" w:rsidTr="00522159">
        <w:trPr>
          <w:jc w:val="center"/>
        </w:trPr>
        <w:tc>
          <w:tcPr>
            <w:tcW w:w="334" w:type="pct"/>
            <w:vAlign w:val="center"/>
          </w:tcPr>
          <w:p w:rsidR="00D01E0A" w:rsidRPr="00E5403B" w:rsidRDefault="00D01E0A" w:rsidP="00522159">
            <w:pPr>
              <w:spacing w:line="276" w:lineRule="auto"/>
              <w:ind w:right="-21"/>
              <w:jc w:val="center"/>
              <w:rPr>
                <w:rFonts w:eastAsia="Times New Roman,Bold"/>
                <w:lang w:eastAsia="en-US"/>
              </w:rPr>
            </w:pPr>
          </w:p>
        </w:tc>
        <w:tc>
          <w:tcPr>
            <w:tcW w:w="2085"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Итого</w:t>
            </w:r>
          </w:p>
        </w:tc>
        <w:tc>
          <w:tcPr>
            <w:tcW w:w="900" w:type="pct"/>
            <w:vAlign w:val="center"/>
          </w:tcPr>
          <w:p w:rsidR="00D01E0A" w:rsidRPr="00E5403B" w:rsidRDefault="00D01E0A" w:rsidP="00522159">
            <w:pPr>
              <w:spacing w:line="276" w:lineRule="auto"/>
              <w:ind w:right="-21"/>
              <w:jc w:val="center"/>
              <w:rPr>
                <w:rFonts w:eastAsia="Times New Roman,Bold"/>
                <w:lang w:eastAsia="en-US"/>
              </w:rPr>
            </w:pPr>
          </w:p>
        </w:tc>
        <w:tc>
          <w:tcPr>
            <w:tcW w:w="1170" w:type="pct"/>
            <w:vAlign w:val="center"/>
          </w:tcPr>
          <w:p w:rsidR="00D01E0A" w:rsidRPr="00E5403B" w:rsidRDefault="00D01E0A" w:rsidP="00522159">
            <w:pPr>
              <w:autoSpaceDE w:val="0"/>
              <w:autoSpaceDN w:val="0"/>
              <w:adjustRightInd w:val="0"/>
              <w:spacing w:line="276" w:lineRule="auto"/>
              <w:jc w:val="center"/>
              <w:rPr>
                <w:rFonts w:eastAsia="Times New Roman,Bold"/>
                <w:lang w:eastAsia="en-US"/>
              </w:rPr>
            </w:pPr>
            <w:r w:rsidRPr="00E5403B">
              <w:rPr>
                <w:rFonts w:eastAsia="Times New Roman,Bold"/>
                <w:lang w:eastAsia="en-US"/>
              </w:rPr>
              <w:t>6720</w:t>
            </w:r>
          </w:p>
        </w:tc>
        <w:tc>
          <w:tcPr>
            <w:tcW w:w="512" w:type="pct"/>
            <w:vAlign w:val="center"/>
          </w:tcPr>
          <w:p w:rsidR="00D01E0A" w:rsidRPr="00E5403B" w:rsidRDefault="00D01E0A" w:rsidP="00522159">
            <w:pPr>
              <w:spacing w:line="276" w:lineRule="auto"/>
              <w:ind w:right="-21"/>
              <w:jc w:val="center"/>
              <w:rPr>
                <w:rFonts w:eastAsia="Times New Roman,Bold"/>
                <w:lang w:eastAsia="en-US"/>
              </w:rPr>
            </w:pPr>
          </w:p>
        </w:tc>
      </w:tr>
    </w:tbl>
    <w:p w:rsidR="00D01E0A" w:rsidRDefault="00D01E0A" w:rsidP="007A65E9">
      <w:pPr>
        <w:pStyle w:val="a3"/>
        <w:spacing w:line="360" w:lineRule="auto"/>
        <w:ind w:firstLine="709"/>
        <w:jc w:val="both"/>
        <w:rPr>
          <w:sz w:val="28"/>
        </w:rPr>
      </w:pPr>
    </w:p>
    <w:p w:rsidR="006A2960" w:rsidRDefault="006A2960" w:rsidP="00812214">
      <w:pPr>
        <w:pStyle w:val="a3"/>
        <w:spacing w:line="360" w:lineRule="auto"/>
        <w:ind w:firstLine="709"/>
        <w:jc w:val="both"/>
        <w:rPr>
          <w:sz w:val="28"/>
        </w:rPr>
      </w:pPr>
    </w:p>
    <w:p w:rsidR="006A2960" w:rsidRDefault="006A2960" w:rsidP="00812214">
      <w:pPr>
        <w:pStyle w:val="a3"/>
        <w:spacing w:line="360" w:lineRule="auto"/>
        <w:ind w:firstLine="709"/>
        <w:jc w:val="both"/>
        <w:rPr>
          <w:sz w:val="28"/>
        </w:rPr>
      </w:pPr>
    </w:p>
    <w:p w:rsidR="00522159" w:rsidRDefault="00522159">
      <w:pPr>
        <w:spacing w:after="200" w:line="276" w:lineRule="auto"/>
        <w:rPr>
          <w:b/>
          <w:bCs/>
          <w:kern w:val="32"/>
          <w:sz w:val="32"/>
          <w:szCs w:val="28"/>
        </w:rPr>
      </w:pPr>
      <w:bookmarkStart w:id="5" w:name="_Toc530573177"/>
      <w:r>
        <w:rPr>
          <w:szCs w:val="28"/>
        </w:rPr>
        <w:br w:type="page"/>
      </w:r>
    </w:p>
    <w:p w:rsidR="003456B8" w:rsidRPr="00133FBE" w:rsidRDefault="003456B8" w:rsidP="00DE5123">
      <w:pPr>
        <w:pStyle w:val="1"/>
        <w:keepNext w:val="0"/>
        <w:spacing w:before="0" w:after="0" w:line="360" w:lineRule="auto"/>
        <w:jc w:val="center"/>
        <w:rPr>
          <w:rFonts w:ascii="Times New Roman" w:hAnsi="Times New Roman" w:cs="Times New Roman"/>
          <w:noProof/>
          <w:szCs w:val="28"/>
        </w:rPr>
      </w:pPr>
      <w:r w:rsidRPr="00133FBE">
        <w:rPr>
          <w:rFonts w:ascii="Times New Roman" w:hAnsi="Times New Roman" w:cs="Times New Roman"/>
          <w:szCs w:val="28"/>
        </w:rPr>
        <w:lastRenderedPageBreak/>
        <w:t xml:space="preserve">2. </w:t>
      </w:r>
      <w:r w:rsidRPr="00133FBE">
        <w:rPr>
          <w:rFonts w:ascii="Times New Roman" w:hAnsi="Times New Roman" w:cs="Times New Roman"/>
          <w:noProof/>
          <w:szCs w:val="28"/>
        </w:rPr>
        <w:t>Перспективные показатели спроса на коммунальные ресурсы</w:t>
      </w:r>
      <w:bookmarkEnd w:id="5"/>
    </w:p>
    <w:p w:rsidR="00DE5123" w:rsidRPr="00133FBE" w:rsidRDefault="00DE5123" w:rsidP="00DE5123"/>
    <w:p w:rsidR="009803B0" w:rsidRPr="00133FBE" w:rsidRDefault="009803B0" w:rsidP="00DE5123">
      <w:pPr>
        <w:spacing w:line="360" w:lineRule="auto"/>
        <w:ind w:firstLine="709"/>
        <w:jc w:val="both"/>
        <w:rPr>
          <w:sz w:val="28"/>
          <w:szCs w:val="28"/>
        </w:rPr>
      </w:pPr>
      <w:r w:rsidRPr="00133FBE">
        <w:rPr>
          <w:sz w:val="28"/>
          <w:szCs w:val="28"/>
        </w:rPr>
        <w:t>Перспективные показатели спроса на коммунальные услуги определены на основе данных приведенных в:</w:t>
      </w:r>
    </w:p>
    <w:p w:rsidR="009803B0" w:rsidRPr="00133FBE" w:rsidRDefault="009803B0" w:rsidP="007A65E9">
      <w:pPr>
        <w:pStyle w:val="af3"/>
        <w:numPr>
          <w:ilvl w:val="0"/>
          <w:numId w:val="1"/>
        </w:numPr>
        <w:spacing w:line="360" w:lineRule="auto"/>
        <w:ind w:left="0" w:firstLine="709"/>
        <w:jc w:val="both"/>
        <w:rPr>
          <w:sz w:val="28"/>
          <w:szCs w:val="28"/>
        </w:rPr>
      </w:pPr>
      <w:r w:rsidRPr="00133FBE">
        <w:rPr>
          <w:sz w:val="28"/>
          <w:szCs w:val="28"/>
        </w:rPr>
        <w:t>Генеральном плане</w:t>
      </w:r>
      <w:r w:rsidR="001E1F56">
        <w:rPr>
          <w:sz w:val="28"/>
          <w:szCs w:val="28"/>
        </w:rPr>
        <w:t xml:space="preserve"> </w:t>
      </w:r>
      <w:r w:rsidR="007A65E9" w:rsidRPr="007A65E9">
        <w:rPr>
          <w:sz w:val="28"/>
          <w:szCs w:val="28"/>
        </w:rPr>
        <w:t>Александровск</w:t>
      </w:r>
      <w:r w:rsidR="007A65E9">
        <w:rPr>
          <w:sz w:val="28"/>
          <w:szCs w:val="28"/>
        </w:rPr>
        <w:t>ого</w:t>
      </w:r>
      <w:r w:rsidR="007A65E9" w:rsidRPr="007A65E9">
        <w:rPr>
          <w:sz w:val="28"/>
          <w:szCs w:val="28"/>
        </w:rPr>
        <w:t xml:space="preserve"> сельсовет</w:t>
      </w:r>
      <w:r w:rsidR="007A65E9">
        <w:rPr>
          <w:sz w:val="28"/>
          <w:szCs w:val="28"/>
        </w:rPr>
        <w:t>а</w:t>
      </w:r>
      <w:r w:rsidR="007A65E9" w:rsidRPr="007A65E9">
        <w:rPr>
          <w:sz w:val="28"/>
          <w:szCs w:val="28"/>
        </w:rPr>
        <w:t xml:space="preserve"> Александровского района Оренбургской области</w:t>
      </w:r>
      <w:r w:rsidR="00DE5123" w:rsidRPr="00133FBE">
        <w:rPr>
          <w:sz w:val="28"/>
          <w:szCs w:val="28"/>
        </w:rPr>
        <w:t>,</w:t>
      </w:r>
      <w:r w:rsidRPr="00133FBE">
        <w:rPr>
          <w:sz w:val="28"/>
          <w:szCs w:val="28"/>
        </w:rPr>
        <w:t xml:space="preserve"> разработанном в соответствии с Градостроительным кодексом Российской Федерации;</w:t>
      </w:r>
    </w:p>
    <w:p w:rsidR="00C802DB" w:rsidRPr="007A65E9" w:rsidRDefault="009803B0" w:rsidP="007A65E9">
      <w:pPr>
        <w:pStyle w:val="af3"/>
        <w:numPr>
          <w:ilvl w:val="0"/>
          <w:numId w:val="1"/>
        </w:numPr>
        <w:spacing w:line="360" w:lineRule="auto"/>
        <w:ind w:left="0" w:firstLine="709"/>
        <w:jc w:val="both"/>
        <w:rPr>
          <w:bCs/>
          <w:sz w:val="28"/>
          <w:szCs w:val="28"/>
        </w:rPr>
      </w:pPr>
      <w:r w:rsidRPr="00133FBE">
        <w:rPr>
          <w:bCs/>
          <w:sz w:val="28"/>
          <w:szCs w:val="28"/>
        </w:rPr>
        <w:t xml:space="preserve">Схеме теплоснабжения </w:t>
      </w:r>
      <w:r w:rsidR="00C802DB">
        <w:rPr>
          <w:bCs/>
          <w:sz w:val="28"/>
          <w:szCs w:val="28"/>
        </w:rPr>
        <w:t xml:space="preserve">муниципального образования </w:t>
      </w:r>
      <w:r w:rsidR="007A65E9" w:rsidRPr="007A65E9">
        <w:rPr>
          <w:bCs/>
          <w:sz w:val="28"/>
          <w:szCs w:val="28"/>
        </w:rPr>
        <w:t>Александровский</w:t>
      </w:r>
      <w:r w:rsidR="007A65E9">
        <w:rPr>
          <w:bCs/>
          <w:sz w:val="28"/>
          <w:szCs w:val="28"/>
        </w:rPr>
        <w:t xml:space="preserve"> </w:t>
      </w:r>
      <w:r w:rsidR="007A65E9" w:rsidRPr="007A65E9">
        <w:rPr>
          <w:bCs/>
          <w:sz w:val="28"/>
          <w:szCs w:val="28"/>
        </w:rPr>
        <w:t xml:space="preserve">сельсовет Александровского района </w:t>
      </w:r>
      <w:r w:rsidR="007A65E9">
        <w:rPr>
          <w:bCs/>
          <w:sz w:val="28"/>
          <w:szCs w:val="28"/>
        </w:rPr>
        <w:t>Оренбургской</w:t>
      </w:r>
      <w:r w:rsidR="007A65E9" w:rsidRPr="007A65E9">
        <w:rPr>
          <w:bCs/>
          <w:sz w:val="28"/>
          <w:szCs w:val="28"/>
        </w:rPr>
        <w:t xml:space="preserve"> области</w:t>
      </w:r>
      <w:r w:rsidR="00C802DB" w:rsidRPr="007A65E9">
        <w:rPr>
          <w:bCs/>
          <w:sz w:val="28"/>
          <w:szCs w:val="28"/>
        </w:rPr>
        <w:t>,</w:t>
      </w:r>
      <w:r w:rsidR="00BF26AB" w:rsidRPr="007A65E9">
        <w:rPr>
          <w:bCs/>
          <w:sz w:val="28"/>
          <w:szCs w:val="28"/>
        </w:rPr>
        <w:t xml:space="preserve"> утвержденной </w:t>
      </w:r>
      <w:r w:rsidR="007A65E9">
        <w:rPr>
          <w:bCs/>
          <w:sz w:val="28"/>
          <w:szCs w:val="28"/>
        </w:rPr>
        <w:t>решением Совета депутатов муниципального образования Александровский сельсовет от 15.05.2020 года №239</w:t>
      </w:r>
      <w:r w:rsidR="00C802DB" w:rsidRPr="007A65E9">
        <w:rPr>
          <w:bCs/>
          <w:sz w:val="28"/>
          <w:szCs w:val="28"/>
        </w:rPr>
        <w:t>;</w:t>
      </w:r>
    </w:p>
    <w:p w:rsidR="00DE5123" w:rsidRDefault="00BF26AB" w:rsidP="00320C25">
      <w:pPr>
        <w:pStyle w:val="S"/>
        <w:numPr>
          <w:ilvl w:val="0"/>
          <w:numId w:val="1"/>
        </w:numPr>
        <w:ind w:left="0" w:firstLine="709"/>
        <w:rPr>
          <w:sz w:val="28"/>
          <w:szCs w:val="28"/>
        </w:rPr>
      </w:pPr>
      <w:r>
        <w:rPr>
          <w:sz w:val="28"/>
          <w:szCs w:val="28"/>
        </w:rPr>
        <w:t xml:space="preserve">Схеме водоснабжения и </w:t>
      </w:r>
      <w:r w:rsidR="009803B0" w:rsidRPr="00133FBE">
        <w:rPr>
          <w:sz w:val="28"/>
          <w:szCs w:val="28"/>
        </w:rPr>
        <w:t xml:space="preserve">водоотведения </w:t>
      </w:r>
      <w:r w:rsidR="00C63E7E">
        <w:rPr>
          <w:bCs/>
          <w:sz w:val="28"/>
          <w:szCs w:val="28"/>
        </w:rPr>
        <w:t xml:space="preserve">муниципального образования </w:t>
      </w:r>
      <w:r w:rsidR="00C63E7E" w:rsidRPr="007A65E9">
        <w:rPr>
          <w:bCs/>
          <w:sz w:val="28"/>
          <w:szCs w:val="28"/>
        </w:rPr>
        <w:t>Александровский</w:t>
      </w:r>
      <w:r w:rsidR="00C63E7E">
        <w:rPr>
          <w:bCs/>
          <w:sz w:val="28"/>
          <w:szCs w:val="28"/>
        </w:rPr>
        <w:t xml:space="preserve"> </w:t>
      </w:r>
      <w:r w:rsidR="00C63E7E" w:rsidRPr="007A65E9">
        <w:rPr>
          <w:bCs/>
          <w:sz w:val="28"/>
          <w:szCs w:val="28"/>
        </w:rPr>
        <w:t xml:space="preserve">сельсовет Александровского района </w:t>
      </w:r>
      <w:r w:rsidR="00C63E7E">
        <w:rPr>
          <w:bCs/>
          <w:sz w:val="28"/>
          <w:szCs w:val="28"/>
        </w:rPr>
        <w:t>Оренбургской</w:t>
      </w:r>
      <w:r w:rsidR="00C63E7E" w:rsidRPr="007A65E9">
        <w:rPr>
          <w:bCs/>
          <w:sz w:val="28"/>
          <w:szCs w:val="28"/>
        </w:rPr>
        <w:t xml:space="preserve"> области</w:t>
      </w:r>
      <w:r w:rsidR="00DE5123" w:rsidRPr="00133FBE">
        <w:rPr>
          <w:bCs/>
          <w:sz w:val="28"/>
          <w:szCs w:val="28"/>
        </w:rPr>
        <w:t xml:space="preserve">, </w:t>
      </w:r>
      <w:r w:rsidR="00C63E7E" w:rsidRPr="007A65E9">
        <w:rPr>
          <w:bCs/>
          <w:sz w:val="28"/>
          <w:szCs w:val="28"/>
        </w:rPr>
        <w:t xml:space="preserve">утвержденной </w:t>
      </w:r>
      <w:r w:rsidR="00C63E7E">
        <w:rPr>
          <w:bCs/>
          <w:sz w:val="28"/>
          <w:szCs w:val="28"/>
        </w:rPr>
        <w:t>решением Совета депутатов муниципального образования Александровский сельсовет от 10.02.2021 года №24</w:t>
      </w:r>
      <w:r w:rsidR="00D10C9E">
        <w:rPr>
          <w:sz w:val="28"/>
          <w:szCs w:val="28"/>
        </w:rPr>
        <w:t>.</w:t>
      </w:r>
    </w:p>
    <w:p w:rsidR="009947CF" w:rsidRPr="00133FBE" w:rsidRDefault="009803B0" w:rsidP="00DE5123">
      <w:pPr>
        <w:spacing w:line="360" w:lineRule="auto"/>
        <w:ind w:firstLine="709"/>
        <w:jc w:val="both"/>
        <w:rPr>
          <w:sz w:val="28"/>
          <w:szCs w:val="28"/>
        </w:rPr>
      </w:pPr>
      <w:r w:rsidRPr="00133FBE">
        <w:rPr>
          <w:sz w:val="28"/>
          <w:szCs w:val="28"/>
        </w:rPr>
        <w:t xml:space="preserve">Сводные данные о перспективном потреблении </w:t>
      </w:r>
      <w:r w:rsidR="006410B4">
        <w:rPr>
          <w:sz w:val="28"/>
          <w:szCs w:val="28"/>
        </w:rPr>
        <w:t>тепловой энергии и</w:t>
      </w:r>
      <w:r w:rsidRPr="00EE0B54">
        <w:rPr>
          <w:sz w:val="28"/>
          <w:szCs w:val="28"/>
        </w:rPr>
        <w:t xml:space="preserve"> холодной воды </w:t>
      </w:r>
      <w:r w:rsidRPr="00133FBE">
        <w:rPr>
          <w:sz w:val="28"/>
          <w:szCs w:val="28"/>
        </w:rPr>
        <w:t>приведены в таблице</w:t>
      </w:r>
      <w:r w:rsidR="00C75DCB">
        <w:rPr>
          <w:sz w:val="28"/>
          <w:szCs w:val="28"/>
        </w:rPr>
        <w:t xml:space="preserve"> 8</w:t>
      </w:r>
      <w:r w:rsidR="00DE5123" w:rsidRPr="00133FBE">
        <w:rPr>
          <w:sz w:val="28"/>
          <w:szCs w:val="28"/>
        </w:rPr>
        <w:t>.</w:t>
      </w:r>
    </w:p>
    <w:p w:rsidR="009947CF" w:rsidRPr="00133FBE" w:rsidRDefault="009947CF" w:rsidP="00DE5123">
      <w:pPr>
        <w:spacing w:line="360" w:lineRule="auto"/>
        <w:ind w:firstLine="709"/>
        <w:jc w:val="both"/>
        <w:rPr>
          <w:sz w:val="28"/>
          <w:szCs w:val="28"/>
        </w:rPr>
      </w:pPr>
    </w:p>
    <w:p w:rsidR="009947CF" w:rsidRPr="00133FBE" w:rsidRDefault="009947CF" w:rsidP="00DE5123">
      <w:pPr>
        <w:spacing w:line="360" w:lineRule="auto"/>
        <w:ind w:firstLine="709"/>
        <w:jc w:val="both"/>
        <w:rPr>
          <w:sz w:val="28"/>
          <w:szCs w:val="28"/>
        </w:rPr>
      </w:pPr>
    </w:p>
    <w:p w:rsidR="009947CF" w:rsidRPr="00133FBE" w:rsidRDefault="009947CF" w:rsidP="00DE5123">
      <w:pPr>
        <w:spacing w:line="360" w:lineRule="auto"/>
        <w:ind w:firstLine="709"/>
        <w:jc w:val="both"/>
        <w:rPr>
          <w:sz w:val="28"/>
          <w:szCs w:val="28"/>
        </w:rPr>
      </w:pPr>
    </w:p>
    <w:p w:rsidR="009947CF" w:rsidRPr="00133FBE" w:rsidRDefault="009947CF" w:rsidP="009947CF"/>
    <w:p w:rsidR="009947CF" w:rsidRPr="00133FBE" w:rsidRDefault="009947CF" w:rsidP="009947CF"/>
    <w:p w:rsidR="009947CF" w:rsidRPr="00133FBE" w:rsidRDefault="009947CF" w:rsidP="009947CF"/>
    <w:p w:rsidR="00DE5123" w:rsidRPr="00133FBE" w:rsidRDefault="00DE5123" w:rsidP="00DE5123">
      <w:pPr>
        <w:ind w:firstLine="708"/>
        <w:jc w:val="center"/>
        <w:rPr>
          <w:sz w:val="28"/>
          <w:szCs w:val="28"/>
        </w:rPr>
        <w:sectPr w:rsidR="00DE5123" w:rsidRPr="00133FBE" w:rsidSect="007C23FA">
          <w:footerReference w:type="default" r:id="rId8"/>
          <w:footerReference w:type="first" r:id="rId9"/>
          <w:pgSz w:w="11906" w:h="16838"/>
          <w:pgMar w:top="1134" w:right="850" w:bottom="1134" w:left="1701" w:header="709" w:footer="709" w:gutter="0"/>
          <w:pgNumType w:start="71"/>
          <w:cols w:space="708"/>
          <w:docGrid w:linePitch="360"/>
        </w:sectPr>
      </w:pPr>
    </w:p>
    <w:p w:rsidR="00DE5123" w:rsidRPr="00133FBE" w:rsidRDefault="00C75DCB" w:rsidP="00DE5123">
      <w:pPr>
        <w:spacing w:line="360" w:lineRule="auto"/>
        <w:ind w:firstLine="709"/>
        <w:jc w:val="both"/>
        <w:rPr>
          <w:sz w:val="28"/>
          <w:szCs w:val="28"/>
        </w:rPr>
      </w:pPr>
      <w:r>
        <w:rPr>
          <w:sz w:val="28"/>
          <w:szCs w:val="28"/>
        </w:rPr>
        <w:lastRenderedPageBreak/>
        <w:t>Таблица 8</w:t>
      </w:r>
      <w:r w:rsidR="00DE5123" w:rsidRPr="00133FBE">
        <w:rPr>
          <w:sz w:val="28"/>
          <w:szCs w:val="28"/>
        </w:rPr>
        <w:t xml:space="preserve"> – </w:t>
      </w:r>
      <w:r w:rsidR="00DE5123" w:rsidRPr="00B10458">
        <w:rPr>
          <w:sz w:val="28"/>
          <w:szCs w:val="28"/>
        </w:rPr>
        <w:t>Перспективные показатели спроса на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993"/>
        <w:gridCol w:w="994"/>
        <w:gridCol w:w="994"/>
        <w:gridCol w:w="991"/>
        <w:gridCol w:w="994"/>
        <w:gridCol w:w="1774"/>
      </w:tblGrid>
      <w:tr w:rsidR="00DE5123" w:rsidRPr="00C75DCB" w:rsidTr="006F240C">
        <w:trPr>
          <w:trHeight w:val="20"/>
        </w:trPr>
        <w:tc>
          <w:tcPr>
            <w:tcW w:w="2721" w:type="pct"/>
            <w:shd w:val="clear" w:color="auto" w:fill="auto"/>
            <w:vAlign w:val="center"/>
            <w:hideMark/>
          </w:tcPr>
          <w:p w:rsidR="00DE5123" w:rsidRPr="00C75DCB" w:rsidRDefault="00DE5123" w:rsidP="00C75DCB">
            <w:pPr>
              <w:spacing w:line="276" w:lineRule="auto"/>
              <w:jc w:val="center"/>
              <w:rPr>
                <w:color w:val="000000"/>
              </w:rPr>
            </w:pPr>
            <w:r w:rsidRPr="00C75DCB">
              <w:rPr>
                <w:color w:val="000000"/>
              </w:rPr>
              <w:t>Показатели</w:t>
            </w:r>
          </w:p>
        </w:tc>
        <w:tc>
          <w:tcPr>
            <w:tcW w:w="336" w:type="pct"/>
            <w:shd w:val="clear" w:color="auto" w:fill="auto"/>
            <w:vAlign w:val="center"/>
            <w:hideMark/>
          </w:tcPr>
          <w:p w:rsidR="00DE5123" w:rsidRPr="00C75DCB" w:rsidRDefault="001537F6" w:rsidP="00C75DCB">
            <w:pPr>
              <w:spacing w:line="276" w:lineRule="auto"/>
              <w:jc w:val="center"/>
              <w:rPr>
                <w:color w:val="000000"/>
              </w:rPr>
            </w:pPr>
            <w:r w:rsidRPr="00C75DCB">
              <w:rPr>
                <w:color w:val="000000"/>
              </w:rPr>
              <w:t xml:space="preserve">2021 </w:t>
            </w:r>
            <w:r w:rsidR="00DE5123" w:rsidRPr="00C75DCB">
              <w:rPr>
                <w:color w:val="000000"/>
              </w:rPr>
              <w:t>г.</w:t>
            </w:r>
          </w:p>
        </w:tc>
        <w:tc>
          <w:tcPr>
            <w:tcW w:w="336" w:type="pct"/>
            <w:shd w:val="clear" w:color="auto" w:fill="auto"/>
            <w:vAlign w:val="center"/>
            <w:hideMark/>
          </w:tcPr>
          <w:p w:rsidR="00DE5123" w:rsidRPr="00C75DCB" w:rsidRDefault="001537F6" w:rsidP="00C75DCB">
            <w:pPr>
              <w:spacing w:line="276" w:lineRule="auto"/>
              <w:jc w:val="center"/>
              <w:rPr>
                <w:color w:val="000000"/>
              </w:rPr>
            </w:pPr>
            <w:r w:rsidRPr="00C75DCB">
              <w:rPr>
                <w:color w:val="000000"/>
              </w:rPr>
              <w:t>2022</w:t>
            </w:r>
            <w:r w:rsidR="00DE5123" w:rsidRPr="00C75DCB">
              <w:rPr>
                <w:color w:val="000000"/>
              </w:rPr>
              <w:t xml:space="preserve"> г.</w:t>
            </w:r>
          </w:p>
        </w:tc>
        <w:tc>
          <w:tcPr>
            <w:tcW w:w="336" w:type="pct"/>
            <w:shd w:val="clear" w:color="auto" w:fill="auto"/>
            <w:vAlign w:val="center"/>
            <w:hideMark/>
          </w:tcPr>
          <w:p w:rsidR="00DE5123" w:rsidRPr="00C75DCB" w:rsidRDefault="001537F6" w:rsidP="00C75DCB">
            <w:pPr>
              <w:spacing w:line="276" w:lineRule="auto"/>
              <w:jc w:val="center"/>
              <w:rPr>
                <w:color w:val="000000"/>
              </w:rPr>
            </w:pPr>
            <w:r w:rsidRPr="00C75DCB">
              <w:rPr>
                <w:color w:val="000000"/>
              </w:rPr>
              <w:t>2023</w:t>
            </w:r>
            <w:r w:rsidR="00DE5123" w:rsidRPr="00C75DCB">
              <w:rPr>
                <w:color w:val="000000"/>
              </w:rPr>
              <w:t xml:space="preserve"> г.</w:t>
            </w:r>
          </w:p>
        </w:tc>
        <w:tc>
          <w:tcPr>
            <w:tcW w:w="335" w:type="pct"/>
            <w:shd w:val="clear" w:color="auto" w:fill="auto"/>
            <w:vAlign w:val="center"/>
            <w:hideMark/>
          </w:tcPr>
          <w:p w:rsidR="00DE5123" w:rsidRPr="00C75DCB" w:rsidRDefault="00DE5123" w:rsidP="00C75DCB">
            <w:pPr>
              <w:spacing w:line="276" w:lineRule="auto"/>
              <w:jc w:val="center"/>
              <w:rPr>
                <w:color w:val="000000"/>
              </w:rPr>
            </w:pPr>
            <w:r w:rsidRPr="00C75DCB">
              <w:rPr>
                <w:color w:val="000000"/>
              </w:rPr>
              <w:t>20</w:t>
            </w:r>
            <w:r w:rsidR="001537F6" w:rsidRPr="00C75DCB">
              <w:rPr>
                <w:color w:val="000000"/>
              </w:rPr>
              <w:t>24</w:t>
            </w:r>
            <w:r w:rsidRPr="00C75DCB">
              <w:rPr>
                <w:color w:val="000000"/>
              </w:rPr>
              <w:t xml:space="preserve"> г.</w:t>
            </w:r>
          </w:p>
        </w:tc>
        <w:tc>
          <w:tcPr>
            <w:tcW w:w="336" w:type="pct"/>
            <w:shd w:val="clear" w:color="auto" w:fill="auto"/>
            <w:vAlign w:val="center"/>
            <w:hideMark/>
          </w:tcPr>
          <w:p w:rsidR="00DE5123" w:rsidRPr="00C75DCB" w:rsidRDefault="001537F6" w:rsidP="00C75DCB">
            <w:pPr>
              <w:spacing w:line="276" w:lineRule="auto"/>
              <w:jc w:val="center"/>
              <w:rPr>
                <w:color w:val="000000"/>
              </w:rPr>
            </w:pPr>
            <w:r w:rsidRPr="00C75DCB">
              <w:rPr>
                <w:color w:val="000000"/>
              </w:rPr>
              <w:t>2025</w:t>
            </w:r>
            <w:r w:rsidR="00DE5123" w:rsidRPr="00C75DCB">
              <w:rPr>
                <w:color w:val="000000"/>
              </w:rPr>
              <w:t xml:space="preserve"> г.</w:t>
            </w:r>
          </w:p>
        </w:tc>
        <w:tc>
          <w:tcPr>
            <w:tcW w:w="600" w:type="pct"/>
            <w:shd w:val="clear" w:color="auto" w:fill="auto"/>
            <w:vAlign w:val="center"/>
            <w:hideMark/>
          </w:tcPr>
          <w:p w:rsidR="00DE5123" w:rsidRPr="00C75DCB" w:rsidRDefault="00813806" w:rsidP="00C75DCB">
            <w:pPr>
              <w:spacing w:line="276" w:lineRule="auto"/>
              <w:jc w:val="center"/>
              <w:rPr>
                <w:color w:val="000000"/>
              </w:rPr>
            </w:pPr>
            <w:r w:rsidRPr="00C75DCB">
              <w:rPr>
                <w:color w:val="000000"/>
              </w:rPr>
              <w:t>2026 -2031</w:t>
            </w:r>
            <w:r w:rsidR="00DE5123" w:rsidRPr="00C75DCB">
              <w:rPr>
                <w:color w:val="000000"/>
              </w:rPr>
              <w:t xml:space="preserve"> гг.</w:t>
            </w:r>
          </w:p>
        </w:tc>
      </w:tr>
      <w:tr w:rsidR="001537F6" w:rsidRPr="00C75DCB" w:rsidTr="006F240C">
        <w:trPr>
          <w:trHeight w:val="20"/>
        </w:trPr>
        <w:tc>
          <w:tcPr>
            <w:tcW w:w="2721" w:type="pct"/>
            <w:shd w:val="clear" w:color="auto" w:fill="auto"/>
            <w:vAlign w:val="center"/>
            <w:hideMark/>
          </w:tcPr>
          <w:p w:rsidR="001537F6" w:rsidRPr="00C75DCB" w:rsidRDefault="001537F6" w:rsidP="00C75DCB">
            <w:pPr>
              <w:spacing w:line="276" w:lineRule="auto"/>
              <w:rPr>
                <w:color w:val="000000"/>
              </w:rPr>
            </w:pPr>
            <w:r w:rsidRPr="00C75DCB">
              <w:rPr>
                <w:color w:val="000000"/>
              </w:rPr>
              <w:t>Показатели спроса на коммунальные ресурсы и перспективной нагрузки (категория – население), чел.</w:t>
            </w:r>
          </w:p>
        </w:tc>
        <w:tc>
          <w:tcPr>
            <w:tcW w:w="336" w:type="pct"/>
            <w:shd w:val="clear" w:color="auto" w:fill="auto"/>
            <w:vAlign w:val="center"/>
          </w:tcPr>
          <w:p w:rsidR="001537F6" w:rsidRPr="00C75DCB" w:rsidRDefault="00813806" w:rsidP="00C75DCB">
            <w:pPr>
              <w:spacing w:line="276" w:lineRule="auto"/>
              <w:jc w:val="center"/>
              <w:rPr>
                <w:color w:val="000000"/>
              </w:rPr>
            </w:pPr>
            <w:r w:rsidRPr="00C75DCB">
              <w:rPr>
                <w:color w:val="000000"/>
              </w:rPr>
              <w:t>4546</w:t>
            </w:r>
          </w:p>
        </w:tc>
        <w:tc>
          <w:tcPr>
            <w:tcW w:w="336" w:type="pct"/>
            <w:shd w:val="clear" w:color="auto" w:fill="auto"/>
            <w:vAlign w:val="center"/>
          </w:tcPr>
          <w:p w:rsidR="001537F6" w:rsidRPr="00C75DCB" w:rsidRDefault="00813806" w:rsidP="00C75DCB">
            <w:pPr>
              <w:spacing w:line="276" w:lineRule="auto"/>
              <w:jc w:val="center"/>
              <w:rPr>
                <w:color w:val="000000"/>
              </w:rPr>
            </w:pPr>
            <w:r w:rsidRPr="00C75DCB">
              <w:rPr>
                <w:color w:val="000000"/>
              </w:rPr>
              <w:t>4561</w:t>
            </w:r>
          </w:p>
        </w:tc>
        <w:tc>
          <w:tcPr>
            <w:tcW w:w="336" w:type="pct"/>
            <w:shd w:val="clear" w:color="auto" w:fill="auto"/>
            <w:vAlign w:val="center"/>
          </w:tcPr>
          <w:p w:rsidR="001537F6" w:rsidRPr="00C75DCB" w:rsidRDefault="00813806" w:rsidP="00C75DCB">
            <w:pPr>
              <w:spacing w:line="276" w:lineRule="auto"/>
              <w:jc w:val="center"/>
              <w:rPr>
                <w:color w:val="000000"/>
              </w:rPr>
            </w:pPr>
            <w:r w:rsidRPr="00C75DCB">
              <w:rPr>
                <w:color w:val="000000"/>
              </w:rPr>
              <w:t>4576</w:t>
            </w:r>
          </w:p>
        </w:tc>
        <w:tc>
          <w:tcPr>
            <w:tcW w:w="335" w:type="pct"/>
            <w:shd w:val="clear" w:color="auto" w:fill="auto"/>
            <w:vAlign w:val="center"/>
          </w:tcPr>
          <w:p w:rsidR="001537F6" w:rsidRPr="00C75DCB" w:rsidRDefault="00813806" w:rsidP="00C75DCB">
            <w:pPr>
              <w:spacing w:line="276" w:lineRule="auto"/>
              <w:jc w:val="center"/>
              <w:rPr>
                <w:color w:val="000000"/>
              </w:rPr>
            </w:pPr>
            <w:r w:rsidRPr="00C75DCB">
              <w:rPr>
                <w:color w:val="000000"/>
              </w:rPr>
              <w:t>4591</w:t>
            </w:r>
          </w:p>
        </w:tc>
        <w:tc>
          <w:tcPr>
            <w:tcW w:w="336" w:type="pct"/>
            <w:shd w:val="clear" w:color="auto" w:fill="auto"/>
            <w:vAlign w:val="center"/>
          </w:tcPr>
          <w:p w:rsidR="001537F6" w:rsidRPr="00C75DCB" w:rsidRDefault="00813806" w:rsidP="00C75DCB">
            <w:pPr>
              <w:spacing w:line="276" w:lineRule="auto"/>
              <w:jc w:val="center"/>
              <w:rPr>
                <w:color w:val="000000"/>
              </w:rPr>
            </w:pPr>
            <w:r w:rsidRPr="00C75DCB">
              <w:rPr>
                <w:color w:val="000000"/>
              </w:rPr>
              <w:t>4606</w:t>
            </w:r>
          </w:p>
        </w:tc>
        <w:tc>
          <w:tcPr>
            <w:tcW w:w="600" w:type="pct"/>
            <w:shd w:val="clear" w:color="auto" w:fill="auto"/>
            <w:vAlign w:val="center"/>
          </w:tcPr>
          <w:p w:rsidR="001537F6" w:rsidRPr="00C75DCB" w:rsidRDefault="00813806" w:rsidP="00C75DCB">
            <w:pPr>
              <w:spacing w:line="276" w:lineRule="auto"/>
              <w:jc w:val="center"/>
            </w:pPr>
            <w:r w:rsidRPr="00C75DCB">
              <w:t>4696</w:t>
            </w:r>
          </w:p>
        </w:tc>
      </w:tr>
      <w:tr w:rsidR="00765CDC" w:rsidRPr="00C75DCB" w:rsidTr="001856D3">
        <w:trPr>
          <w:trHeight w:val="20"/>
        </w:trPr>
        <w:tc>
          <w:tcPr>
            <w:tcW w:w="2721" w:type="pct"/>
            <w:shd w:val="clear" w:color="auto" w:fill="auto"/>
            <w:vAlign w:val="center"/>
            <w:hideMark/>
          </w:tcPr>
          <w:p w:rsidR="00765CDC" w:rsidRPr="00C75DCB" w:rsidRDefault="00765CDC" w:rsidP="00C75DCB">
            <w:pPr>
              <w:spacing w:line="276" w:lineRule="auto"/>
              <w:rPr>
                <w:color w:val="000000"/>
              </w:rPr>
            </w:pPr>
            <w:r w:rsidRPr="00C75DCB">
              <w:rPr>
                <w:color w:val="000000"/>
              </w:rPr>
              <w:t xml:space="preserve">Величины нагрузок, </w:t>
            </w:r>
            <w:r w:rsidR="00667CF9" w:rsidRPr="00C75DCB">
              <w:rPr>
                <w:color w:val="000000"/>
                <w:lang w:val="en-US"/>
              </w:rPr>
              <w:t>c</w:t>
            </w:r>
            <w:r w:rsidR="00667CF9" w:rsidRPr="00C75DCB">
              <w:rPr>
                <w:color w:val="000000"/>
              </w:rPr>
              <w:t xml:space="preserve"> учётом </w:t>
            </w:r>
            <w:r w:rsidRPr="00C75DCB">
              <w:rPr>
                <w:color w:val="000000"/>
              </w:rPr>
              <w:t>присоединяемых в перспективе, Гкал/ч</w:t>
            </w:r>
          </w:p>
        </w:tc>
        <w:tc>
          <w:tcPr>
            <w:tcW w:w="336" w:type="pct"/>
            <w:shd w:val="clear" w:color="auto" w:fill="auto"/>
            <w:vAlign w:val="center"/>
          </w:tcPr>
          <w:p w:rsidR="00765CDC" w:rsidRPr="00C75DCB" w:rsidRDefault="00B82F64" w:rsidP="00C75DCB">
            <w:pPr>
              <w:spacing w:line="276" w:lineRule="auto"/>
              <w:jc w:val="center"/>
            </w:pPr>
            <w:r w:rsidRPr="00C75DCB">
              <w:t>6,6</w:t>
            </w:r>
          </w:p>
        </w:tc>
        <w:tc>
          <w:tcPr>
            <w:tcW w:w="336" w:type="pct"/>
            <w:shd w:val="clear" w:color="auto" w:fill="auto"/>
            <w:vAlign w:val="bottom"/>
          </w:tcPr>
          <w:p w:rsidR="00765CDC" w:rsidRPr="00C75DCB" w:rsidRDefault="00B82F64" w:rsidP="00C75DCB">
            <w:pPr>
              <w:spacing w:line="276" w:lineRule="auto"/>
              <w:jc w:val="center"/>
              <w:rPr>
                <w:color w:val="000000"/>
              </w:rPr>
            </w:pPr>
            <w:r w:rsidRPr="00C75DCB">
              <w:t>6,6</w:t>
            </w:r>
          </w:p>
        </w:tc>
        <w:tc>
          <w:tcPr>
            <w:tcW w:w="336" w:type="pct"/>
            <w:shd w:val="clear" w:color="auto" w:fill="auto"/>
            <w:vAlign w:val="bottom"/>
          </w:tcPr>
          <w:p w:rsidR="00765CDC" w:rsidRPr="00C75DCB" w:rsidRDefault="00B82F64" w:rsidP="00C75DCB">
            <w:pPr>
              <w:spacing w:line="276" w:lineRule="auto"/>
              <w:jc w:val="center"/>
              <w:rPr>
                <w:color w:val="000000"/>
              </w:rPr>
            </w:pPr>
            <w:r w:rsidRPr="00C75DCB">
              <w:t>6,6</w:t>
            </w:r>
          </w:p>
        </w:tc>
        <w:tc>
          <w:tcPr>
            <w:tcW w:w="335" w:type="pct"/>
            <w:shd w:val="clear" w:color="auto" w:fill="auto"/>
            <w:vAlign w:val="bottom"/>
          </w:tcPr>
          <w:p w:rsidR="00765CDC" w:rsidRPr="00C75DCB" w:rsidRDefault="00B82F64" w:rsidP="00C75DCB">
            <w:pPr>
              <w:spacing w:line="276" w:lineRule="auto"/>
              <w:jc w:val="center"/>
              <w:rPr>
                <w:color w:val="000000"/>
              </w:rPr>
            </w:pPr>
            <w:r w:rsidRPr="00C75DCB">
              <w:t>6,6</w:t>
            </w:r>
          </w:p>
        </w:tc>
        <w:tc>
          <w:tcPr>
            <w:tcW w:w="336" w:type="pct"/>
            <w:shd w:val="clear" w:color="auto" w:fill="auto"/>
            <w:vAlign w:val="bottom"/>
          </w:tcPr>
          <w:p w:rsidR="00765CDC" w:rsidRPr="00C75DCB" w:rsidRDefault="00B82F64" w:rsidP="00C75DCB">
            <w:pPr>
              <w:spacing w:line="276" w:lineRule="auto"/>
              <w:jc w:val="center"/>
              <w:rPr>
                <w:color w:val="000000"/>
              </w:rPr>
            </w:pPr>
            <w:r w:rsidRPr="00C75DCB">
              <w:t>6,6</w:t>
            </w:r>
          </w:p>
        </w:tc>
        <w:tc>
          <w:tcPr>
            <w:tcW w:w="600" w:type="pct"/>
            <w:shd w:val="clear" w:color="auto" w:fill="auto"/>
            <w:vAlign w:val="center"/>
          </w:tcPr>
          <w:p w:rsidR="00765CDC" w:rsidRPr="00C75DCB" w:rsidRDefault="00B82F64" w:rsidP="00C75DCB">
            <w:pPr>
              <w:spacing w:line="276" w:lineRule="auto"/>
              <w:jc w:val="center"/>
              <w:rPr>
                <w:lang w:val="en-US"/>
              </w:rPr>
            </w:pPr>
            <w:r w:rsidRPr="00C75DCB">
              <w:t>6,6</w:t>
            </w:r>
          </w:p>
        </w:tc>
      </w:tr>
      <w:tr w:rsidR="00553C11" w:rsidRPr="00C75DCB" w:rsidTr="006F240C">
        <w:trPr>
          <w:trHeight w:val="20"/>
        </w:trPr>
        <w:tc>
          <w:tcPr>
            <w:tcW w:w="2721" w:type="pct"/>
            <w:shd w:val="clear" w:color="auto" w:fill="auto"/>
            <w:vAlign w:val="center"/>
            <w:hideMark/>
          </w:tcPr>
          <w:p w:rsidR="00553C11" w:rsidRPr="00C75DCB" w:rsidRDefault="00553C11" w:rsidP="00C75DCB">
            <w:pPr>
              <w:spacing w:line="276" w:lineRule="auto"/>
              <w:rPr>
                <w:color w:val="000000"/>
              </w:rPr>
            </w:pPr>
            <w:r w:rsidRPr="00C75DCB">
              <w:rPr>
                <w:color w:val="000000"/>
              </w:rPr>
              <w:t>Потребление холодной воды на цели водоснабжения жилого фонда, тыс.м.куб./год</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lang w:val="en-US"/>
              </w:rPr>
              <w:t>224</w:t>
            </w:r>
            <w:r w:rsidRPr="00C75DCB">
              <w:rPr>
                <w:sz w:val="24"/>
                <w:szCs w:val="24"/>
              </w:rPr>
              <w:t>,12</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lang w:val="en-US"/>
              </w:rPr>
              <w:t>224</w:t>
            </w:r>
            <w:r w:rsidRPr="00C75DCB">
              <w:rPr>
                <w:sz w:val="24"/>
                <w:szCs w:val="24"/>
              </w:rPr>
              <w:t>,12</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lang w:val="en-US"/>
              </w:rPr>
              <w:t>224</w:t>
            </w:r>
            <w:r w:rsidRPr="00C75DCB">
              <w:rPr>
                <w:sz w:val="24"/>
                <w:szCs w:val="24"/>
              </w:rPr>
              <w:t>,12</w:t>
            </w:r>
          </w:p>
        </w:tc>
        <w:tc>
          <w:tcPr>
            <w:tcW w:w="335"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lang w:val="en-US"/>
              </w:rPr>
              <w:t>224</w:t>
            </w:r>
            <w:r w:rsidRPr="00C75DCB">
              <w:rPr>
                <w:sz w:val="24"/>
                <w:szCs w:val="24"/>
              </w:rPr>
              <w:t>,12</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225,11</w:t>
            </w:r>
          </w:p>
        </w:tc>
        <w:tc>
          <w:tcPr>
            <w:tcW w:w="600" w:type="pct"/>
            <w:shd w:val="clear" w:color="auto" w:fill="auto"/>
            <w:vAlign w:val="center"/>
          </w:tcPr>
          <w:p w:rsidR="00553C11" w:rsidRPr="00C75DCB" w:rsidRDefault="00553C11" w:rsidP="00C75DCB">
            <w:pPr>
              <w:spacing w:line="276" w:lineRule="auto"/>
              <w:jc w:val="center"/>
              <w:rPr>
                <w:color w:val="000000"/>
                <w:lang w:val="en-US"/>
              </w:rPr>
            </w:pPr>
            <w:r w:rsidRPr="00C75DCB">
              <w:rPr>
                <w:color w:val="000000"/>
              </w:rPr>
              <w:t>240,12</w:t>
            </w:r>
          </w:p>
        </w:tc>
      </w:tr>
      <w:tr w:rsidR="00553C11" w:rsidRPr="00C75DCB" w:rsidTr="006F240C">
        <w:trPr>
          <w:trHeight w:val="20"/>
        </w:trPr>
        <w:tc>
          <w:tcPr>
            <w:tcW w:w="2721" w:type="pct"/>
            <w:shd w:val="clear" w:color="auto" w:fill="auto"/>
            <w:vAlign w:val="center"/>
            <w:hideMark/>
          </w:tcPr>
          <w:p w:rsidR="00553C11" w:rsidRPr="00C75DCB" w:rsidRDefault="00553C11" w:rsidP="00C75DCB">
            <w:pPr>
              <w:spacing w:line="276" w:lineRule="auto"/>
              <w:rPr>
                <w:color w:val="000000"/>
              </w:rPr>
            </w:pPr>
            <w:r w:rsidRPr="00C75DCB">
              <w:rPr>
                <w:color w:val="000000"/>
              </w:rPr>
              <w:t>Потребление холодной воды на цели водоснабжения бюджетных учреждений, тыс.м.куб./год</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13,31</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13,31</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13,31</w:t>
            </w:r>
          </w:p>
        </w:tc>
        <w:tc>
          <w:tcPr>
            <w:tcW w:w="335"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13,31</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16,42</w:t>
            </w:r>
          </w:p>
        </w:tc>
        <w:tc>
          <w:tcPr>
            <w:tcW w:w="600" w:type="pct"/>
            <w:shd w:val="clear" w:color="auto" w:fill="auto"/>
            <w:vAlign w:val="center"/>
          </w:tcPr>
          <w:p w:rsidR="00553C11" w:rsidRPr="00C75DCB" w:rsidRDefault="00553C11" w:rsidP="00C75DCB">
            <w:pPr>
              <w:spacing w:line="276" w:lineRule="auto"/>
              <w:jc w:val="center"/>
              <w:rPr>
                <w:color w:val="000000"/>
                <w:lang w:val="en-US"/>
              </w:rPr>
            </w:pPr>
            <w:r w:rsidRPr="00C75DCB">
              <w:rPr>
                <w:color w:val="000000"/>
                <w:lang w:val="en-US"/>
              </w:rPr>
              <w:t>17.51</w:t>
            </w:r>
          </w:p>
        </w:tc>
      </w:tr>
      <w:tr w:rsidR="00553C11" w:rsidRPr="00C75DCB" w:rsidTr="006F240C">
        <w:trPr>
          <w:trHeight w:val="20"/>
        </w:trPr>
        <w:tc>
          <w:tcPr>
            <w:tcW w:w="2721" w:type="pct"/>
            <w:shd w:val="clear" w:color="auto" w:fill="auto"/>
            <w:vAlign w:val="center"/>
            <w:hideMark/>
          </w:tcPr>
          <w:p w:rsidR="00553C11" w:rsidRPr="00C75DCB" w:rsidRDefault="00553C11" w:rsidP="00C75DCB">
            <w:pPr>
              <w:spacing w:line="276" w:lineRule="auto"/>
              <w:rPr>
                <w:color w:val="000000"/>
              </w:rPr>
            </w:pPr>
            <w:r w:rsidRPr="00C75DCB">
              <w:rPr>
                <w:color w:val="000000"/>
              </w:rPr>
              <w:t>Потребление холодной воды на цели водоснабжения прочих потребителей, тыс.м.куб./год</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7,57</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7,57</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7,57</w:t>
            </w:r>
          </w:p>
        </w:tc>
        <w:tc>
          <w:tcPr>
            <w:tcW w:w="335"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7,57</w:t>
            </w:r>
          </w:p>
        </w:tc>
        <w:tc>
          <w:tcPr>
            <w:tcW w:w="336" w:type="pct"/>
            <w:shd w:val="clear" w:color="auto" w:fill="auto"/>
            <w:vAlign w:val="center"/>
          </w:tcPr>
          <w:p w:rsidR="00553C11" w:rsidRPr="00C75DCB" w:rsidRDefault="00553C11" w:rsidP="00C75DCB">
            <w:pPr>
              <w:pStyle w:val="12"/>
              <w:spacing w:line="276" w:lineRule="auto"/>
              <w:rPr>
                <w:sz w:val="24"/>
                <w:szCs w:val="24"/>
              </w:rPr>
            </w:pPr>
            <w:r w:rsidRPr="00C75DCB">
              <w:rPr>
                <w:sz w:val="24"/>
                <w:szCs w:val="24"/>
              </w:rPr>
              <w:t>4,55</w:t>
            </w:r>
          </w:p>
        </w:tc>
        <w:tc>
          <w:tcPr>
            <w:tcW w:w="600" w:type="pct"/>
            <w:shd w:val="clear" w:color="auto" w:fill="auto"/>
            <w:vAlign w:val="center"/>
          </w:tcPr>
          <w:p w:rsidR="00553C11" w:rsidRPr="00C75DCB" w:rsidRDefault="00553C11" w:rsidP="00C75DCB">
            <w:pPr>
              <w:spacing w:line="276" w:lineRule="auto"/>
              <w:jc w:val="center"/>
              <w:rPr>
                <w:color w:val="000000"/>
                <w:lang w:val="en-US"/>
              </w:rPr>
            </w:pPr>
            <w:r w:rsidRPr="00C75DCB">
              <w:rPr>
                <w:color w:val="000000"/>
                <w:lang w:val="en-US"/>
              </w:rPr>
              <w:t>4</w:t>
            </w:r>
            <w:r w:rsidRPr="00C75DCB">
              <w:rPr>
                <w:color w:val="000000"/>
              </w:rPr>
              <w:t>,</w:t>
            </w:r>
            <w:r w:rsidRPr="00C75DCB">
              <w:rPr>
                <w:color w:val="000000"/>
                <w:lang w:val="en-US"/>
              </w:rPr>
              <w:t>86</w:t>
            </w:r>
          </w:p>
        </w:tc>
      </w:tr>
    </w:tbl>
    <w:p w:rsidR="00DE5123" w:rsidRPr="00133FBE" w:rsidRDefault="00DE5123" w:rsidP="00DE5123">
      <w:pPr>
        <w:ind w:firstLine="709"/>
        <w:jc w:val="both"/>
        <w:rPr>
          <w:sz w:val="22"/>
          <w:szCs w:val="28"/>
        </w:rPr>
      </w:pPr>
    </w:p>
    <w:p w:rsidR="00DE5123" w:rsidRPr="00133FBE" w:rsidRDefault="00DE5123" w:rsidP="00DE5123">
      <w:pPr>
        <w:ind w:firstLine="709"/>
        <w:jc w:val="both"/>
        <w:rPr>
          <w:sz w:val="22"/>
          <w:szCs w:val="28"/>
        </w:rPr>
      </w:pPr>
      <w:r w:rsidRPr="00133FBE">
        <w:rPr>
          <w:sz w:val="22"/>
          <w:szCs w:val="28"/>
        </w:rPr>
        <w:t>*Примечание: основанием послужили следующие документы:</w:t>
      </w:r>
    </w:p>
    <w:p w:rsidR="006410B4" w:rsidRDefault="00B82F64" w:rsidP="006410B4">
      <w:pPr>
        <w:pStyle w:val="af3"/>
        <w:numPr>
          <w:ilvl w:val="0"/>
          <w:numId w:val="2"/>
        </w:numPr>
        <w:ind w:left="0" w:firstLine="709"/>
        <w:jc w:val="both"/>
        <w:rPr>
          <w:sz w:val="22"/>
          <w:szCs w:val="28"/>
        </w:rPr>
      </w:pPr>
      <w:r w:rsidRPr="00B82F64">
        <w:rPr>
          <w:bCs/>
          <w:sz w:val="22"/>
          <w:szCs w:val="28"/>
        </w:rPr>
        <w:t>Схема теплоснабжения муниципального образования Александровский сельсовет Александровского района Оренбургской области, утвержденной решением Совета депутатов муниципального образования Александровский сельсовет от 15.05.2020 года №239</w:t>
      </w:r>
      <w:r w:rsidR="00DE5123" w:rsidRPr="00B82F64">
        <w:rPr>
          <w:sz w:val="22"/>
          <w:szCs w:val="28"/>
        </w:rPr>
        <w:t>;</w:t>
      </w:r>
    </w:p>
    <w:p w:rsidR="006410B4" w:rsidRPr="006410B4" w:rsidRDefault="006410B4" w:rsidP="006410B4">
      <w:pPr>
        <w:pStyle w:val="af3"/>
        <w:numPr>
          <w:ilvl w:val="0"/>
          <w:numId w:val="2"/>
        </w:numPr>
        <w:ind w:left="0" w:firstLine="709"/>
        <w:jc w:val="both"/>
        <w:rPr>
          <w:sz w:val="22"/>
          <w:szCs w:val="28"/>
        </w:rPr>
      </w:pPr>
      <w:r>
        <w:rPr>
          <w:sz w:val="22"/>
          <w:szCs w:val="28"/>
        </w:rPr>
        <w:t>Схема</w:t>
      </w:r>
      <w:r w:rsidRPr="006410B4">
        <w:rPr>
          <w:sz w:val="22"/>
          <w:szCs w:val="28"/>
        </w:rPr>
        <w:t xml:space="preserve"> водоснабжения и водоотведения муниципального образования Александровский сельсовет Александровского района Оренбургской области, утвержденной решением Совета депутатов муниципального образования Александровский сельсовет от 10.02.2021 года №24.</w:t>
      </w:r>
    </w:p>
    <w:p w:rsidR="00DE5123" w:rsidRPr="00133FBE" w:rsidRDefault="00DE5123" w:rsidP="00DE5123">
      <w:pPr>
        <w:ind w:firstLine="709"/>
        <w:jc w:val="both"/>
        <w:rPr>
          <w:sz w:val="22"/>
          <w:szCs w:val="28"/>
        </w:rPr>
        <w:sectPr w:rsidR="00DE5123" w:rsidRPr="00133FBE" w:rsidSect="00496988">
          <w:pgSz w:w="16838" w:h="11906" w:orient="landscape"/>
          <w:pgMar w:top="1701" w:right="1134" w:bottom="851" w:left="1134" w:header="709" w:footer="709" w:gutter="0"/>
          <w:cols w:space="708"/>
          <w:docGrid w:linePitch="360"/>
        </w:sectPr>
      </w:pPr>
    </w:p>
    <w:p w:rsidR="003456B8" w:rsidRPr="00133FBE" w:rsidRDefault="003456B8" w:rsidP="003456B8">
      <w:pPr>
        <w:pStyle w:val="1"/>
        <w:keepNext w:val="0"/>
        <w:spacing w:before="0" w:after="0" w:line="360" w:lineRule="auto"/>
        <w:jc w:val="center"/>
        <w:rPr>
          <w:rFonts w:ascii="Times New Roman" w:hAnsi="Times New Roman" w:cs="Times New Roman"/>
          <w:noProof/>
          <w:szCs w:val="28"/>
        </w:rPr>
      </w:pPr>
      <w:bookmarkStart w:id="6" w:name="_Toc530573178"/>
      <w:r w:rsidRPr="00133FBE">
        <w:rPr>
          <w:rFonts w:ascii="Times New Roman" w:hAnsi="Times New Roman" w:cs="Times New Roman"/>
          <w:szCs w:val="28"/>
        </w:rPr>
        <w:lastRenderedPageBreak/>
        <w:t xml:space="preserve">3. </w:t>
      </w:r>
      <w:r w:rsidRPr="00133FBE">
        <w:rPr>
          <w:rFonts w:ascii="Times New Roman" w:hAnsi="Times New Roman" w:cs="Times New Roman"/>
          <w:noProof/>
          <w:szCs w:val="28"/>
        </w:rPr>
        <w:t>Характеристика состояния и проблем коммунальной инфраструктуры</w:t>
      </w:r>
      <w:bookmarkEnd w:id="6"/>
    </w:p>
    <w:p w:rsidR="00B72A8D" w:rsidRPr="00133FBE" w:rsidRDefault="00B72A8D" w:rsidP="00381A10">
      <w:pPr>
        <w:spacing w:line="360" w:lineRule="auto"/>
        <w:jc w:val="center"/>
        <w:rPr>
          <w:sz w:val="28"/>
        </w:rPr>
      </w:pPr>
    </w:p>
    <w:p w:rsidR="00B72A8D" w:rsidRPr="00133FBE" w:rsidRDefault="00B72A8D" w:rsidP="00A87565">
      <w:pPr>
        <w:spacing w:line="360" w:lineRule="auto"/>
        <w:ind w:firstLine="709"/>
        <w:jc w:val="center"/>
        <w:rPr>
          <w:b/>
          <w:i/>
          <w:sz w:val="28"/>
        </w:rPr>
      </w:pPr>
      <w:r w:rsidRPr="00B07FE0">
        <w:rPr>
          <w:b/>
          <w:i/>
          <w:sz w:val="28"/>
        </w:rPr>
        <w:t>Система теплоснабжения</w:t>
      </w:r>
    </w:p>
    <w:p w:rsidR="007213E8" w:rsidRPr="007213E8" w:rsidRDefault="007213E8" w:rsidP="007213E8">
      <w:pPr>
        <w:spacing w:line="360" w:lineRule="auto"/>
        <w:ind w:firstLine="709"/>
        <w:jc w:val="both"/>
        <w:rPr>
          <w:sz w:val="28"/>
          <w:szCs w:val="28"/>
        </w:rPr>
      </w:pPr>
      <w:r w:rsidRPr="007213E8">
        <w:rPr>
          <w:sz w:val="28"/>
          <w:szCs w:val="28"/>
        </w:rPr>
        <w:t xml:space="preserve">Централизованное теплоснабжение на территории муниципального образования Александровский сельсовет осуществляется от двух источников тепловой энергии, находящихся в эксплуатации Муниципального унитарного предприятия Александровского сельсовета Александровского района Оренбургской области «Тепловые и водопроводные </w:t>
      </w:r>
      <w:r w:rsidR="00C75DCB">
        <w:rPr>
          <w:sz w:val="28"/>
          <w:szCs w:val="28"/>
        </w:rPr>
        <w:t>сети» (МУП «ТВС») (таблица 9</w:t>
      </w:r>
      <w:r w:rsidRPr="007213E8">
        <w:rPr>
          <w:sz w:val="28"/>
          <w:szCs w:val="28"/>
        </w:rPr>
        <w:t xml:space="preserve">). </w:t>
      </w:r>
    </w:p>
    <w:p w:rsidR="007213E8" w:rsidRPr="007213E8" w:rsidRDefault="007213E8" w:rsidP="007213E8">
      <w:pPr>
        <w:spacing w:line="360" w:lineRule="auto"/>
        <w:ind w:firstLine="709"/>
        <w:jc w:val="both"/>
        <w:rPr>
          <w:sz w:val="28"/>
          <w:szCs w:val="28"/>
        </w:rPr>
      </w:pPr>
    </w:p>
    <w:p w:rsidR="007213E8" w:rsidRDefault="00C75DCB" w:rsidP="007213E8">
      <w:pPr>
        <w:spacing w:line="360" w:lineRule="auto"/>
        <w:ind w:firstLine="709"/>
        <w:jc w:val="both"/>
        <w:rPr>
          <w:sz w:val="28"/>
          <w:szCs w:val="28"/>
        </w:rPr>
      </w:pPr>
      <w:r>
        <w:rPr>
          <w:sz w:val="28"/>
          <w:szCs w:val="28"/>
        </w:rPr>
        <w:t>Таблица 9</w:t>
      </w:r>
      <w:r w:rsidR="007213E8">
        <w:rPr>
          <w:sz w:val="28"/>
          <w:szCs w:val="28"/>
        </w:rPr>
        <w:t xml:space="preserve"> - </w:t>
      </w:r>
      <w:r w:rsidR="007213E8" w:rsidRPr="007213E8">
        <w:rPr>
          <w:sz w:val="28"/>
          <w:szCs w:val="28"/>
        </w:rPr>
        <w:t>Теплоснабжающие организации муниципального образования Александровский сельсовет</w:t>
      </w:r>
    </w:p>
    <w:tbl>
      <w:tblPr>
        <w:tblW w:w="4891" w:type="pct"/>
        <w:tblInd w:w="108" w:type="dxa"/>
        <w:tblLook w:val="00A0" w:firstRow="1" w:lastRow="0" w:firstColumn="1" w:lastColumn="0" w:noHBand="0" w:noVBand="0"/>
      </w:tblPr>
      <w:tblGrid>
        <w:gridCol w:w="4622"/>
        <w:gridCol w:w="1812"/>
        <w:gridCol w:w="2928"/>
      </w:tblGrid>
      <w:tr w:rsidR="007213E8" w:rsidRPr="007213E8" w:rsidTr="00241D6A">
        <w:trPr>
          <w:trHeight w:val="255"/>
          <w:tblHeader/>
        </w:trPr>
        <w:tc>
          <w:tcPr>
            <w:tcW w:w="2475" w:type="pct"/>
            <w:tcBorders>
              <w:top w:val="single" w:sz="4" w:space="0" w:color="auto"/>
              <w:left w:val="single" w:sz="4" w:space="0" w:color="auto"/>
              <w:bottom w:val="single" w:sz="4" w:space="0" w:color="auto"/>
              <w:right w:val="single" w:sz="4" w:space="0" w:color="auto"/>
            </w:tcBorders>
            <w:vAlign w:val="center"/>
          </w:tcPr>
          <w:p w:rsidR="007213E8" w:rsidRPr="007213E8" w:rsidRDefault="007213E8" w:rsidP="007213E8">
            <w:pPr>
              <w:spacing w:line="276" w:lineRule="auto"/>
              <w:jc w:val="center"/>
              <w:rPr>
                <w:rFonts w:eastAsia="Calibri"/>
              </w:rPr>
            </w:pPr>
            <w:r w:rsidRPr="007213E8">
              <w:rPr>
                <w:rFonts w:eastAsia="Calibri"/>
              </w:rPr>
              <w:t>Наименование теплоснабжающей организации</w:t>
            </w:r>
          </w:p>
        </w:tc>
        <w:tc>
          <w:tcPr>
            <w:tcW w:w="954" w:type="pct"/>
            <w:tcBorders>
              <w:top w:val="single" w:sz="4" w:space="0" w:color="auto"/>
              <w:left w:val="nil"/>
              <w:bottom w:val="single" w:sz="4" w:space="0" w:color="auto"/>
              <w:right w:val="single" w:sz="4" w:space="0" w:color="auto"/>
            </w:tcBorders>
            <w:vAlign w:val="center"/>
          </w:tcPr>
          <w:p w:rsidR="007213E8" w:rsidRPr="007213E8" w:rsidRDefault="007213E8" w:rsidP="007213E8">
            <w:pPr>
              <w:spacing w:line="276" w:lineRule="auto"/>
              <w:jc w:val="center"/>
              <w:rPr>
                <w:rFonts w:eastAsia="Calibri"/>
              </w:rPr>
            </w:pPr>
            <w:r w:rsidRPr="007213E8">
              <w:rPr>
                <w:rFonts w:eastAsia="Calibri"/>
              </w:rPr>
              <w:t>Форма собственности</w:t>
            </w:r>
          </w:p>
        </w:tc>
        <w:tc>
          <w:tcPr>
            <w:tcW w:w="1570" w:type="pct"/>
            <w:tcBorders>
              <w:top w:val="single" w:sz="4" w:space="0" w:color="auto"/>
              <w:left w:val="nil"/>
              <w:bottom w:val="single" w:sz="4" w:space="0" w:color="auto"/>
              <w:right w:val="single" w:sz="4" w:space="0" w:color="auto"/>
            </w:tcBorders>
            <w:vAlign w:val="center"/>
          </w:tcPr>
          <w:p w:rsidR="007213E8" w:rsidRPr="007213E8" w:rsidRDefault="007213E8" w:rsidP="007213E8">
            <w:pPr>
              <w:spacing w:line="276" w:lineRule="auto"/>
              <w:jc w:val="center"/>
              <w:rPr>
                <w:rFonts w:eastAsia="Calibri"/>
              </w:rPr>
            </w:pPr>
            <w:r w:rsidRPr="007213E8">
              <w:rPr>
                <w:rFonts w:eastAsia="Calibri"/>
              </w:rPr>
              <w:t>Зона эксплуатационной ответственности</w:t>
            </w:r>
          </w:p>
        </w:tc>
      </w:tr>
      <w:tr w:rsidR="007213E8" w:rsidRPr="007213E8" w:rsidTr="00241D6A">
        <w:trPr>
          <w:trHeight w:val="255"/>
        </w:trPr>
        <w:tc>
          <w:tcPr>
            <w:tcW w:w="2475" w:type="pct"/>
            <w:tcBorders>
              <w:top w:val="nil"/>
              <w:left w:val="single" w:sz="4" w:space="0" w:color="auto"/>
              <w:bottom w:val="single" w:sz="4" w:space="0" w:color="auto"/>
              <w:right w:val="single" w:sz="4" w:space="0" w:color="auto"/>
            </w:tcBorders>
            <w:vAlign w:val="center"/>
          </w:tcPr>
          <w:p w:rsidR="007213E8" w:rsidRPr="007213E8" w:rsidRDefault="007213E8" w:rsidP="007213E8">
            <w:pPr>
              <w:spacing w:line="276" w:lineRule="auto"/>
              <w:jc w:val="center"/>
              <w:rPr>
                <w:rFonts w:eastAsia="Calibri"/>
              </w:rPr>
            </w:pPr>
            <w:r w:rsidRPr="007213E8">
              <w:rPr>
                <w:rFonts w:eastAsia="Calibri"/>
                <w:lang w:val="x-none" w:eastAsia="x-none"/>
              </w:rPr>
              <w:t>Муниципальное унитарное предприятие</w:t>
            </w:r>
            <w:r w:rsidRPr="007213E8">
              <w:rPr>
                <w:rFonts w:eastAsia="Calibri"/>
                <w:lang w:eastAsia="x-none"/>
              </w:rPr>
              <w:t xml:space="preserve"> </w:t>
            </w:r>
            <w:r w:rsidRPr="007213E8">
              <w:rPr>
                <w:rFonts w:eastAsia="Calibri"/>
                <w:lang w:val="x-none" w:eastAsia="x-none"/>
              </w:rPr>
              <w:t>«Тепловые и водопроводные сети» (МУП «ТВС»)</w:t>
            </w:r>
          </w:p>
        </w:tc>
        <w:tc>
          <w:tcPr>
            <w:tcW w:w="954" w:type="pct"/>
            <w:tcBorders>
              <w:top w:val="nil"/>
              <w:left w:val="nil"/>
              <w:bottom w:val="single" w:sz="4" w:space="0" w:color="auto"/>
              <w:right w:val="single" w:sz="4" w:space="0" w:color="auto"/>
            </w:tcBorders>
            <w:vAlign w:val="center"/>
          </w:tcPr>
          <w:p w:rsidR="007213E8" w:rsidRPr="007213E8" w:rsidRDefault="007213E8" w:rsidP="007213E8">
            <w:pPr>
              <w:spacing w:line="276" w:lineRule="auto"/>
              <w:jc w:val="center"/>
              <w:rPr>
                <w:rFonts w:eastAsia="Calibri"/>
              </w:rPr>
            </w:pPr>
            <w:r w:rsidRPr="007213E8">
              <w:rPr>
                <w:rFonts w:eastAsia="Calibri"/>
              </w:rPr>
              <w:t>муниципальная</w:t>
            </w:r>
          </w:p>
        </w:tc>
        <w:tc>
          <w:tcPr>
            <w:tcW w:w="1570" w:type="pct"/>
            <w:tcBorders>
              <w:top w:val="nil"/>
              <w:left w:val="nil"/>
              <w:bottom w:val="single" w:sz="4" w:space="0" w:color="auto"/>
              <w:right w:val="single" w:sz="4" w:space="0" w:color="auto"/>
            </w:tcBorders>
            <w:vAlign w:val="center"/>
          </w:tcPr>
          <w:p w:rsidR="007213E8" w:rsidRPr="007213E8" w:rsidRDefault="007213E8" w:rsidP="007213E8">
            <w:pPr>
              <w:spacing w:line="276" w:lineRule="auto"/>
              <w:jc w:val="center"/>
              <w:rPr>
                <w:rFonts w:eastAsia="Calibri"/>
              </w:rPr>
            </w:pPr>
            <w:r w:rsidRPr="007213E8">
              <w:rPr>
                <w:rFonts w:eastAsia="Calibri"/>
              </w:rPr>
              <w:t>МО Александровский сельсовет</w:t>
            </w:r>
          </w:p>
        </w:tc>
      </w:tr>
    </w:tbl>
    <w:p w:rsidR="007213E8" w:rsidRDefault="007213E8" w:rsidP="007213E8">
      <w:pPr>
        <w:spacing w:line="360" w:lineRule="auto"/>
        <w:ind w:firstLine="709"/>
        <w:jc w:val="both"/>
        <w:rPr>
          <w:sz w:val="28"/>
          <w:szCs w:val="28"/>
        </w:rPr>
      </w:pPr>
    </w:p>
    <w:p w:rsidR="007213E8" w:rsidRPr="007213E8" w:rsidRDefault="007213E8" w:rsidP="007213E8">
      <w:pPr>
        <w:spacing w:line="360" w:lineRule="auto"/>
        <w:ind w:firstLine="709"/>
        <w:jc w:val="both"/>
        <w:rPr>
          <w:sz w:val="28"/>
          <w:szCs w:val="28"/>
        </w:rPr>
      </w:pPr>
      <w:r w:rsidRPr="007213E8">
        <w:rPr>
          <w:sz w:val="28"/>
          <w:szCs w:val="28"/>
        </w:rPr>
        <w:t>Централизованное теплоснабжение объектов на территории муниципального образования Александровский сельсовет осуществляется от 2 котельных (котельная №2, №3).</w:t>
      </w:r>
    </w:p>
    <w:p w:rsidR="007213E8" w:rsidRDefault="007213E8" w:rsidP="007213E8">
      <w:pPr>
        <w:spacing w:line="360" w:lineRule="auto"/>
        <w:ind w:firstLine="709"/>
        <w:jc w:val="both"/>
        <w:rPr>
          <w:sz w:val="28"/>
          <w:szCs w:val="28"/>
        </w:rPr>
      </w:pPr>
    </w:p>
    <w:p w:rsidR="007213E8" w:rsidRDefault="00C75DCB" w:rsidP="007213E8">
      <w:pPr>
        <w:spacing w:line="360" w:lineRule="auto"/>
        <w:ind w:firstLine="709"/>
        <w:jc w:val="both"/>
        <w:rPr>
          <w:sz w:val="28"/>
          <w:szCs w:val="28"/>
        </w:rPr>
      </w:pPr>
      <w:r>
        <w:rPr>
          <w:sz w:val="28"/>
          <w:szCs w:val="28"/>
        </w:rPr>
        <w:t>Таблица 10</w:t>
      </w:r>
      <w:r w:rsidR="007213E8">
        <w:rPr>
          <w:sz w:val="28"/>
          <w:szCs w:val="28"/>
        </w:rPr>
        <w:t xml:space="preserve"> - </w:t>
      </w:r>
      <w:r w:rsidR="007213E8" w:rsidRPr="007213E8">
        <w:rPr>
          <w:sz w:val="28"/>
          <w:szCs w:val="28"/>
        </w:rPr>
        <w:t>Общие сведения о котельных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827"/>
        <w:gridCol w:w="3685"/>
      </w:tblGrid>
      <w:tr w:rsidR="007213E8" w:rsidRPr="007213E8" w:rsidTr="00241D6A">
        <w:tc>
          <w:tcPr>
            <w:tcW w:w="215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Наименование котельной</w:t>
            </w:r>
          </w:p>
        </w:tc>
        <w:tc>
          <w:tcPr>
            <w:tcW w:w="3827"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Котельная №2</w:t>
            </w:r>
          </w:p>
        </w:tc>
        <w:tc>
          <w:tcPr>
            <w:tcW w:w="368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Котельная №3</w:t>
            </w:r>
          </w:p>
        </w:tc>
      </w:tr>
      <w:tr w:rsidR="007213E8" w:rsidRPr="007213E8" w:rsidTr="00241D6A">
        <w:tc>
          <w:tcPr>
            <w:tcW w:w="215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Адрес</w:t>
            </w:r>
          </w:p>
        </w:tc>
        <w:tc>
          <w:tcPr>
            <w:tcW w:w="3827"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Оренбургская обл., с. Александровка, ул. Эстрадная, 20/1</w:t>
            </w:r>
          </w:p>
        </w:tc>
        <w:tc>
          <w:tcPr>
            <w:tcW w:w="368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Оренбургская обл., с. Александровка, пер. Больничный, 2</w:t>
            </w:r>
          </w:p>
        </w:tc>
      </w:tr>
      <w:tr w:rsidR="007213E8" w:rsidRPr="007213E8" w:rsidTr="00241D6A">
        <w:tc>
          <w:tcPr>
            <w:tcW w:w="215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Вид собственности</w:t>
            </w:r>
          </w:p>
        </w:tc>
        <w:tc>
          <w:tcPr>
            <w:tcW w:w="3827"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Муниципальная</w:t>
            </w:r>
          </w:p>
        </w:tc>
        <w:tc>
          <w:tcPr>
            <w:tcW w:w="368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Муниципальная</w:t>
            </w:r>
          </w:p>
        </w:tc>
      </w:tr>
      <w:tr w:rsidR="007213E8" w:rsidRPr="007213E8" w:rsidTr="00241D6A">
        <w:tc>
          <w:tcPr>
            <w:tcW w:w="215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Собственник</w:t>
            </w:r>
          </w:p>
        </w:tc>
        <w:tc>
          <w:tcPr>
            <w:tcW w:w="3827"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Администрация</w:t>
            </w:r>
          </w:p>
        </w:tc>
        <w:tc>
          <w:tcPr>
            <w:tcW w:w="368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Администрация</w:t>
            </w:r>
          </w:p>
        </w:tc>
      </w:tr>
      <w:tr w:rsidR="007213E8" w:rsidRPr="007213E8" w:rsidTr="00241D6A">
        <w:tc>
          <w:tcPr>
            <w:tcW w:w="2155" w:type="dxa"/>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eastAsia="en-US"/>
              </w:rPr>
              <w:t>Наименование ТСО</w:t>
            </w:r>
          </w:p>
        </w:tc>
        <w:tc>
          <w:tcPr>
            <w:tcW w:w="7512" w:type="dxa"/>
            <w:gridSpan w:val="2"/>
            <w:tcMar>
              <w:top w:w="0" w:type="dxa"/>
              <w:left w:w="28" w:type="dxa"/>
              <w:bottom w:w="0" w:type="dxa"/>
              <w:right w:w="28" w:type="dxa"/>
            </w:tcMar>
            <w:vAlign w:val="center"/>
          </w:tcPr>
          <w:p w:rsidR="007213E8" w:rsidRPr="007213E8" w:rsidRDefault="007213E8" w:rsidP="007213E8">
            <w:pPr>
              <w:spacing w:line="276" w:lineRule="auto"/>
              <w:jc w:val="center"/>
              <w:rPr>
                <w:rFonts w:eastAsia="Calibri"/>
                <w:lang w:eastAsia="en-US"/>
              </w:rPr>
            </w:pPr>
            <w:r w:rsidRPr="007213E8">
              <w:rPr>
                <w:rFonts w:eastAsia="Calibri"/>
                <w:lang w:val="x-none" w:eastAsia="x-none"/>
              </w:rPr>
              <w:t>Муниципальное унитарное предприятие</w:t>
            </w:r>
            <w:r w:rsidRPr="007213E8">
              <w:rPr>
                <w:rFonts w:eastAsia="Calibri"/>
                <w:lang w:eastAsia="x-none"/>
              </w:rPr>
              <w:t xml:space="preserve"> </w:t>
            </w:r>
            <w:r w:rsidRPr="007213E8">
              <w:rPr>
                <w:rFonts w:eastAsia="Calibri"/>
                <w:lang w:val="x-none" w:eastAsia="x-none"/>
              </w:rPr>
              <w:t>«Тепловые и водопроводные сети»</w:t>
            </w:r>
          </w:p>
        </w:tc>
      </w:tr>
    </w:tbl>
    <w:p w:rsidR="007213E8" w:rsidRDefault="007213E8" w:rsidP="007213E8">
      <w:pPr>
        <w:spacing w:line="360" w:lineRule="auto"/>
        <w:ind w:firstLine="709"/>
        <w:jc w:val="both"/>
        <w:rPr>
          <w:sz w:val="28"/>
          <w:szCs w:val="28"/>
        </w:rPr>
      </w:pPr>
    </w:p>
    <w:p w:rsidR="007213E8" w:rsidRDefault="00401963" w:rsidP="007213E8">
      <w:pPr>
        <w:spacing w:line="360" w:lineRule="auto"/>
        <w:ind w:firstLine="709"/>
        <w:jc w:val="both"/>
        <w:rPr>
          <w:sz w:val="28"/>
          <w:szCs w:val="28"/>
        </w:rPr>
      </w:pPr>
      <w:r w:rsidRPr="00401963">
        <w:rPr>
          <w:sz w:val="28"/>
          <w:szCs w:val="28"/>
        </w:rPr>
        <w:lastRenderedPageBreak/>
        <w:t>Функциональная структура теплоснабжения</w:t>
      </w:r>
      <w:r w:rsidR="00471D7D">
        <w:rPr>
          <w:sz w:val="28"/>
          <w:szCs w:val="28"/>
        </w:rPr>
        <w:t xml:space="preserve"> с. Александровка</w:t>
      </w:r>
    </w:p>
    <w:p w:rsidR="00401963" w:rsidRDefault="00401963" w:rsidP="007213E8">
      <w:pPr>
        <w:spacing w:line="360" w:lineRule="auto"/>
        <w:ind w:firstLine="709"/>
        <w:jc w:val="both"/>
        <w:rPr>
          <w:sz w:val="28"/>
          <w:szCs w:val="28"/>
        </w:rPr>
      </w:pPr>
      <w:r>
        <w:rPr>
          <w:sz w:val="28"/>
          <w:szCs w:val="28"/>
        </w:rPr>
        <w:t>От котельной №2:</w:t>
      </w:r>
    </w:p>
    <w:p w:rsidR="00401963" w:rsidRPr="00401963" w:rsidRDefault="00401963" w:rsidP="00401963">
      <w:pPr>
        <w:spacing w:line="360" w:lineRule="auto"/>
        <w:ind w:firstLine="709"/>
        <w:jc w:val="both"/>
        <w:rPr>
          <w:sz w:val="28"/>
          <w:szCs w:val="28"/>
        </w:rPr>
      </w:pPr>
      <w:r w:rsidRPr="00401963">
        <w:rPr>
          <w:sz w:val="28"/>
          <w:szCs w:val="28"/>
        </w:rPr>
        <w:t>•</w:t>
      </w:r>
      <w:r w:rsidRPr="00401963">
        <w:rPr>
          <w:sz w:val="28"/>
          <w:szCs w:val="28"/>
        </w:rPr>
        <w:tab/>
        <w:t>Жилищный фонд – 40 ед.</w:t>
      </w:r>
    </w:p>
    <w:p w:rsidR="00401963" w:rsidRPr="00401963" w:rsidRDefault="00401963" w:rsidP="00401963">
      <w:pPr>
        <w:spacing w:line="360" w:lineRule="auto"/>
        <w:ind w:firstLine="709"/>
        <w:jc w:val="both"/>
        <w:rPr>
          <w:sz w:val="28"/>
          <w:szCs w:val="28"/>
        </w:rPr>
      </w:pPr>
      <w:r w:rsidRPr="00401963">
        <w:rPr>
          <w:sz w:val="28"/>
          <w:szCs w:val="28"/>
        </w:rPr>
        <w:t>•</w:t>
      </w:r>
      <w:r w:rsidRPr="00401963">
        <w:rPr>
          <w:sz w:val="28"/>
          <w:szCs w:val="28"/>
        </w:rPr>
        <w:tab/>
        <w:t>Бюджетные учреждения – 15 ед.</w:t>
      </w:r>
    </w:p>
    <w:p w:rsidR="00401963" w:rsidRPr="00401963" w:rsidRDefault="00401963" w:rsidP="00401963">
      <w:pPr>
        <w:spacing w:line="360" w:lineRule="auto"/>
        <w:ind w:firstLine="709"/>
        <w:jc w:val="both"/>
        <w:rPr>
          <w:sz w:val="28"/>
          <w:szCs w:val="28"/>
        </w:rPr>
      </w:pPr>
      <w:r w:rsidRPr="00401963">
        <w:rPr>
          <w:sz w:val="28"/>
          <w:szCs w:val="28"/>
        </w:rPr>
        <w:t>•</w:t>
      </w:r>
      <w:r w:rsidRPr="00401963">
        <w:rPr>
          <w:sz w:val="28"/>
          <w:szCs w:val="28"/>
        </w:rPr>
        <w:tab/>
        <w:t>Прочие потребители – 9 ед.</w:t>
      </w:r>
    </w:p>
    <w:p w:rsidR="00401963" w:rsidRDefault="00401963" w:rsidP="00401963">
      <w:pPr>
        <w:spacing w:line="360" w:lineRule="auto"/>
        <w:ind w:firstLine="709"/>
        <w:jc w:val="both"/>
        <w:rPr>
          <w:sz w:val="28"/>
          <w:szCs w:val="28"/>
        </w:rPr>
      </w:pPr>
      <w:r w:rsidRPr="00401963">
        <w:rPr>
          <w:sz w:val="28"/>
          <w:szCs w:val="28"/>
        </w:rPr>
        <w:t>•</w:t>
      </w:r>
      <w:r w:rsidRPr="00401963">
        <w:rPr>
          <w:sz w:val="28"/>
          <w:szCs w:val="28"/>
        </w:rPr>
        <w:tab/>
        <w:t>Производственные потребители – 0 ед.</w:t>
      </w:r>
    </w:p>
    <w:p w:rsidR="00401963" w:rsidRDefault="00401963" w:rsidP="00401963">
      <w:pPr>
        <w:spacing w:line="360" w:lineRule="auto"/>
        <w:ind w:firstLine="709"/>
        <w:jc w:val="both"/>
        <w:rPr>
          <w:sz w:val="28"/>
          <w:szCs w:val="28"/>
        </w:rPr>
      </w:pPr>
      <w:r>
        <w:rPr>
          <w:sz w:val="28"/>
          <w:szCs w:val="28"/>
        </w:rPr>
        <w:t>От котельной №3:</w:t>
      </w:r>
    </w:p>
    <w:p w:rsidR="00401963" w:rsidRPr="00401963" w:rsidRDefault="00401963" w:rsidP="00401963">
      <w:pPr>
        <w:spacing w:line="360" w:lineRule="auto"/>
        <w:ind w:firstLine="709"/>
        <w:jc w:val="both"/>
        <w:rPr>
          <w:sz w:val="28"/>
          <w:szCs w:val="28"/>
        </w:rPr>
      </w:pPr>
      <w:r w:rsidRPr="00401963">
        <w:rPr>
          <w:sz w:val="28"/>
          <w:szCs w:val="28"/>
        </w:rPr>
        <w:t>•</w:t>
      </w:r>
      <w:r w:rsidRPr="00401963">
        <w:rPr>
          <w:sz w:val="28"/>
          <w:szCs w:val="28"/>
        </w:rPr>
        <w:tab/>
        <w:t>Жилищный фонд – 0 ед.</w:t>
      </w:r>
    </w:p>
    <w:p w:rsidR="00401963" w:rsidRPr="00401963" w:rsidRDefault="00401963" w:rsidP="00401963">
      <w:pPr>
        <w:spacing w:line="360" w:lineRule="auto"/>
        <w:ind w:firstLine="709"/>
        <w:jc w:val="both"/>
        <w:rPr>
          <w:sz w:val="28"/>
          <w:szCs w:val="28"/>
        </w:rPr>
      </w:pPr>
      <w:r w:rsidRPr="00401963">
        <w:rPr>
          <w:sz w:val="28"/>
          <w:szCs w:val="28"/>
        </w:rPr>
        <w:t>•</w:t>
      </w:r>
      <w:r w:rsidRPr="00401963">
        <w:rPr>
          <w:sz w:val="28"/>
          <w:szCs w:val="28"/>
        </w:rPr>
        <w:tab/>
        <w:t>Бюджетные учреждения – 5 ед.</w:t>
      </w:r>
    </w:p>
    <w:p w:rsidR="00401963" w:rsidRDefault="00401963" w:rsidP="00401963">
      <w:pPr>
        <w:spacing w:line="360" w:lineRule="auto"/>
        <w:ind w:firstLine="709"/>
        <w:jc w:val="both"/>
        <w:rPr>
          <w:sz w:val="28"/>
          <w:szCs w:val="28"/>
        </w:rPr>
      </w:pPr>
      <w:r w:rsidRPr="00401963">
        <w:rPr>
          <w:sz w:val="28"/>
          <w:szCs w:val="28"/>
        </w:rPr>
        <w:t>•</w:t>
      </w:r>
      <w:r w:rsidRPr="00401963">
        <w:rPr>
          <w:sz w:val="28"/>
          <w:szCs w:val="28"/>
        </w:rPr>
        <w:tab/>
        <w:t>Производственные потребители – 0 ед.</w:t>
      </w:r>
    </w:p>
    <w:p w:rsidR="00471D7D" w:rsidRPr="00471D7D" w:rsidRDefault="00471D7D" w:rsidP="00471D7D">
      <w:pPr>
        <w:spacing w:line="360" w:lineRule="auto"/>
        <w:ind w:firstLine="709"/>
        <w:jc w:val="both"/>
        <w:rPr>
          <w:sz w:val="28"/>
          <w:szCs w:val="28"/>
        </w:rPr>
      </w:pPr>
      <w:r w:rsidRPr="00471D7D">
        <w:rPr>
          <w:sz w:val="28"/>
          <w:szCs w:val="28"/>
        </w:rPr>
        <w:t>Остальная часть села Александровки отапливается от:</w:t>
      </w:r>
    </w:p>
    <w:p w:rsidR="00471D7D" w:rsidRPr="00471D7D" w:rsidRDefault="00471D7D" w:rsidP="00471D7D">
      <w:pPr>
        <w:spacing w:line="360" w:lineRule="auto"/>
        <w:ind w:firstLine="709"/>
        <w:jc w:val="both"/>
        <w:rPr>
          <w:sz w:val="28"/>
          <w:szCs w:val="28"/>
        </w:rPr>
      </w:pPr>
      <w:r w:rsidRPr="00471D7D">
        <w:rPr>
          <w:sz w:val="28"/>
          <w:szCs w:val="28"/>
        </w:rPr>
        <w:t xml:space="preserve">1) индивидуального бытового отопительного оборудования (газовые котлы, источник топлива – природный газ), </w:t>
      </w:r>
    </w:p>
    <w:p w:rsidR="00471D7D" w:rsidRPr="00471D7D" w:rsidRDefault="00471D7D" w:rsidP="00471D7D">
      <w:pPr>
        <w:spacing w:line="360" w:lineRule="auto"/>
        <w:ind w:firstLine="709"/>
        <w:jc w:val="both"/>
        <w:rPr>
          <w:sz w:val="28"/>
          <w:szCs w:val="28"/>
        </w:rPr>
      </w:pPr>
      <w:r w:rsidRPr="00471D7D">
        <w:rPr>
          <w:sz w:val="28"/>
          <w:szCs w:val="28"/>
        </w:rPr>
        <w:t xml:space="preserve">2) электроотопления (электрокотлы, источник топлива – электроэнергия) </w:t>
      </w:r>
    </w:p>
    <w:p w:rsidR="00471D7D" w:rsidRPr="00471D7D" w:rsidRDefault="00471D7D" w:rsidP="00471D7D">
      <w:pPr>
        <w:spacing w:line="360" w:lineRule="auto"/>
        <w:ind w:firstLine="709"/>
        <w:jc w:val="both"/>
        <w:rPr>
          <w:sz w:val="28"/>
          <w:szCs w:val="28"/>
        </w:rPr>
      </w:pPr>
      <w:r w:rsidRPr="00471D7D">
        <w:rPr>
          <w:sz w:val="28"/>
          <w:szCs w:val="28"/>
        </w:rPr>
        <w:t>3) восемь домов в селе имеют печное отопление (печи на твердом топливе)</w:t>
      </w:r>
    </w:p>
    <w:p w:rsidR="00471D7D" w:rsidRPr="00471D7D" w:rsidRDefault="00471D7D" w:rsidP="00471D7D">
      <w:pPr>
        <w:spacing w:line="360" w:lineRule="auto"/>
        <w:ind w:firstLine="709"/>
        <w:jc w:val="both"/>
        <w:rPr>
          <w:sz w:val="28"/>
          <w:szCs w:val="28"/>
        </w:rPr>
      </w:pPr>
      <w:r w:rsidRPr="00471D7D">
        <w:rPr>
          <w:sz w:val="28"/>
          <w:szCs w:val="28"/>
        </w:rPr>
        <w:t xml:space="preserve">Теплоснабжение населенных пунктов поселок Буранный и поселок Подгорный осуществляется за счет: </w:t>
      </w:r>
    </w:p>
    <w:p w:rsidR="00471D7D" w:rsidRPr="00471D7D" w:rsidRDefault="00471D7D" w:rsidP="00471D7D">
      <w:pPr>
        <w:spacing w:line="360" w:lineRule="auto"/>
        <w:ind w:firstLine="709"/>
        <w:jc w:val="both"/>
        <w:rPr>
          <w:sz w:val="28"/>
          <w:szCs w:val="28"/>
        </w:rPr>
      </w:pPr>
      <w:r w:rsidRPr="00471D7D">
        <w:rPr>
          <w:sz w:val="28"/>
          <w:szCs w:val="28"/>
        </w:rPr>
        <w:t xml:space="preserve">1) индивидуального бытового отопительного оборудования (газовые котлы на источнике топлива – природный газ);  </w:t>
      </w:r>
    </w:p>
    <w:p w:rsidR="00471D7D" w:rsidRPr="00471D7D" w:rsidRDefault="00471D7D" w:rsidP="00471D7D">
      <w:pPr>
        <w:spacing w:line="360" w:lineRule="auto"/>
        <w:ind w:firstLine="709"/>
        <w:jc w:val="both"/>
        <w:rPr>
          <w:sz w:val="28"/>
          <w:szCs w:val="28"/>
        </w:rPr>
      </w:pPr>
      <w:r w:rsidRPr="00471D7D">
        <w:rPr>
          <w:sz w:val="28"/>
          <w:szCs w:val="28"/>
        </w:rPr>
        <w:t>2)</w:t>
      </w:r>
      <w:r>
        <w:rPr>
          <w:sz w:val="28"/>
          <w:szCs w:val="28"/>
        </w:rPr>
        <w:t xml:space="preserve"> </w:t>
      </w:r>
      <w:r w:rsidRPr="00471D7D">
        <w:rPr>
          <w:sz w:val="28"/>
          <w:szCs w:val="28"/>
        </w:rPr>
        <w:t xml:space="preserve">печного отопления (печи на источнике твердого топлива); </w:t>
      </w:r>
    </w:p>
    <w:p w:rsidR="00471D7D" w:rsidRPr="00471D7D" w:rsidRDefault="00471D7D" w:rsidP="00471D7D">
      <w:pPr>
        <w:spacing w:line="360" w:lineRule="auto"/>
        <w:ind w:firstLine="709"/>
        <w:jc w:val="both"/>
        <w:rPr>
          <w:sz w:val="28"/>
          <w:szCs w:val="28"/>
        </w:rPr>
      </w:pPr>
      <w:r w:rsidRPr="00471D7D">
        <w:rPr>
          <w:sz w:val="28"/>
          <w:szCs w:val="28"/>
        </w:rPr>
        <w:t>3)</w:t>
      </w:r>
      <w:r>
        <w:rPr>
          <w:sz w:val="28"/>
          <w:szCs w:val="28"/>
        </w:rPr>
        <w:t xml:space="preserve"> </w:t>
      </w:r>
      <w:r w:rsidRPr="00471D7D">
        <w:rPr>
          <w:sz w:val="28"/>
          <w:szCs w:val="28"/>
        </w:rPr>
        <w:t xml:space="preserve">электроотопления (электрокотлы на источнике топлива – электроэнергия).         </w:t>
      </w:r>
    </w:p>
    <w:p w:rsidR="00471D7D" w:rsidRDefault="00471D7D" w:rsidP="00471D7D">
      <w:pPr>
        <w:spacing w:line="360" w:lineRule="auto"/>
        <w:ind w:firstLine="709"/>
        <w:jc w:val="both"/>
        <w:rPr>
          <w:sz w:val="28"/>
          <w:szCs w:val="28"/>
        </w:rPr>
      </w:pPr>
      <w:r>
        <w:rPr>
          <w:sz w:val="28"/>
          <w:szCs w:val="28"/>
        </w:rPr>
        <w:t>Все объекты</w:t>
      </w:r>
      <w:r w:rsidRPr="00471D7D">
        <w:rPr>
          <w:sz w:val="28"/>
          <w:szCs w:val="28"/>
        </w:rPr>
        <w:t xml:space="preserve"> бюджетной и социальной сферы отапливаются от центрального отопления и обособленными газовыми котельными.</w:t>
      </w:r>
    </w:p>
    <w:p w:rsidR="00401963" w:rsidRDefault="00401963" w:rsidP="001120C2">
      <w:pPr>
        <w:spacing w:line="360" w:lineRule="auto"/>
        <w:ind w:firstLine="709"/>
        <w:jc w:val="both"/>
        <w:rPr>
          <w:sz w:val="28"/>
        </w:rPr>
      </w:pPr>
      <w:r w:rsidRPr="00401963">
        <w:rPr>
          <w:sz w:val="28"/>
        </w:rPr>
        <w:t>Основные технические характеристики ко</w:t>
      </w:r>
      <w:r w:rsidR="00C75DCB">
        <w:rPr>
          <w:sz w:val="28"/>
        </w:rPr>
        <w:t>тельных приведены в таблице 1</w:t>
      </w:r>
      <w:r w:rsidRPr="00401963">
        <w:rPr>
          <w:sz w:val="28"/>
        </w:rPr>
        <w:t>1.</w:t>
      </w:r>
    </w:p>
    <w:p w:rsidR="00401963" w:rsidRDefault="00401963" w:rsidP="00401963">
      <w:pPr>
        <w:spacing w:line="360" w:lineRule="auto"/>
        <w:ind w:firstLine="709"/>
        <w:jc w:val="both"/>
        <w:rPr>
          <w:sz w:val="28"/>
          <w:lang w:val="x-none"/>
        </w:rPr>
        <w:sectPr w:rsidR="00401963" w:rsidSect="00496988">
          <w:pgSz w:w="11906" w:h="16838"/>
          <w:pgMar w:top="1134" w:right="850" w:bottom="1134" w:left="1701" w:header="709" w:footer="709" w:gutter="0"/>
          <w:cols w:space="708"/>
          <w:docGrid w:linePitch="360"/>
        </w:sectPr>
      </w:pPr>
    </w:p>
    <w:p w:rsidR="00401963" w:rsidRPr="00401963" w:rsidRDefault="00C75DCB" w:rsidP="00401963">
      <w:pPr>
        <w:spacing w:line="360" w:lineRule="auto"/>
        <w:ind w:firstLine="709"/>
        <w:jc w:val="both"/>
        <w:rPr>
          <w:sz w:val="28"/>
          <w:lang w:val="x-none"/>
        </w:rPr>
      </w:pPr>
      <w:r>
        <w:rPr>
          <w:sz w:val="28"/>
          <w:lang w:val="x-none"/>
        </w:rPr>
        <w:lastRenderedPageBreak/>
        <w:t>Таблица 1</w:t>
      </w:r>
      <w:r w:rsidR="00401963">
        <w:rPr>
          <w:sz w:val="28"/>
          <w:lang w:val="x-none"/>
        </w:rPr>
        <w:t>1</w:t>
      </w:r>
      <w:r w:rsidR="00401963">
        <w:rPr>
          <w:sz w:val="28"/>
        </w:rPr>
        <w:t xml:space="preserve"> - </w:t>
      </w:r>
      <w:r w:rsidR="00401963" w:rsidRPr="00401963">
        <w:rPr>
          <w:sz w:val="28"/>
          <w:lang w:val="x-none"/>
        </w:rPr>
        <w:t>Основные технические характеристики котельных муниципального образования Александровский сельсовет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2"/>
        <w:gridCol w:w="1899"/>
        <w:gridCol w:w="1232"/>
        <w:gridCol w:w="1215"/>
        <w:gridCol w:w="1282"/>
        <w:gridCol w:w="1314"/>
        <w:gridCol w:w="1355"/>
        <w:gridCol w:w="1612"/>
        <w:gridCol w:w="1259"/>
        <w:gridCol w:w="1405"/>
        <w:gridCol w:w="1631"/>
      </w:tblGrid>
      <w:tr w:rsidR="00401963" w:rsidRPr="00401963" w:rsidTr="00401963">
        <w:trPr>
          <w:tblHeader/>
        </w:trPr>
        <w:tc>
          <w:tcPr>
            <w:tcW w:w="148" w:type="pct"/>
            <w:tcBorders>
              <w:top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 п/п</w:t>
            </w:r>
          </w:p>
        </w:tc>
        <w:tc>
          <w:tcPr>
            <w:tcW w:w="61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 адрес котельной</w:t>
            </w: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Тип котла</w:t>
            </w:r>
          </w:p>
        </w:tc>
        <w:tc>
          <w:tcPr>
            <w:tcW w:w="4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Кол-во котлов</w:t>
            </w:r>
          </w:p>
        </w:tc>
        <w:tc>
          <w:tcPr>
            <w:tcW w:w="4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Год установки котла</w:t>
            </w:r>
          </w:p>
        </w:tc>
        <w:tc>
          <w:tcPr>
            <w:tcW w:w="4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Мощность котла, Гкал/ч</w:t>
            </w:r>
          </w:p>
        </w:tc>
        <w:tc>
          <w:tcPr>
            <w:tcW w:w="4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Мощность котельной, Гкал/ч</w:t>
            </w:r>
          </w:p>
        </w:tc>
        <w:tc>
          <w:tcPr>
            <w:tcW w:w="55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Удельный расход топлива по котлам, кг у.т../ Гкал</w:t>
            </w:r>
          </w:p>
        </w:tc>
        <w:tc>
          <w:tcPr>
            <w:tcW w:w="4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КПД котлов, %</w:t>
            </w:r>
          </w:p>
        </w:tc>
        <w:tc>
          <w:tcPr>
            <w:tcW w:w="4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Удельный расход топлива по котельной, кг у.т./Гкал</w:t>
            </w:r>
          </w:p>
        </w:tc>
        <w:tc>
          <w:tcPr>
            <w:tcW w:w="561" w:type="pct"/>
            <w:tcBorders>
              <w:top w:val="single" w:sz="4" w:space="0" w:color="auto"/>
              <w:left w:val="single" w:sz="4" w:space="0" w:color="auto"/>
              <w:bottom w:val="single" w:sz="4" w:space="0" w:color="auto"/>
            </w:tcBorders>
            <w:tcMar>
              <w:left w:w="28" w:type="dxa"/>
              <w:right w:w="28" w:type="dxa"/>
            </w:tcMar>
            <w:vAlign w:val="center"/>
          </w:tcPr>
          <w:p w:rsidR="00401963" w:rsidRPr="00401963" w:rsidRDefault="00401963" w:rsidP="00401963">
            <w:pPr>
              <w:keepNext/>
              <w:spacing w:line="276" w:lineRule="auto"/>
              <w:jc w:val="center"/>
              <w:rPr>
                <w:rFonts w:eastAsia="Calibri"/>
                <w:lang w:eastAsia="en-US"/>
              </w:rPr>
            </w:pPr>
            <w:r w:rsidRPr="00401963">
              <w:rPr>
                <w:rFonts w:eastAsia="Calibri"/>
                <w:lang w:eastAsia="en-US"/>
              </w:rPr>
              <w:t>Дата обследования котлов</w:t>
            </w:r>
          </w:p>
        </w:tc>
      </w:tr>
      <w:tr w:rsidR="00401963" w:rsidRPr="00401963" w:rsidTr="00401963">
        <w:tc>
          <w:tcPr>
            <w:tcW w:w="5000" w:type="pct"/>
            <w:gridSpan w:val="11"/>
            <w:tcBorders>
              <w:top w:val="single" w:sz="4" w:space="0" w:color="auto"/>
              <w:bottom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Основное топливо - природный газ</w:t>
            </w:r>
          </w:p>
        </w:tc>
      </w:tr>
      <w:tr w:rsidR="00401963" w:rsidRPr="00401963" w:rsidTr="00401963">
        <w:tc>
          <w:tcPr>
            <w:tcW w:w="148" w:type="pct"/>
            <w:tcBorders>
              <w:top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1.</w:t>
            </w:r>
          </w:p>
        </w:tc>
        <w:tc>
          <w:tcPr>
            <w:tcW w:w="61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Котельная №2, с. Александровка, ул. Эстрадная, 20/1</w:t>
            </w: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val="en-US" w:eastAsia="en-US"/>
              </w:rPr>
            </w:pPr>
            <w:r w:rsidRPr="00401963">
              <w:rPr>
                <w:rFonts w:eastAsia="Calibri"/>
                <w:lang w:val="en-US" w:eastAsia="en-US"/>
              </w:rPr>
              <w:t>REX-350</w:t>
            </w:r>
          </w:p>
        </w:tc>
        <w:tc>
          <w:tcPr>
            <w:tcW w:w="4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val="en-US" w:eastAsia="en-US"/>
              </w:rPr>
            </w:pPr>
            <w:r w:rsidRPr="00401963">
              <w:rPr>
                <w:rFonts w:eastAsia="Calibri"/>
                <w:lang w:val="en-US" w:eastAsia="en-US"/>
              </w:rPr>
              <w:t>2</w:t>
            </w:r>
          </w:p>
        </w:tc>
        <w:tc>
          <w:tcPr>
            <w:tcW w:w="4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val="en-US" w:eastAsia="en-US"/>
              </w:rPr>
            </w:pPr>
            <w:r w:rsidRPr="00401963">
              <w:rPr>
                <w:rFonts w:eastAsia="Calibri"/>
                <w:lang w:val="en-US" w:eastAsia="en-US"/>
              </w:rPr>
              <w:t>2008</w:t>
            </w:r>
          </w:p>
        </w:tc>
        <w:tc>
          <w:tcPr>
            <w:tcW w:w="4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val="en-US" w:eastAsia="en-US"/>
              </w:rPr>
            </w:pPr>
            <w:r w:rsidRPr="00401963">
              <w:rPr>
                <w:rFonts w:eastAsia="Calibri"/>
                <w:lang w:val="en-US" w:eastAsia="en-US"/>
              </w:rPr>
              <w:t>3,01</w:t>
            </w:r>
          </w:p>
        </w:tc>
        <w:tc>
          <w:tcPr>
            <w:tcW w:w="4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val="en-US" w:eastAsia="en-US"/>
              </w:rPr>
            </w:pPr>
            <w:r w:rsidRPr="00401963">
              <w:rPr>
                <w:rFonts w:eastAsia="Calibri"/>
                <w:lang w:val="en-US" w:eastAsia="en-US"/>
              </w:rPr>
              <w:t>6.02</w:t>
            </w:r>
          </w:p>
        </w:tc>
        <w:tc>
          <w:tcPr>
            <w:tcW w:w="55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156</w:t>
            </w:r>
          </w:p>
        </w:tc>
        <w:tc>
          <w:tcPr>
            <w:tcW w:w="4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val="en-US" w:eastAsia="en-US"/>
              </w:rPr>
            </w:pPr>
            <w:r w:rsidRPr="00401963">
              <w:rPr>
                <w:rFonts w:eastAsia="Calibri"/>
                <w:lang w:val="en-US" w:eastAsia="en-US"/>
              </w:rPr>
              <w:t>91.6</w:t>
            </w:r>
          </w:p>
        </w:tc>
        <w:tc>
          <w:tcPr>
            <w:tcW w:w="4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156</w:t>
            </w:r>
          </w:p>
        </w:tc>
        <w:tc>
          <w:tcPr>
            <w:tcW w:w="561" w:type="pct"/>
            <w:tcBorders>
              <w:top w:val="single" w:sz="4" w:space="0" w:color="auto"/>
              <w:left w:val="single" w:sz="4" w:space="0" w:color="auto"/>
              <w:bottom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15.08.19</w:t>
            </w:r>
          </w:p>
        </w:tc>
      </w:tr>
      <w:tr w:rsidR="00401963" w:rsidRPr="00401963" w:rsidTr="00401963">
        <w:tc>
          <w:tcPr>
            <w:tcW w:w="148" w:type="pct"/>
            <w:tcBorders>
              <w:top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val="en-US" w:eastAsia="en-US"/>
              </w:rPr>
            </w:pPr>
            <w:r w:rsidRPr="00401963">
              <w:rPr>
                <w:rFonts w:eastAsia="Calibri"/>
                <w:lang w:val="en-US" w:eastAsia="en-US"/>
              </w:rPr>
              <w:t>2.</w:t>
            </w:r>
          </w:p>
        </w:tc>
        <w:tc>
          <w:tcPr>
            <w:tcW w:w="61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Котельная №3, с. Александровка, пер. Больничный, 2</w:t>
            </w:r>
          </w:p>
        </w:tc>
        <w:tc>
          <w:tcPr>
            <w:tcW w:w="4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К-ВГ-0,6-115Н</w:t>
            </w: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r w:rsidRPr="00401963">
              <w:rPr>
                <w:rFonts w:eastAsia="Calibri"/>
                <w:lang w:eastAsia="en-US"/>
              </w:rPr>
              <w:t>К-СГ-80</w:t>
            </w:r>
          </w:p>
        </w:tc>
        <w:tc>
          <w:tcPr>
            <w:tcW w:w="4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2</w:t>
            </w: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r w:rsidRPr="00401963">
              <w:rPr>
                <w:rFonts w:eastAsia="Calibri"/>
                <w:lang w:eastAsia="en-US"/>
              </w:rPr>
              <w:t>2</w:t>
            </w:r>
          </w:p>
        </w:tc>
        <w:tc>
          <w:tcPr>
            <w:tcW w:w="4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2003</w:t>
            </w: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r w:rsidRPr="00401963">
              <w:rPr>
                <w:rFonts w:eastAsia="Calibri"/>
                <w:lang w:eastAsia="en-US"/>
              </w:rPr>
              <w:t>2003</w:t>
            </w:r>
          </w:p>
        </w:tc>
        <w:tc>
          <w:tcPr>
            <w:tcW w:w="4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0,6</w:t>
            </w: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r w:rsidRPr="00401963">
              <w:rPr>
                <w:rFonts w:eastAsia="Calibri"/>
                <w:lang w:eastAsia="en-US"/>
              </w:rPr>
              <w:t>0,7</w:t>
            </w:r>
          </w:p>
        </w:tc>
        <w:tc>
          <w:tcPr>
            <w:tcW w:w="4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1,04</w:t>
            </w: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r w:rsidRPr="00401963">
              <w:rPr>
                <w:rFonts w:eastAsia="Calibri"/>
                <w:lang w:eastAsia="en-US"/>
              </w:rPr>
              <w:t>0,14</w:t>
            </w:r>
          </w:p>
        </w:tc>
        <w:tc>
          <w:tcPr>
            <w:tcW w:w="55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155</w:t>
            </w: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r w:rsidRPr="00401963">
              <w:rPr>
                <w:rFonts w:eastAsia="Calibri"/>
                <w:lang w:eastAsia="en-US"/>
              </w:rPr>
              <w:t>157</w:t>
            </w:r>
          </w:p>
        </w:tc>
        <w:tc>
          <w:tcPr>
            <w:tcW w:w="4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92,7</w:t>
            </w: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r w:rsidRPr="00401963">
              <w:rPr>
                <w:rFonts w:eastAsia="Calibri"/>
                <w:lang w:eastAsia="en-US"/>
              </w:rPr>
              <w:t>90,8</w:t>
            </w:r>
          </w:p>
        </w:tc>
        <w:tc>
          <w:tcPr>
            <w:tcW w:w="4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156</w:t>
            </w:r>
          </w:p>
        </w:tc>
        <w:tc>
          <w:tcPr>
            <w:tcW w:w="561" w:type="pct"/>
            <w:tcBorders>
              <w:top w:val="single" w:sz="4" w:space="0" w:color="auto"/>
              <w:left w:val="single" w:sz="4" w:space="0" w:color="auto"/>
              <w:bottom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15.08.19</w:t>
            </w: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p>
          <w:p w:rsidR="00401963" w:rsidRPr="00401963" w:rsidRDefault="00401963" w:rsidP="00401963">
            <w:pPr>
              <w:spacing w:line="276" w:lineRule="auto"/>
              <w:jc w:val="center"/>
              <w:rPr>
                <w:rFonts w:eastAsia="Calibri"/>
                <w:lang w:eastAsia="en-US"/>
              </w:rPr>
            </w:pPr>
            <w:r w:rsidRPr="00401963">
              <w:rPr>
                <w:rFonts w:eastAsia="Calibri"/>
                <w:lang w:eastAsia="en-US"/>
              </w:rPr>
              <w:t>15.08.19</w:t>
            </w:r>
          </w:p>
        </w:tc>
      </w:tr>
      <w:tr w:rsidR="00401963" w:rsidRPr="00401963" w:rsidTr="00401963">
        <w:trPr>
          <w:trHeight w:val="373"/>
        </w:trPr>
        <w:tc>
          <w:tcPr>
            <w:tcW w:w="1184" w:type="pct"/>
            <w:gridSpan w:val="3"/>
            <w:tcBorders>
              <w:top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ВСЕГО:</w:t>
            </w:r>
          </w:p>
        </w:tc>
        <w:tc>
          <w:tcPr>
            <w:tcW w:w="41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6</w:t>
            </w:r>
          </w:p>
        </w:tc>
        <w:tc>
          <w:tcPr>
            <w:tcW w:w="44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w:t>
            </w:r>
          </w:p>
        </w:tc>
        <w:tc>
          <w:tcPr>
            <w:tcW w:w="45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w:t>
            </w:r>
          </w:p>
        </w:tc>
        <w:tc>
          <w:tcPr>
            <w:tcW w:w="4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7,2</w:t>
            </w:r>
          </w:p>
        </w:tc>
        <w:tc>
          <w:tcPr>
            <w:tcW w:w="55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w:t>
            </w:r>
          </w:p>
        </w:tc>
        <w:tc>
          <w:tcPr>
            <w:tcW w:w="43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w:t>
            </w:r>
          </w:p>
        </w:tc>
        <w:tc>
          <w:tcPr>
            <w:tcW w:w="48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w:t>
            </w:r>
          </w:p>
        </w:tc>
        <w:tc>
          <w:tcPr>
            <w:tcW w:w="561" w:type="pct"/>
            <w:tcBorders>
              <w:top w:val="single" w:sz="4" w:space="0" w:color="auto"/>
              <w:left w:val="single" w:sz="4" w:space="0" w:color="auto"/>
              <w:bottom w:val="single" w:sz="4" w:space="0" w:color="auto"/>
            </w:tcBorders>
            <w:tcMar>
              <w:left w:w="28" w:type="dxa"/>
              <w:right w:w="28" w:type="dxa"/>
            </w:tcMar>
            <w:vAlign w:val="center"/>
          </w:tcPr>
          <w:p w:rsidR="00401963" w:rsidRPr="00401963" w:rsidRDefault="00401963" w:rsidP="00401963">
            <w:pPr>
              <w:spacing w:line="276" w:lineRule="auto"/>
              <w:jc w:val="center"/>
              <w:rPr>
                <w:rFonts w:eastAsia="Calibri"/>
                <w:lang w:eastAsia="en-US"/>
              </w:rPr>
            </w:pPr>
            <w:r w:rsidRPr="00401963">
              <w:rPr>
                <w:rFonts w:eastAsia="Calibri"/>
                <w:lang w:eastAsia="en-US"/>
              </w:rPr>
              <w:t>-</w:t>
            </w:r>
          </w:p>
        </w:tc>
      </w:tr>
    </w:tbl>
    <w:p w:rsidR="00401963" w:rsidRDefault="00401963" w:rsidP="001440CA">
      <w:pPr>
        <w:pStyle w:val="ae"/>
        <w:spacing w:line="360" w:lineRule="auto"/>
        <w:ind w:firstLine="709"/>
        <w:jc w:val="both"/>
        <w:rPr>
          <w:rFonts w:ascii="Times New Roman" w:hAnsi="Times New Roman"/>
          <w:sz w:val="28"/>
          <w:szCs w:val="28"/>
          <w:u w:val="single"/>
        </w:rPr>
      </w:pPr>
    </w:p>
    <w:p w:rsidR="00401963" w:rsidRDefault="00401963" w:rsidP="001440CA">
      <w:pPr>
        <w:pStyle w:val="ae"/>
        <w:spacing w:line="360" w:lineRule="auto"/>
        <w:ind w:firstLine="709"/>
        <w:jc w:val="both"/>
        <w:rPr>
          <w:rFonts w:ascii="Times New Roman" w:hAnsi="Times New Roman"/>
          <w:sz w:val="28"/>
          <w:szCs w:val="28"/>
          <w:u w:val="single"/>
        </w:rPr>
        <w:sectPr w:rsidR="00401963" w:rsidSect="00401963">
          <w:pgSz w:w="16838" w:h="11906" w:orient="landscape"/>
          <w:pgMar w:top="1701" w:right="1134" w:bottom="851" w:left="1134" w:header="709" w:footer="709" w:gutter="0"/>
          <w:cols w:space="708"/>
          <w:docGrid w:linePitch="360"/>
        </w:sectPr>
      </w:pPr>
    </w:p>
    <w:p w:rsidR="00401963" w:rsidRPr="00401963" w:rsidRDefault="00401963" w:rsidP="00401963">
      <w:pPr>
        <w:pStyle w:val="ae"/>
        <w:spacing w:line="360" w:lineRule="auto"/>
        <w:ind w:firstLine="709"/>
        <w:jc w:val="both"/>
        <w:rPr>
          <w:rFonts w:ascii="Times New Roman" w:hAnsi="Times New Roman"/>
          <w:sz w:val="28"/>
          <w:szCs w:val="28"/>
        </w:rPr>
      </w:pPr>
      <w:r w:rsidRPr="00401963">
        <w:rPr>
          <w:rFonts w:ascii="Times New Roman" w:hAnsi="Times New Roman"/>
          <w:sz w:val="28"/>
          <w:szCs w:val="28"/>
        </w:rPr>
        <w:lastRenderedPageBreak/>
        <w:t>Котельная №2 расположена по адресу: Оренбургская обл., с. Александровка, ул. Эстрадная, 20/1. Котельная предназначена для выработки тепловой энергии в виде горячей воды для теплоснабжения потребителей ЦРБ и близлежащих зданий с. Александровка.</w:t>
      </w:r>
    </w:p>
    <w:p w:rsidR="00401963" w:rsidRPr="00401963" w:rsidRDefault="00401963" w:rsidP="00401963">
      <w:pPr>
        <w:pStyle w:val="ae"/>
        <w:spacing w:line="360" w:lineRule="auto"/>
        <w:ind w:firstLine="709"/>
        <w:jc w:val="both"/>
        <w:rPr>
          <w:rFonts w:ascii="Times New Roman" w:hAnsi="Times New Roman"/>
          <w:sz w:val="28"/>
          <w:szCs w:val="28"/>
        </w:rPr>
      </w:pPr>
      <w:r w:rsidRPr="00401963">
        <w:rPr>
          <w:rFonts w:ascii="Times New Roman" w:hAnsi="Times New Roman"/>
          <w:sz w:val="28"/>
          <w:szCs w:val="28"/>
        </w:rPr>
        <w:t>Химводоподготовка имеется, подпитка осуществляется холодной водой из водопроводной сети.</w:t>
      </w:r>
    </w:p>
    <w:p w:rsidR="00401963" w:rsidRPr="00401963" w:rsidRDefault="00401963" w:rsidP="00401963">
      <w:pPr>
        <w:pStyle w:val="ae"/>
        <w:spacing w:line="360" w:lineRule="auto"/>
        <w:ind w:firstLine="709"/>
        <w:jc w:val="both"/>
        <w:rPr>
          <w:rFonts w:ascii="Times New Roman" w:hAnsi="Times New Roman"/>
          <w:sz w:val="28"/>
          <w:szCs w:val="28"/>
        </w:rPr>
      </w:pPr>
      <w:r w:rsidRPr="00401963">
        <w:rPr>
          <w:rFonts w:ascii="Times New Roman" w:hAnsi="Times New Roman"/>
          <w:sz w:val="28"/>
          <w:szCs w:val="28"/>
        </w:rPr>
        <w:t>Автоматизация котлов и котельного оборудования отсутствует, запуск в работу и останов котельного оборудования производится в ручном режиме с распределительного щита.</w:t>
      </w:r>
    </w:p>
    <w:p w:rsidR="00401963" w:rsidRPr="00401963" w:rsidRDefault="00401963" w:rsidP="00401963">
      <w:pPr>
        <w:pStyle w:val="ae"/>
        <w:spacing w:line="360" w:lineRule="auto"/>
        <w:ind w:firstLine="709"/>
        <w:jc w:val="both"/>
        <w:rPr>
          <w:rFonts w:ascii="Times New Roman" w:hAnsi="Times New Roman"/>
          <w:sz w:val="28"/>
          <w:szCs w:val="28"/>
        </w:rPr>
      </w:pPr>
      <w:r w:rsidRPr="00401963">
        <w:rPr>
          <w:rFonts w:ascii="Times New Roman" w:hAnsi="Times New Roman"/>
          <w:sz w:val="28"/>
          <w:szCs w:val="28"/>
        </w:rPr>
        <w:t>Котельная №3</w:t>
      </w:r>
    </w:p>
    <w:p w:rsidR="00401963" w:rsidRPr="00401963" w:rsidRDefault="00401963" w:rsidP="00401963">
      <w:pPr>
        <w:pStyle w:val="ae"/>
        <w:spacing w:line="360" w:lineRule="auto"/>
        <w:ind w:firstLine="709"/>
        <w:jc w:val="both"/>
        <w:rPr>
          <w:rFonts w:ascii="Times New Roman" w:hAnsi="Times New Roman"/>
          <w:sz w:val="28"/>
          <w:szCs w:val="28"/>
        </w:rPr>
      </w:pPr>
      <w:r w:rsidRPr="00401963">
        <w:rPr>
          <w:rFonts w:ascii="Times New Roman" w:hAnsi="Times New Roman"/>
          <w:sz w:val="28"/>
          <w:szCs w:val="28"/>
        </w:rPr>
        <w:t>Котельная №3 расположена по адресу: Оренбургская обл., с. Александровка, пер. Больничный, 2. Котельная предназначена для выработки тепловой энергии в виде горячей воды для потребителей центральной части с. Александровка.</w:t>
      </w:r>
    </w:p>
    <w:p w:rsidR="00401963" w:rsidRPr="00401963" w:rsidRDefault="00401963" w:rsidP="00401963">
      <w:pPr>
        <w:pStyle w:val="ae"/>
        <w:spacing w:line="360" w:lineRule="auto"/>
        <w:ind w:firstLine="709"/>
        <w:jc w:val="both"/>
        <w:rPr>
          <w:rFonts w:ascii="Times New Roman" w:hAnsi="Times New Roman"/>
          <w:sz w:val="28"/>
          <w:szCs w:val="28"/>
        </w:rPr>
      </w:pPr>
      <w:r w:rsidRPr="00401963">
        <w:rPr>
          <w:rFonts w:ascii="Times New Roman" w:hAnsi="Times New Roman"/>
          <w:sz w:val="28"/>
          <w:szCs w:val="28"/>
        </w:rPr>
        <w:t>Химводоподготовка имеется, подпитка осуществляется холодной водой из водопроводной сети.</w:t>
      </w:r>
    </w:p>
    <w:p w:rsidR="00401963" w:rsidRPr="00401963" w:rsidRDefault="00401963" w:rsidP="00401963">
      <w:pPr>
        <w:pStyle w:val="ae"/>
        <w:spacing w:line="360" w:lineRule="auto"/>
        <w:ind w:firstLine="709"/>
        <w:jc w:val="both"/>
        <w:rPr>
          <w:rFonts w:ascii="Times New Roman" w:hAnsi="Times New Roman"/>
          <w:sz w:val="28"/>
          <w:szCs w:val="28"/>
        </w:rPr>
      </w:pPr>
      <w:r w:rsidRPr="00401963">
        <w:rPr>
          <w:rFonts w:ascii="Times New Roman" w:hAnsi="Times New Roman"/>
          <w:sz w:val="28"/>
          <w:szCs w:val="28"/>
        </w:rPr>
        <w:t>Автоматизация котлов и котельного оборудования отсутствует, запуск в работу и остановка котельного оборудования производится в ручном режиме с распределительного щита.</w:t>
      </w:r>
    </w:p>
    <w:p w:rsidR="004031C6" w:rsidRPr="004031C6" w:rsidRDefault="004031C6" w:rsidP="004031C6">
      <w:pPr>
        <w:pStyle w:val="ae"/>
        <w:spacing w:line="360" w:lineRule="auto"/>
        <w:ind w:firstLine="709"/>
        <w:jc w:val="both"/>
        <w:rPr>
          <w:rFonts w:ascii="Times New Roman" w:hAnsi="Times New Roman"/>
          <w:sz w:val="28"/>
          <w:szCs w:val="28"/>
        </w:rPr>
      </w:pPr>
      <w:r w:rsidRPr="004031C6">
        <w:rPr>
          <w:rFonts w:ascii="Times New Roman" w:hAnsi="Times New Roman"/>
          <w:sz w:val="28"/>
          <w:szCs w:val="28"/>
        </w:rPr>
        <w:t xml:space="preserve">Баланс установленной мощности по каждой </w:t>
      </w:r>
      <w:r w:rsidR="00C75DCB">
        <w:rPr>
          <w:rFonts w:ascii="Times New Roman" w:hAnsi="Times New Roman"/>
          <w:sz w:val="28"/>
          <w:szCs w:val="28"/>
        </w:rPr>
        <w:t>котельной сведен в таблицу 12</w:t>
      </w:r>
      <w:r w:rsidRPr="004031C6">
        <w:rPr>
          <w:rFonts w:ascii="Times New Roman" w:hAnsi="Times New Roman"/>
          <w:sz w:val="28"/>
          <w:szCs w:val="28"/>
        </w:rPr>
        <w:t>.</w:t>
      </w:r>
    </w:p>
    <w:p w:rsidR="004031C6" w:rsidRPr="004031C6" w:rsidRDefault="004031C6" w:rsidP="004031C6">
      <w:pPr>
        <w:pStyle w:val="ae"/>
        <w:spacing w:line="360" w:lineRule="auto"/>
        <w:ind w:firstLine="709"/>
        <w:jc w:val="both"/>
        <w:rPr>
          <w:rFonts w:ascii="Times New Roman" w:hAnsi="Times New Roman"/>
          <w:sz w:val="28"/>
          <w:szCs w:val="28"/>
        </w:rPr>
      </w:pPr>
    </w:p>
    <w:p w:rsidR="004031C6" w:rsidRPr="004031C6" w:rsidRDefault="00C75DCB" w:rsidP="004031C6">
      <w:pPr>
        <w:pStyle w:val="ae"/>
        <w:spacing w:line="360" w:lineRule="auto"/>
        <w:ind w:firstLine="709"/>
        <w:jc w:val="both"/>
        <w:rPr>
          <w:rFonts w:ascii="Times New Roman" w:hAnsi="Times New Roman"/>
          <w:sz w:val="28"/>
          <w:szCs w:val="28"/>
        </w:rPr>
      </w:pPr>
      <w:r>
        <w:rPr>
          <w:rFonts w:ascii="Times New Roman" w:hAnsi="Times New Roman"/>
          <w:sz w:val="28"/>
          <w:szCs w:val="28"/>
        </w:rPr>
        <w:t>Таблица 12</w:t>
      </w:r>
      <w:r w:rsidR="004031C6" w:rsidRPr="004031C6">
        <w:rPr>
          <w:rFonts w:ascii="Times New Roman" w:hAnsi="Times New Roman"/>
          <w:sz w:val="28"/>
          <w:szCs w:val="28"/>
        </w:rPr>
        <w:t xml:space="preserve"> - Баланс установленной мощности котельных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7"/>
        <w:gridCol w:w="4538"/>
        <w:gridCol w:w="1359"/>
        <w:gridCol w:w="1543"/>
        <w:gridCol w:w="1498"/>
      </w:tblGrid>
      <w:tr w:rsidR="004031C6" w:rsidRPr="004031C6" w:rsidTr="004031C6">
        <w:trPr>
          <w:tblHeader/>
        </w:trPr>
        <w:tc>
          <w:tcPr>
            <w:tcW w:w="23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 п/п</w:t>
            </w:r>
          </w:p>
        </w:tc>
        <w:tc>
          <w:tcPr>
            <w:tcW w:w="242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Вид мощности</w:t>
            </w:r>
          </w:p>
        </w:tc>
        <w:tc>
          <w:tcPr>
            <w:tcW w:w="725"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Единица измерения</w:t>
            </w:r>
          </w:p>
        </w:tc>
        <w:tc>
          <w:tcPr>
            <w:tcW w:w="82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Котельная №2</w:t>
            </w:r>
          </w:p>
        </w:tc>
        <w:tc>
          <w:tcPr>
            <w:tcW w:w="800" w:type="pct"/>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Котельная №3</w:t>
            </w:r>
          </w:p>
        </w:tc>
      </w:tr>
      <w:tr w:rsidR="004031C6" w:rsidRPr="004031C6" w:rsidTr="004031C6">
        <w:tc>
          <w:tcPr>
            <w:tcW w:w="23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color w:val="000000"/>
                <w:shd w:val="clear" w:color="auto" w:fill="FFFFFF"/>
                <w:lang w:bidi="ru-RU"/>
              </w:rPr>
              <w:t>1</w:t>
            </w:r>
          </w:p>
        </w:tc>
        <w:tc>
          <w:tcPr>
            <w:tcW w:w="2420" w:type="pct"/>
            <w:shd w:val="clear" w:color="auto" w:fill="auto"/>
            <w:vAlign w:val="center"/>
          </w:tcPr>
          <w:p w:rsidR="004031C6" w:rsidRPr="004031C6" w:rsidRDefault="004031C6" w:rsidP="004031C6">
            <w:pPr>
              <w:spacing w:line="276" w:lineRule="auto"/>
              <w:rPr>
                <w:rFonts w:eastAsia="Calibri"/>
                <w:lang w:eastAsia="en-US"/>
              </w:rPr>
            </w:pPr>
            <w:r w:rsidRPr="004031C6">
              <w:rPr>
                <w:rFonts w:eastAsia="Calibri"/>
                <w:lang w:eastAsia="en-US"/>
              </w:rPr>
              <w:t>Установленная тепловая мощность</w:t>
            </w:r>
          </w:p>
        </w:tc>
        <w:tc>
          <w:tcPr>
            <w:tcW w:w="725"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Гкал/ч</w:t>
            </w:r>
          </w:p>
        </w:tc>
        <w:tc>
          <w:tcPr>
            <w:tcW w:w="82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6,02</w:t>
            </w:r>
          </w:p>
        </w:tc>
        <w:tc>
          <w:tcPr>
            <w:tcW w:w="800" w:type="pct"/>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1,18</w:t>
            </w:r>
          </w:p>
        </w:tc>
      </w:tr>
      <w:tr w:rsidR="004031C6" w:rsidRPr="004031C6" w:rsidTr="004031C6">
        <w:tc>
          <w:tcPr>
            <w:tcW w:w="233" w:type="pct"/>
            <w:shd w:val="clear" w:color="auto" w:fill="auto"/>
            <w:vAlign w:val="center"/>
          </w:tcPr>
          <w:p w:rsidR="004031C6" w:rsidRPr="004031C6" w:rsidRDefault="004031C6" w:rsidP="004031C6">
            <w:pPr>
              <w:spacing w:line="276" w:lineRule="auto"/>
              <w:jc w:val="center"/>
              <w:rPr>
                <w:rFonts w:eastAsia="Calibri"/>
                <w:color w:val="000000"/>
                <w:shd w:val="clear" w:color="auto" w:fill="FFFFFF"/>
                <w:lang w:bidi="ru-RU"/>
              </w:rPr>
            </w:pPr>
            <w:r w:rsidRPr="004031C6">
              <w:rPr>
                <w:rFonts w:eastAsia="Calibri"/>
                <w:color w:val="000000"/>
                <w:shd w:val="clear" w:color="auto" w:fill="FFFFFF"/>
                <w:lang w:bidi="ru-RU"/>
              </w:rPr>
              <w:t>2</w:t>
            </w:r>
          </w:p>
        </w:tc>
        <w:tc>
          <w:tcPr>
            <w:tcW w:w="2420" w:type="pct"/>
            <w:shd w:val="clear" w:color="auto" w:fill="auto"/>
            <w:vAlign w:val="center"/>
          </w:tcPr>
          <w:p w:rsidR="004031C6" w:rsidRPr="004031C6" w:rsidRDefault="004031C6" w:rsidP="004031C6">
            <w:pPr>
              <w:spacing w:line="276" w:lineRule="auto"/>
              <w:jc w:val="both"/>
              <w:rPr>
                <w:rFonts w:eastAsia="Calibri"/>
                <w:lang w:eastAsia="en-US"/>
              </w:rPr>
            </w:pPr>
            <w:r w:rsidRPr="004031C6">
              <w:rPr>
                <w:rFonts w:eastAsia="Calibri"/>
                <w:lang w:eastAsia="en-US"/>
              </w:rPr>
              <w:t>Ограничения тепловой мощности</w:t>
            </w:r>
          </w:p>
        </w:tc>
        <w:tc>
          <w:tcPr>
            <w:tcW w:w="725"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Гкал/ч</w:t>
            </w:r>
          </w:p>
        </w:tc>
        <w:tc>
          <w:tcPr>
            <w:tcW w:w="82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нет</w:t>
            </w:r>
          </w:p>
        </w:tc>
        <w:tc>
          <w:tcPr>
            <w:tcW w:w="800" w:type="pct"/>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нет</w:t>
            </w:r>
          </w:p>
        </w:tc>
      </w:tr>
      <w:tr w:rsidR="004031C6" w:rsidRPr="004031C6" w:rsidTr="004031C6">
        <w:tc>
          <w:tcPr>
            <w:tcW w:w="23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color w:val="000000"/>
                <w:shd w:val="clear" w:color="auto" w:fill="FFFFFF"/>
                <w:lang w:bidi="ru-RU"/>
              </w:rPr>
              <w:t>3</w:t>
            </w:r>
          </w:p>
        </w:tc>
        <w:tc>
          <w:tcPr>
            <w:tcW w:w="2420" w:type="pct"/>
            <w:shd w:val="clear" w:color="auto" w:fill="auto"/>
            <w:vAlign w:val="center"/>
          </w:tcPr>
          <w:p w:rsidR="004031C6" w:rsidRPr="004031C6" w:rsidRDefault="004031C6" w:rsidP="004031C6">
            <w:pPr>
              <w:spacing w:line="276" w:lineRule="auto"/>
              <w:rPr>
                <w:rFonts w:eastAsia="Calibri"/>
                <w:lang w:eastAsia="en-US"/>
              </w:rPr>
            </w:pPr>
            <w:r w:rsidRPr="004031C6">
              <w:rPr>
                <w:rFonts w:eastAsia="Calibri"/>
                <w:lang w:eastAsia="en-US"/>
              </w:rPr>
              <w:t>Располагаемая тепловая мощность</w:t>
            </w:r>
          </w:p>
        </w:tc>
        <w:tc>
          <w:tcPr>
            <w:tcW w:w="725"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Гкал/ч</w:t>
            </w:r>
          </w:p>
        </w:tc>
        <w:tc>
          <w:tcPr>
            <w:tcW w:w="82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6,02</w:t>
            </w:r>
          </w:p>
        </w:tc>
        <w:tc>
          <w:tcPr>
            <w:tcW w:w="800" w:type="pct"/>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1,18</w:t>
            </w:r>
          </w:p>
        </w:tc>
      </w:tr>
      <w:tr w:rsidR="004031C6" w:rsidRPr="004031C6" w:rsidTr="004031C6">
        <w:trPr>
          <w:trHeight w:val="144"/>
        </w:trPr>
        <w:tc>
          <w:tcPr>
            <w:tcW w:w="23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4</w:t>
            </w:r>
          </w:p>
        </w:tc>
        <w:tc>
          <w:tcPr>
            <w:tcW w:w="2420" w:type="pct"/>
            <w:shd w:val="clear" w:color="auto" w:fill="auto"/>
            <w:vAlign w:val="center"/>
          </w:tcPr>
          <w:p w:rsidR="004031C6" w:rsidRPr="004031C6" w:rsidRDefault="004031C6" w:rsidP="004031C6">
            <w:pPr>
              <w:spacing w:line="276" w:lineRule="auto"/>
              <w:rPr>
                <w:rFonts w:eastAsia="Calibri"/>
                <w:lang w:eastAsia="en-US"/>
              </w:rPr>
            </w:pPr>
            <w:r w:rsidRPr="004031C6">
              <w:rPr>
                <w:rFonts w:eastAsia="Calibri"/>
                <w:lang w:eastAsia="en-US"/>
              </w:rPr>
              <w:t>Собственные нужды котельных</w:t>
            </w:r>
          </w:p>
        </w:tc>
        <w:tc>
          <w:tcPr>
            <w:tcW w:w="725"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Гкал/ч</w:t>
            </w:r>
          </w:p>
        </w:tc>
        <w:tc>
          <w:tcPr>
            <w:tcW w:w="82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0,1</w:t>
            </w:r>
          </w:p>
        </w:tc>
        <w:tc>
          <w:tcPr>
            <w:tcW w:w="800" w:type="pct"/>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0,02</w:t>
            </w:r>
          </w:p>
        </w:tc>
      </w:tr>
      <w:tr w:rsidR="004031C6" w:rsidRPr="004031C6" w:rsidTr="004031C6">
        <w:tc>
          <w:tcPr>
            <w:tcW w:w="23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5</w:t>
            </w:r>
          </w:p>
        </w:tc>
        <w:tc>
          <w:tcPr>
            <w:tcW w:w="2420" w:type="pct"/>
            <w:shd w:val="clear" w:color="auto" w:fill="auto"/>
            <w:vAlign w:val="center"/>
          </w:tcPr>
          <w:p w:rsidR="004031C6" w:rsidRPr="004031C6" w:rsidRDefault="004031C6" w:rsidP="004031C6">
            <w:pPr>
              <w:spacing w:line="276" w:lineRule="auto"/>
              <w:rPr>
                <w:rFonts w:eastAsia="Calibri"/>
                <w:lang w:eastAsia="en-US"/>
              </w:rPr>
            </w:pPr>
            <w:r w:rsidRPr="004031C6">
              <w:rPr>
                <w:rFonts w:eastAsia="Calibri"/>
                <w:lang w:eastAsia="en-US"/>
              </w:rPr>
              <w:t>Потери тепловой мощности в тепловых сетях</w:t>
            </w:r>
          </w:p>
        </w:tc>
        <w:tc>
          <w:tcPr>
            <w:tcW w:w="725"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Гкал/ч</w:t>
            </w:r>
          </w:p>
        </w:tc>
        <w:tc>
          <w:tcPr>
            <w:tcW w:w="82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0,4</w:t>
            </w:r>
          </w:p>
        </w:tc>
        <w:tc>
          <w:tcPr>
            <w:tcW w:w="800" w:type="pct"/>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0,08</w:t>
            </w:r>
          </w:p>
        </w:tc>
      </w:tr>
      <w:tr w:rsidR="004031C6" w:rsidRPr="004031C6" w:rsidTr="004031C6">
        <w:tc>
          <w:tcPr>
            <w:tcW w:w="23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6</w:t>
            </w:r>
          </w:p>
        </w:tc>
        <w:tc>
          <w:tcPr>
            <w:tcW w:w="2420" w:type="pct"/>
            <w:shd w:val="clear" w:color="auto" w:fill="auto"/>
            <w:vAlign w:val="center"/>
          </w:tcPr>
          <w:p w:rsidR="004031C6" w:rsidRPr="004031C6" w:rsidRDefault="004031C6" w:rsidP="004031C6">
            <w:pPr>
              <w:spacing w:line="276" w:lineRule="auto"/>
              <w:rPr>
                <w:rFonts w:eastAsia="Calibri"/>
                <w:lang w:eastAsia="en-US"/>
              </w:rPr>
            </w:pPr>
            <w:r w:rsidRPr="004031C6">
              <w:rPr>
                <w:rFonts w:eastAsia="Calibri"/>
                <w:lang w:eastAsia="en-US"/>
              </w:rPr>
              <w:t>Присоединенная тепловая нагрузка</w:t>
            </w:r>
          </w:p>
        </w:tc>
        <w:tc>
          <w:tcPr>
            <w:tcW w:w="725"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Гкал/ч</w:t>
            </w:r>
          </w:p>
        </w:tc>
        <w:tc>
          <w:tcPr>
            <w:tcW w:w="82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5,52</w:t>
            </w:r>
          </w:p>
        </w:tc>
        <w:tc>
          <w:tcPr>
            <w:tcW w:w="800" w:type="pct"/>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1,08</w:t>
            </w:r>
          </w:p>
        </w:tc>
      </w:tr>
      <w:tr w:rsidR="004031C6" w:rsidRPr="004031C6" w:rsidTr="004031C6">
        <w:tc>
          <w:tcPr>
            <w:tcW w:w="23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7</w:t>
            </w:r>
          </w:p>
        </w:tc>
        <w:tc>
          <w:tcPr>
            <w:tcW w:w="2420" w:type="pct"/>
            <w:shd w:val="clear" w:color="auto" w:fill="auto"/>
            <w:vAlign w:val="center"/>
          </w:tcPr>
          <w:p w:rsidR="004031C6" w:rsidRPr="004031C6" w:rsidRDefault="004031C6" w:rsidP="004031C6">
            <w:pPr>
              <w:spacing w:line="276" w:lineRule="auto"/>
              <w:rPr>
                <w:rFonts w:eastAsia="Calibri"/>
                <w:lang w:eastAsia="en-US"/>
              </w:rPr>
            </w:pPr>
            <w:r w:rsidRPr="004031C6">
              <w:rPr>
                <w:rFonts w:eastAsia="Calibri"/>
                <w:lang w:eastAsia="en-US"/>
              </w:rPr>
              <w:t>Резерв (дефицит) тепловой мощности нетто</w:t>
            </w:r>
          </w:p>
        </w:tc>
        <w:tc>
          <w:tcPr>
            <w:tcW w:w="725"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Гкал/ч</w:t>
            </w:r>
          </w:p>
        </w:tc>
        <w:tc>
          <w:tcPr>
            <w:tcW w:w="823"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0</w:t>
            </w:r>
          </w:p>
        </w:tc>
        <w:tc>
          <w:tcPr>
            <w:tcW w:w="800" w:type="pct"/>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0</w:t>
            </w:r>
          </w:p>
        </w:tc>
      </w:tr>
    </w:tbl>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lastRenderedPageBreak/>
        <w:t>Передача тепловой энергии от источников тепловой энергии до потребителей осуществляется посредством</w:t>
      </w:r>
      <w:r w:rsidRPr="004031C6">
        <w:rPr>
          <w:rFonts w:ascii="Times New Roman" w:hAnsi="Times New Roman"/>
          <w:sz w:val="28"/>
          <w:szCs w:val="28"/>
        </w:rPr>
        <w:t xml:space="preserve"> </w:t>
      </w:r>
      <w:r w:rsidRPr="00D76E0A">
        <w:rPr>
          <w:rFonts w:ascii="Times New Roman" w:hAnsi="Times New Roman"/>
          <w:sz w:val="28"/>
          <w:szCs w:val="28"/>
          <w:u w:val="single"/>
        </w:rPr>
        <w:t xml:space="preserve">магистральных и распределительных тепловых трубопроводов. </w:t>
      </w:r>
      <w:r w:rsidRPr="00D76E0A">
        <w:rPr>
          <w:rFonts w:ascii="Times New Roman" w:hAnsi="Times New Roman"/>
          <w:sz w:val="28"/>
          <w:szCs w:val="28"/>
        </w:rPr>
        <w:t>Подключение потребителей к сетям теплоснабжения осуществляется преимущественно по зависимой схеме. Центральных тепловых пунктов и насосных станций нет.</w:t>
      </w:r>
    </w:p>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t xml:space="preserve">Прокладка тепловых сетей отопления выполнена в основном в подземном исполнении. </w:t>
      </w:r>
    </w:p>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t>Общие сведения о тепловых сетях источников централизованного теплоснабжения муниципального образования Александровский сельсов</w:t>
      </w:r>
      <w:r w:rsidR="00C75DCB">
        <w:rPr>
          <w:rFonts w:ascii="Times New Roman" w:hAnsi="Times New Roman"/>
          <w:sz w:val="28"/>
          <w:szCs w:val="28"/>
        </w:rPr>
        <w:t>ет представлены в таблице 13</w:t>
      </w:r>
    </w:p>
    <w:p w:rsidR="004031C6" w:rsidRDefault="004031C6" w:rsidP="00D76E0A">
      <w:pPr>
        <w:pStyle w:val="ae"/>
        <w:spacing w:line="360" w:lineRule="auto"/>
        <w:ind w:firstLine="709"/>
        <w:jc w:val="both"/>
        <w:rPr>
          <w:rFonts w:ascii="Times New Roman" w:hAnsi="Times New Roman"/>
          <w:sz w:val="28"/>
          <w:szCs w:val="28"/>
        </w:rPr>
      </w:pPr>
    </w:p>
    <w:p w:rsidR="00D76E0A" w:rsidRPr="00D76E0A" w:rsidRDefault="00C75DCB" w:rsidP="00D76E0A">
      <w:pPr>
        <w:pStyle w:val="ae"/>
        <w:spacing w:line="360" w:lineRule="auto"/>
        <w:ind w:firstLine="709"/>
        <w:jc w:val="both"/>
        <w:rPr>
          <w:rFonts w:ascii="Times New Roman" w:hAnsi="Times New Roman"/>
          <w:sz w:val="28"/>
          <w:szCs w:val="28"/>
        </w:rPr>
      </w:pPr>
      <w:r>
        <w:rPr>
          <w:rFonts w:ascii="Times New Roman" w:hAnsi="Times New Roman"/>
          <w:sz w:val="28"/>
          <w:szCs w:val="28"/>
        </w:rPr>
        <w:t>Таблица 13</w:t>
      </w:r>
      <w:r w:rsidR="00D76E0A">
        <w:rPr>
          <w:rFonts w:ascii="Times New Roman" w:hAnsi="Times New Roman"/>
          <w:sz w:val="28"/>
          <w:szCs w:val="28"/>
        </w:rPr>
        <w:t xml:space="preserve"> - </w:t>
      </w:r>
      <w:r w:rsidR="00D76E0A" w:rsidRPr="00D76E0A">
        <w:rPr>
          <w:rFonts w:ascii="Times New Roman" w:hAnsi="Times New Roman"/>
          <w:sz w:val="28"/>
          <w:szCs w:val="28"/>
        </w:rPr>
        <w:t>Общие сведения о тепловых сетях источников централизованного теплоснабжения</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7"/>
        <w:gridCol w:w="2694"/>
        <w:gridCol w:w="2693"/>
      </w:tblGrid>
      <w:tr w:rsidR="00D76E0A" w:rsidRPr="00D76E0A" w:rsidTr="00D76E0A">
        <w:tc>
          <w:tcPr>
            <w:tcW w:w="3997"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Наименование котельной</w:t>
            </w:r>
          </w:p>
        </w:tc>
        <w:tc>
          <w:tcPr>
            <w:tcW w:w="2694"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Котельная №2</w:t>
            </w:r>
          </w:p>
        </w:tc>
        <w:tc>
          <w:tcPr>
            <w:tcW w:w="2693"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Котельная №3</w:t>
            </w:r>
          </w:p>
        </w:tc>
      </w:tr>
      <w:tr w:rsidR="00D76E0A" w:rsidRPr="00D76E0A" w:rsidTr="00D76E0A">
        <w:tc>
          <w:tcPr>
            <w:tcW w:w="9384" w:type="dxa"/>
            <w:gridSpan w:val="3"/>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Отопительно-вентиляционная система</w:t>
            </w:r>
          </w:p>
        </w:tc>
      </w:tr>
      <w:tr w:rsidR="00D76E0A" w:rsidRPr="00D76E0A" w:rsidTr="00D76E0A">
        <w:tc>
          <w:tcPr>
            <w:tcW w:w="3997"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тип прокладки</w:t>
            </w:r>
          </w:p>
        </w:tc>
        <w:tc>
          <w:tcPr>
            <w:tcW w:w="2694"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2-х трубная, надземная и подземная</w:t>
            </w:r>
          </w:p>
        </w:tc>
        <w:tc>
          <w:tcPr>
            <w:tcW w:w="2693"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2-х трубная, подземная</w:t>
            </w:r>
          </w:p>
        </w:tc>
      </w:tr>
      <w:tr w:rsidR="00D76E0A" w:rsidRPr="00D76E0A" w:rsidTr="00D76E0A">
        <w:tc>
          <w:tcPr>
            <w:tcW w:w="3997"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Конструкция тепловой изоляции</w:t>
            </w:r>
          </w:p>
        </w:tc>
        <w:tc>
          <w:tcPr>
            <w:tcW w:w="2694"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ППМ изоляция</w:t>
            </w:r>
          </w:p>
        </w:tc>
        <w:tc>
          <w:tcPr>
            <w:tcW w:w="2693"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ППУ</w:t>
            </w:r>
          </w:p>
        </w:tc>
      </w:tr>
      <w:tr w:rsidR="00D76E0A" w:rsidRPr="00D76E0A" w:rsidTr="00D76E0A">
        <w:tc>
          <w:tcPr>
            <w:tcW w:w="9384" w:type="dxa"/>
            <w:gridSpan w:val="3"/>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Система горячего водоснабжения</w:t>
            </w:r>
          </w:p>
        </w:tc>
      </w:tr>
      <w:tr w:rsidR="00D76E0A" w:rsidRPr="00D76E0A" w:rsidTr="00D76E0A">
        <w:tc>
          <w:tcPr>
            <w:tcW w:w="3997"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тип прокладки</w:t>
            </w:r>
          </w:p>
        </w:tc>
        <w:tc>
          <w:tcPr>
            <w:tcW w:w="2694"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нет</w:t>
            </w:r>
          </w:p>
        </w:tc>
        <w:tc>
          <w:tcPr>
            <w:tcW w:w="2693"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нет</w:t>
            </w:r>
          </w:p>
        </w:tc>
      </w:tr>
      <w:tr w:rsidR="00D76E0A" w:rsidRPr="00D76E0A" w:rsidTr="00D76E0A">
        <w:tc>
          <w:tcPr>
            <w:tcW w:w="3997"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Конструкция тепловой изоляции</w:t>
            </w:r>
          </w:p>
        </w:tc>
        <w:tc>
          <w:tcPr>
            <w:tcW w:w="2694"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нет</w:t>
            </w:r>
          </w:p>
        </w:tc>
        <w:tc>
          <w:tcPr>
            <w:tcW w:w="2693"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нет</w:t>
            </w:r>
          </w:p>
        </w:tc>
      </w:tr>
      <w:tr w:rsidR="00D76E0A" w:rsidRPr="00D76E0A" w:rsidTr="00D76E0A">
        <w:tc>
          <w:tcPr>
            <w:tcW w:w="3997"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Наименование ТСО</w:t>
            </w:r>
          </w:p>
        </w:tc>
        <w:tc>
          <w:tcPr>
            <w:tcW w:w="5387" w:type="dxa"/>
            <w:gridSpan w:val="2"/>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МУП «ТВС»</w:t>
            </w:r>
          </w:p>
        </w:tc>
      </w:tr>
      <w:tr w:rsidR="00D76E0A" w:rsidRPr="00D76E0A" w:rsidTr="00D76E0A">
        <w:tc>
          <w:tcPr>
            <w:tcW w:w="3997"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Протяженность тепловых сетей в двухтрубном исчислении, м</w:t>
            </w:r>
          </w:p>
        </w:tc>
        <w:tc>
          <w:tcPr>
            <w:tcW w:w="2694"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6300</w:t>
            </w:r>
          </w:p>
        </w:tc>
        <w:tc>
          <w:tcPr>
            <w:tcW w:w="2693" w:type="dxa"/>
            <w:shd w:val="clear" w:color="auto" w:fill="auto"/>
            <w:tcMar>
              <w:left w:w="28" w:type="dxa"/>
              <w:right w:w="28" w:type="dxa"/>
            </w:tcMar>
            <w:vAlign w:val="center"/>
          </w:tcPr>
          <w:p w:rsidR="00D76E0A" w:rsidRPr="00D76E0A" w:rsidRDefault="00D76E0A" w:rsidP="00D76E0A">
            <w:pPr>
              <w:spacing w:line="276" w:lineRule="auto"/>
              <w:jc w:val="center"/>
              <w:rPr>
                <w:rFonts w:eastAsia="Calibri"/>
                <w:lang w:eastAsia="en-US"/>
              </w:rPr>
            </w:pPr>
            <w:r w:rsidRPr="00D76E0A">
              <w:rPr>
                <w:rFonts w:eastAsia="Calibri"/>
                <w:lang w:eastAsia="en-US"/>
              </w:rPr>
              <w:t>731</w:t>
            </w:r>
          </w:p>
        </w:tc>
      </w:tr>
    </w:tbl>
    <w:p w:rsidR="00D76E0A" w:rsidRDefault="00D76E0A" w:rsidP="00D76E0A">
      <w:pPr>
        <w:pStyle w:val="ae"/>
        <w:spacing w:line="360" w:lineRule="auto"/>
        <w:ind w:firstLine="709"/>
        <w:jc w:val="both"/>
        <w:rPr>
          <w:rFonts w:ascii="Times New Roman" w:hAnsi="Times New Roman"/>
          <w:sz w:val="28"/>
          <w:szCs w:val="28"/>
          <w:u w:val="single"/>
        </w:rPr>
      </w:pPr>
    </w:p>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t>Тепловые сети от котельной №2:</w:t>
      </w:r>
    </w:p>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t>Год ввода: 1991-2012 гг. Диаметры трубопроводов от 20 мм до 273 мм. Материал используемых труб – сталь. Способ прокладки: подземная. Тепловая изоляция существующих трубопроводов тепловой сети выполнена в основном ППМ изоляция. Компенсация температурных деформаций трубопроводов тепловой сети осуществляется за счет П-образных компенсаторов и углов поворота теплотрасс.</w:t>
      </w:r>
    </w:p>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lastRenderedPageBreak/>
        <w:t>Основная часть грунтов в зоне теплоснабжения котельной представлена суглинками и глинами.</w:t>
      </w:r>
    </w:p>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t>Тепловые сети от котельной №3:</w:t>
      </w:r>
    </w:p>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t>Год ввода: 1990-2019 гг. Диаметры трубопроводов от 32 мм до 159 мм. Материал используемых труб – сталь. Способ прокладки: подземная, надземная. Тепловая изоляция существующих трубопроводов тепловой сети выполнена в основном ППУ. Компенсация температурных деформаций трубопроводов тепловой сети осуществляется за счет П-образных компенсаторов и углов поворота теплотрасс.</w:t>
      </w:r>
    </w:p>
    <w:p w:rsidR="00D76E0A" w:rsidRPr="00D76E0A" w:rsidRDefault="00D76E0A" w:rsidP="00D76E0A">
      <w:pPr>
        <w:pStyle w:val="ae"/>
        <w:spacing w:line="360" w:lineRule="auto"/>
        <w:ind w:firstLine="709"/>
        <w:jc w:val="both"/>
        <w:rPr>
          <w:rFonts w:ascii="Times New Roman" w:hAnsi="Times New Roman"/>
          <w:sz w:val="28"/>
          <w:szCs w:val="28"/>
        </w:rPr>
      </w:pPr>
      <w:r w:rsidRPr="00D76E0A">
        <w:rPr>
          <w:rFonts w:ascii="Times New Roman" w:hAnsi="Times New Roman"/>
          <w:sz w:val="28"/>
          <w:szCs w:val="28"/>
        </w:rPr>
        <w:t>Основная часть грунтов в зоне теплоснабжения котельной представлена суглинками и глинами.</w:t>
      </w:r>
    </w:p>
    <w:p w:rsidR="004031C6" w:rsidRPr="004031C6" w:rsidRDefault="004031C6" w:rsidP="004031C6">
      <w:pPr>
        <w:pStyle w:val="ae"/>
        <w:spacing w:line="360" w:lineRule="auto"/>
        <w:ind w:firstLine="709"/>
        <w:jc w:val="both"/>
        <w:rPr>
          <w:rFonts w:ascii="Times New Roman" w:hAnsi="Times New Roman"/>
          <w:sz w:val="28"/>
          <w:szCs w:val="28"/>
        </w:rPr>
      </w:pPr>
      <w:r w:rsidRPr="004031C6">
        <w:rPr>
          <w:rFonts w:ascii="Times New Roman" w:hAnsi="Times New Roman"/>
          <w:sz w:val="28"/>
          <w:szCs w:val="28"/>
        </w:rPr>
        <w:t>Характеристика топлива, используемого на источниках теплоснабжения, представлена в таблице 1</w:t>
      </w:r>
      <w:r w:rsidR="00C75DCB">
        <w:rPr>
          <w:rFonts w:ascii="Times New Roman" w:hAnsi="Times New Roman"/>
          <w:sz w:val="28"/>
          <w:szCs w:val="28"/>
        </w:rPr>
        <w:t>4</w:t>
      </w:r>
    </w:p>
    <w:p w:rsidR="004031C6" w:rsidRDefault="004031C6" w:rsidP="004031C6">
      <w:pPr>
        <w:pStyle w:val="ae"/>
        <w:spacing w:line="360" w:lineRule="auto"/>
        <w:ind w:firstLine="709"/>
        <w:jc w:val="both"/>
        <w:rPr>
          <w:rFonts w:ascii="Times New Roman" w:hAnsi="Times New Roman"/>
          <w:sz w:val="28"/>
          <w:szCs w:val="28"/>
        </w:rPr>
      </w:pPr>
    </w:p>
    <w:p w:rsidR="00D76E0A" w:rsidRPr="004031C6" w:rsidRDefault="004031C6" w:rsidP="004031C6">
      <w:pPr>
        <w:pStyle w:val="ae"/>
        <w:spacing w:line="360" w:lineRule="auto"/>
        <w:ind w:firstLine="709"/>
        <w:jc w:val="both"/>
        <w:rPr>
          <w:rFonts w:ascii="Times New Roman" w:hAnsi="Times New Roman"/>
          <w:sz w:val="28"/>
          <w:szCs w:val="28"/>
        </w:rPr>
      </w:pPr>
      <w:r>
        <w:rPr>
          <w:rFonts w:ascii="Times New Roman" w:hAnsi="Times New Roman"/>
          <w:sz w:val="28"/>
          <w:szCs w:val="28"/>
        </w:rPr>
        <w:t>Таблица 1</w:t>
      </w:r>
      <w:r w:rsidR="00C75DCB">
        <w:rPr>
          <w:rFonts w:ascii="Times New Roman" w:hAnsi="Times New Roman"/>
          <w:sz w:val="28"/>
          <w:szCs w:val="28"/>
        </w:rPr>
        <w:t>4</w:t>
      </w:r>
      <w:r>
        <w:rPr>
          <w:rFonts w:ascii="Times New Roman" w:hAnsi="Times New Roman"/>
          <w:sz w:val="28"/>
          <w:szCs w:val="28"/>
        </w:rPr>
        <w:t xml:space="preserve"> - </w:t>
      </w:r>
      <w:r w:rsidRPr="004031C6">
        <w:rPr>
          <w:rFonts w:ascii="Times New Roman" w:hAnsi="Times New Roman"/>
          <w:sz w:val="28"/>
          <w:szCs w:val="28"/>
        </w:rPr>
        <w:t>Характеристика топлива</w:t>
      </w:r>
    </w:p>
    <w:tbl>
      <w:tblPr>
        <w:tblW w:w="48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41"/>
        <w:gridCol w:w="2960"/>
        <w:gridCol w:w="3031"/>
      </w:tblGrid>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Показатели</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Котельная №2</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Котельная №3</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Вид топлива</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природный газ</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природный газ</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Марка топлива</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Калорийный эквивалент топлива</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8000</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8000</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Расход топлива фактический, кг/Гкал</w:t>
            </w:r>
          </w:p>
        </w:tc>
        <w:tc>
          <w:tcPr>
            <w:tcW w:w="1586" w:type="pct"/>
            <w:shd w:val="clear" w:color="auto" w:fill="auto"/>
            <w:vAlign w:val="center"/>
          </w:tcPr>
          <w:p w:rsidR="004031C6" w:rsidRPr="004031C6" w:rsidRDefault="004031C6" w:rsidP="004031C6">
            <w:pPr>
              <w:spacing w:line="276" w:lineRule="auto"/>
              <w:jc w:val="center"/>
              <w:rPr>
                <w:rFonts w:eastAsia="Calibri"/>
                <w:color w:val="000000"/>
                <w:lang w:eastAsia="en-US"/>
              </w:rPr>
            </w:pPr>
            <w:r w:rsidRPr="004031C6">
              <w:rPr>
                <w:rFonts w:eastAsia="Calibri"/>
                <w:color w:val="000000"/>
                <w:lang w:eastAsia="en-US"/>
              </w:rPr>
              <w:t>157,03</w:t>
            </w:r>
          </w:p>
        </w:tc>
        <w:tc>
          <w:tcPr>
            <w:tcW w:w="1624" w:type="pct"/>
            <w:shd w:val="clear" w:color="auto" w:fill="auto"/>
            <w:vAlign w:val="center"/>
          </w:tcPr>
          <w:p w:rsidR="004031C6" w:rsidRPr="004031C6" w:rsidRDefault="004031C6" w:rsidP="004031C6">
            <w:pPr>
              <w:spacing w:line="276" w:lineRule="auto"/>
              <w:jc w:val="center"/>
              <w:rPr>
                <w:rFonts w:eastAsia="Calibri"/>
                <w:color w:val="000000"/>
                <w:lang w:eastAsia="en-US"/>
              </w:rPr>
            </w:pPr>
            <w:r w:rsidRPr="004031C6">
              <w:rPr>
                <w:rFonts w:eastAsia="Calibri"/>
                <w:color w:val="000000"/>
                <w:lang w:eastAsia="en-US"/>
              </w:rPr>
              <w:t>129,49</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Количество исполь</w:t>
            </w:r>
            <w:r w:rsidR="00471D7D">
              <w:rPr>
                <w:rFonts w:eastAsia="Calibri"/>
                <w:lang w:eastAsia="en-US"/>
              </w:rPr>
              <w:t>зуемого основного топлива, тыс.</w:t>
            </w:r>
            <w:r w:rsidRPr="004031C6">
              <w:rPr>
                <w:rFonts w:eastAsia="Calibri"/>
                <w:lang w:eastAsia="en-US"/>
              </w:rPr>
              <w:t>м</w:t>
            </w:r>
            <w:r w:rsidRPr="00471D7D">
              <w:rPr>
                <w:rFonts w:eastAsia="Calibri"/>
                <w:vertAlign w:val="superscript"/>
                <w:lang w:eastAsia="en-US"/>
              </w:rPr>
              <w:t>3</w:t>
            </w:r>
            <w:r w:rsidRPr="004031C6">
              <w:rPr>
                <w:rFonts w:eastAsia="Calibri"/>
                <w:lang w:eastAsia="en-US"/>
              </w:rPr>
              <w:t>/год</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1105</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193</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Поставщик топлива</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ООО «Газпром межрегионгаз Оренбург»</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ООО «Газпром межрегионгаз Оренбург»</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Способ доставки на котельную</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магистральный трубопровод</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магистральный трубопровод</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Откуда осуществляется поставка</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н/д</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н/д</w:t>
            </w:r>
          </w:p>
        </w:tc>
      </w:tr>
      <w:tr w:rsidR="004031C6" w:rsidRPr="004031C6" w:rsidTr="00241D6A">
        <w:trPr>
          <w:trHeight w:val="20"/>
        </w:trPr>
        <w:tc>
          <w:tcPr>
            <w:tcW w:w="1790"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Периодичность поставки</w:t>
            </w:r>
          </w:p>
        </w:tc>
        <w:tc>
          <w:tcPr>
            <w:tcW w:w="1586"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отопительный период</w:t>
            </w:r>
          </w:p>
        </w:tc>
        <w:tc>
          <w:tcPr>
            <w:tcW w:w="1624" w:type="pct"/>
            <w:shd w:val="clear" w:color="auto" w:fill="auto"/>
            <w:vAlign w:val="center"/>
          </w:tcPr>
          <w:p w:rsidR="004031C6" w:rsidRPr="004031C6" w:rsidRDefault="004031C6" w:rsidP="004031C6">
            <w:pPr>
              <w:spacing w:line="276" w:lineRule="auto"/>
              <w:jc w:val="center"/>
              <w:rPr>
                <w:rFonts w:eastAsia="Calibri"/>
                <w:lang w:eastAsia="en-US"/>
              </w:rPr>
            </w:pPr>
            <w:r w:rsidRPr="004031C6">
              <w:rPr>
                <w:rFonts w:eastAsia="Calibri"/>
                <w:lang w:eastAsia="en-US"/>
              </w:rPr>
              <w:t>отопительный период</w:t>
            </w:r>
          </w:p>
        </w:tc>
      </w:tr>
    </w:tbl>
    <w:p w:rsidR="00D76E0A" w:rsidRDefault="00D76E0A" w:rsidP="00D76E0A">
      <w:pPr>
        <w:pStyle w:val="ae"/>
        <w:spacing w:line="360" w:lineRule="auto"/>
        <w:ind w:firstLine="709"/>
        <w:jc w:val="both"/>
        <w:rPr>
          <w:rFonts w:ascii="Times New Roman" w:hAnsi="Times New Roman"/>
          <w:sz w:val="28"/>
          <w:szCs w:val="28"/>
          <w:u w:val="single"/>
        </w:rPr>
      </w:pPr>
    </w:p>
    <w:p w:rsidR="007C23FA" w:rsidRDefault="007C23FA">
      <w:pPr>
        <w:spacing w:after="200" w:line="276" w:lineRule="auto"/>
        <w:rPr>
          <w:i/>
          <w:sz w:val="28"/>
          <w:szCs w:val="28"/>
        </w:rPr>
      </w:pPr>
      <w:r>
        <w:rPr>
          <w:i/>
          <w:sz w:val="28"/>
          <w:szCs w:val="28"/>
        </w:rPr>
        <w:br w:type="page"/>
      </w:r>
    </w:p>
    <w:p w:rsidR="005544AC" w:rsidRPr="00133FBE" w:rsidRDefault="005544AC" w:rsidP="00471D7D">
      <w:pPr>
        <w:spacing w:line="360" w:lineRule="auto"/>
        <w:ind w:firstLine="709"/>
        <w:jc w:val="center"/>
        <w:rPr>
          <w:i/>
          <w:sz w:val="28"/>
          <w:szCs w:val="28"/>
        </w:rPr>
      </w:pPr>
      <w:r w:rsidRPr="00133FBE">
        <w:rPr>
          <w:i/>
          <w:sz w:val="28"/>
          <w:szCs w:val="28"/>
        </w:rPr>
        <w:lastRenderedPageBreak/>
        <w:t>Проблемы в системе теплоснабжения</w:t>
      </w:r>
    </w:p>
    <w:p w:rsidR="00B82F64" w:rsidRPr="00B82F64" w:rsidRDefault="00B82F64" w:rsidP="00B82F64">
      <w:pPr>
        <w:spacing w:line="360" w:lineRule="auto"/>
        <w:ind w:firstLine="709"/>
        <w:jc w:val="both"/>
        <w:rPr>
          <w:sz w:val="28"/>
          <w:szCs w:val="28"/>
        </w:rPr>
      </w:pPr>
      <w:r w:rsidRPr="00B82F64">
        <w:rPr>
          <w:sz w:val="28"/>
          <w:szCs w:val="28"/>
        </w:rPr>
        <w:t>В системе теплоснабжения муниципального образования Александровский сельсовет имеются следующие проблемы:</w:t>
      </w:r>
    </w:p>
    <w:p w:rsidR="00B82F64" w:rsidRPr="00B82F64" w:rsidRDefault="00B82F64" w:rsidP="00B82F64">
      <w:pPr>
        <w:spacing w:line="360" w:lineRule="auto"/>
        <w:ind w:firstLine="709"/>
        <w:jc w:val="both"/>
        <w:rPr>
          <w:sz w:val="28"/>
          <w:szCs w:val="28"/>
        </w:rPr>
      </w:pPr>
      <w:r w:rsidRPr="00B82F64">
        <w:rPr>
          <w:sz w:val="28"/>
          <w:szCs w:val="28"/>
        </w:rPr>
        <w:t>1.</w:t>
      </w:r>
      <w:r w:rsidRPr="00B82F64">
        <w:rPr>
          <w:sz w:val="28"/>
          <w:szCs w:val="28"/>
        </w:rPr>
        <w:tab/>
        <w:t xml:space="preserve">Значительная часть тепловых сетей отработала свой ресурс и нуждается в замене. Часть колодцев, тепловых пунктов, камер и опор находятся в сильно изношенном состоянии. Регулирование локальных систем теплоснабжения осуществляется неэффективно из-за высокого износа части запорной арматуры. </w:t>
      </w:r>
    </w:p>
    <w:p w:rsidR="00B82F64" w:rsidRDefault="00B82F64" w:rsidP="00B82F64">
      <w:pPr>
        <w:spacing w:line="360" w:lineRule="auto"/>
        <w:ind w:firstLine="709"/>
        <w:jc w:val="both"/>
        <w:rPr>
          <w:sz w:val="28"/>
          <w:szCs w:val="28"/>
        </w:rPr>
      </w:pPr>
      <w:r w:rsidRPr="00B82F64">
        <w:rPr>
          <w:sz w:val="28"/>
          <w:szCs w:val="28"/>
        </w:rPr>
        <w:t>Большая часть инженерной инфраструктуры сельского поселения создавалась как ведомственные локальные системы, исходя из потребностей конкретного предприятия. Зачастую при строительстве объектов не проводились проектно-изыскательские работы, не учитывалась экономическая целесообразность строительства объектов и ресурсоемкость при их эксплуатации. Вопросы текущего периода решались без учета перспективы развития поселений. В результате, сформировавшиеся инженерные системы коммунального комплекса имеют ненормативные показатели по ресурсопотреблению, энергопотерям, повышенные затраты на ремонты и текущее обслуживание, что в свою очередь, влечет за собой, рост стоимости услуг теплоснабжения</w:t>
      </w:r>
      <w:r w:rsidR="00C44E57">
        <w:rPr>
          <w:sz w:val="28"/>
          <w:szCs w:val="28"/>
        </w:rPr>
        <w:t>.</w:t>
      </w:r>
    </w:p>
    <w:p w:rsidR="00B82F64" w:rsidRDefault="00B82F64" w:rsidP="00B82F64">
      <w:pPr>
        <w:spacing w:line="360" w:lineRule="auto"/>
        <w:ind w:firstLine="709"/>
        <w:jc w:val="both"/>
        <w:rPr>
          <w:sz w:val="28"/>
          <w:szCs w:val="28"/>
        </w:rPr>
      </w:pPr>
    </w:p>
    <w:p w:rsidR="009E38F8" w:rsidRPr="00133FBE" w:rsidRDefault="009E38F8" w:rsidP="00A87565">
      <w:pPr>
        <w:spacing w:line="360" w:lineRule="auto"/>
        <w:ind w:firstLine="709"/>
        <w:jc w:val="center"/>
        <w:rPr>
          <w:b/>
          <w:i/>
          <w:sz w:val="28"/>
        </w:rPr>
      </w:pPr>
      <w:r w:rsidRPr="00471D7D">
        <w:rPr>
          <w:b/>
          <w:i/>
          <w:sz w:val="28"/>
        </w:rPr>
        <w:t>Система водоснабжения</w:t>
      </w:r>
    </w:p>
    <w:p w:rsidR="00471D7D" w:rsidRPr="00471D7D" w:rsidRDefault="00471D7D" w:rsidP="00471D7D">
      <w:pPr>
        <w:spacing w:line="360" w:lineRule="auto"/>
        <w:ind w:firstLine="709"/>
        <w:jc w:val="both"/>
        <w:rPr>
          <w:snapToGrid w:val="0"/>
          <w:sz w:val="28"/>
          <w:szCs w:val="28"/>
        </w:rPr>
      </w:pPr>
      <w:r w:rsidRPr="00471D7D">
        <w:rPr>
          <w:snapToGrid w:val="0"/>
          <w:sz w:val="28"/>
          <w:szCs w:val="28"/>
        </w:rPr>
        <w:t>Основным источником водоснабжения населения и хозяйств сельсовета являются подземные воды.</w:t>
      </w:r>
    </w:p>
    <w:p w:rsidR="00471D7D" w:rsidRDefault="00471D7D" w:rsidP="00471D7D">
      <w:pPr>
        <w:spacing w:line="360" w:lineRule="auto"/>
        <w:ind w:firstLine="709"/>
        <w:jc w:val="both"/>
        <w:rPr>
          <w:snapToGrid w:val="0"/>
          <w:sz w:val="28"/>
          <w:szCs w:val="28"/>
        </w:rPr>
      </w:pPr>
      <w:r w:rsidRPr="00471D7D">
        <w:rPr>
          <w:snapToGrid w:val="0"/>
          <w:sz w:val="28"/>
          <w:szCs w:val="28"/>
        </w:rPr>
        <w:t>Водоснабжение жителей и организаций Александровского сельсовета осуществляется из 17 водозаборных скважин.</w:t>
      </w:r>
    </w:p>
    <w:p w:rsidR="002E625A" w:rsidRPr="002E625A" w:rsidRDefault="002E625A" w:rsidP="00471D7D">
      <w:pPr>
        <w:spacing w:line="360" w:lineRule="auto"/>
        <w:ind w:firstLine="709"/>
        <w:jc w:val="both"/>
        <w:rPr>
          <w:snapToGrid w:val="0"/>
          <w:sz w:val="28"/>
          <w:szCs w:val="28"/>
        </w:rPr>
      </w:pPr>
      <w:r w:rsidRPr="002E625A">
        <w:rPr>
          <w:snapToGrid w:val="0"/>
          <w:sz w:val="28"/>
          <w:szCs w:val="28"/>
        </w:rPr>
        <w:t xml:space="preserve">Водоснабжение с.Александровка осуществляется от водозабора «Гремучий», состоящего из центральной сети водовода, подающий воду из 8-ми эксплуатационных скважин, расположенных на расстоянии пяти километров от с. Александровка в районе родника «Гремучий» год постройки 1987. Скважины представляют собой линейный ряд, оборудованы </w:t>
      </w:r>
      <w:r w:rsidRPr="002E625A">
        <w:rPr>
          <w:snapToGrid w:val="0"/>
          <w:sz w:val="28"/>
          <w:szCs w:val="28"/>
        </w:rPr>
        <w:lastRenderedPageBreak/>
        <w:t>погружными насосами марки ЭЦВ и расположены на расстоянии 300 метров друг от друга. Каждая скважина огорожена зоной строгой санитарной охраны. Протяженность сети водовода составляет 14,1 км.и состоит из стальной трубы Ø – 219 мм, из центральной уличной сети, расположенной в р.ц. Александровка. Поднятая вода со скважин по основному коллектору подается в четыре накопительные емкости объемом 500 м</w:t>
      </w:r>
      <w:r w:rsidRPr="00082638">
        <w:rPr>
          <w:snapToGrid w:val="0"/>
          <w:sz w:val="28"/>
          <w:szCs w:val="28"/>
          <w:vertAlign w:val="superscript"/>
        </w:rPr>
        <w:t>3</w:t>
      </w:r>
      <w:r w:rsidRPr="002E625A">
        <w:rPr>
          <w:snapToGrid w:val="0"/>
          <w:sz w:val="28"/>
          <w:szCs w:val="28"/>
        </w:rPr>
        <w:t xml:space="preserve"> для отстаивания,  далее вода поступает потребителям через уличные центральные сети и водозаборные колонки, водоочистных сооружений в наличии нет. </w:t>
      </w:r>
    </w:p>
    <w:p w:rsidR="002E625A" w:rsidRPr="002E625A" w:rsidRDefault="002E625A" w:rsidP="002E625A">
      <w:pPr>
        <w:spacing w:line="360" w:lineRule="auto"/>
        <w:ind w:firstLine="709"/>
        <w:jc w:val="both"/>
        <w:rPr>
          <w:snapToGrid w:val="0"/>
          <w:sz w:val="28"/>
          <w:szCs w:val="28"/>
        </w:rPr>
      </w:pPr>
      <w:r w:rsidRPr="002E625A">
        <w:rPr>
          <w:snapToGrid w:val="0"/>
          <w:sz w:val="28"/>
          <w:szCs w:val="28"/>
        </w:rPr>
        <w:t>Водоснабжение пос.Буранный осуществляется центральным водопроводом, состоящем из стальной трубы Ø – 63мм, подающим воду из эксплутационной скважины, оборудованной погружным насосом марки ЭЦВ и частотным регулятором марки Optidrive ODE-2-34110. Скважина огорожена зоной строгой санитарной охраны. Поднятая вода со скважины по центральному водопроводу поступает сразу потребителям через уличные центральные сети и водозаборные колонки, водоочистных сооружений в наличии нет. Год постройки 1981.</w:t>
      </w:r>
    </w:p>
    <w:p w:rsidR="002E625A" w:rsidRPr="002E625A" w:rsidRDefault="002E625A" w:rsidP="002E625A">
      <w:pPr>
        <w:spacing w:line="360" w:lineRule="auto"/>
        <w:ind w:firstLine="709"/>
        <w:jc w:val="both"/>
        <w:rPr>
          <w:snapToGrid w:val="0"/>
          <w:sz w:val="28"/>
          <w:szCs w:val="28"/>
        </w:rPr>
      </w:pPr>
      <w:r w:rsidRPr="002E625A">
        <w:rPr>
          <w:snapToGrid w:val="0"/>
          <w:sz w:val="28"/>
          <w:szCs w:val="28"/>
        </w:rPr>
        <w:t>Водоснабжение пос. Подгорный осуществляется центральным водопроводом, состоящем из пластиковой трубы Ø – 90 мм, подающим воду из эксплутационной скважины, оборудованной погружным насосом марки ЭЦВ. Скважина подает воду в водонапорную башню V=50 м</w:t>
      </w:r>
      <w:r w:rsidRPr="002E625A">
        <w:rPr>
          <w:snapToGrid w:val="0"/>
          <w:sz w:val="28"/>
          <w:szCs w:val="28"/>
          <w:vertAlign w:val="superscript"/>
        </w:rPr>
        <w:t>3</w:t>
      </w:r>
      <w:r w:rsidRPr="002E625A">
        <w:rPr>
          <w:snapToGrid w:val="0"/>
          <w:sz w:val="28"/>
          <w:szCs w:val="28"/>
        </w:rPr>
        <w:t xml:space="preserve"> и огорожена зоной строгой санитарной охраны. Поднятая вода со скважины по центральному водопроводу поступает потребителям через уличные центральные сети и водозаборные колонки, водоочистных сооружений в нал</w:t>
      </w:r>
      <w:r w:rsidR="00471D7D">
        <w:rPr>
          <w:snapToGrid w:val="0"/>
          <w:sz w:val="28"/>
          <w:szCs w:val="28"/>
        </w:rPr>
        <w:t xml:space="preserve">ичии нет. Год постройки 1977. </w:t>
      </w:r>
      <w:r w:rsidRPr="002E625A">
        <w:rPr>
          <w:snapToGrid w:val="0"/>
          <w:sz w:val="28"/>
          <w:szCs w:val="28"/>
        </w:rPr>
        <w:t xml:space="preserve">Капитальный ремонт </w:t>
      </w:r>
      <w:r w:rsidR="00471D7D" w:rsidRPr="002E625A">
        <w:rPr>
          <w:snapToGrid w:val="0"/>
          <w:sz w:val="28"/>
          <w:szCs w:val="28"/>
        </w:rPr>
        <w:t>водопровода проведен</w:t>
      </w:r>
      <w:r w:rsidRPr="002E625A">
        <w:rPr>
          <w:snapToGrid w:val="0"/>
          <w:sz w:val="28"/>
          <w:szCs w:val="28"/>
        </w:rPr>
        <w:t xml:space="preserve"> в 2017 году</w:t>
      </w:r>
    </w:p>
    <w:p w:rsidR="002E625A" w:rsidRDefault="002E625A" w:rsidP="002E625A">
      <w:pPr>
        <w:spacing w:line="360" w:lineRule="auto"/>
        <w:ind w:firstLine="709"/>
        <w:jc w:val="both"/>
        <w:rPr>
          <w:snapToGrid w:val="0"/>
          <w:sz w:val="28"/>
          <w:szCs w:val="28"/>
        </w:rPr>
      </w:pPr>
      <w:r w:rsidRPr="002E625A">
        <w:rPr>
          <w:snapToGrid w:val="0"/>
          <w:sz w:val="28"/>
          <w:szCs w:val="28"/>
        </w:rPr>
        <w:t>Обслуживание и эксплуатацию объектов «Водозабор Гремучий», центральный водопровод пос.Буранный, центральный водопровод пос.Подгорный осуществляет МУП «ТВС».</w:t>
      </w:r>
    </w:p>
    <w:p w:rsidR="002E625A" w:rsidRDefault="002E625A" w:rsidP="002E625A">
      <w:pPr>
        <w:spacing w:line="360" w:lineRule="auto"/>
        <w:ind w:firstLine="709"/>
        <w:jc w:val="both"/>
        <w:rPr>
          <w:snapToGrid w:val="0"/>
          <w:sz w:val="28"/>
          <w:szCs w:val="28"/>
        </w:rPr>
      </w:pPr>
      <w:r w:rsidRPr="002E625A">
        <w:rPr>
          <w:snapToGrid w:val="0"/>
          <w:sz w:val="28"/>
          <w:szCs w:val="28"/>
        </w:rPr>
        <w:t>Сооружения водоочистки отсутствуют.</w:t>
      </w:r>
    </w:p>
    <w:p w:rsidR="002E625A" w:rsidRDefault="002E625A" w:rsidP="002E625A">
      <w:pPr>
        <w:spacing w:line="360" w:lineRule="auto"/>
        <w:ind w:firstLine="709"/>
        <w:jc w:val="both"/>
        <w:rPr>
          <w:snapToGrid w:val="0"/>
          <w:sz w:val="28"/>
          <w:szCs w:val="28"/>
        </w:rPr>
      </w:pPr>
      <w:r w:rsidRPr="002E625A">
        <w:rPr>
          <w:snapToGrid w:val="0"/>
          <w:sz w:val="28"/>
          <w:szCs w:val="28"/>
        </w:rPr>
        <w:lastRenderedPageBreak/>
        <w:t>В настоящее время в муниципальном образовании Александровского сельсовета имеется ряд территорий, в районах индивидуальной жилой застройки, не имеющих централизованной системы водоснабжения: индивидуальные жилые дома, оборудованные индивидуальными системами водоснабжения (колодцы).</w:t>
      </w:r>
    </w:p>
    <w:p w:rsidR="002E625A" w:rsidRPr="002E625A" w:rsidRDefault="002E625A" w:rsidP="002E625A">
      <w:pPr>
        <w:spacing w:line="360" w:lineRule="auto"/>
        <w:ind w:firstLine="709"/>
        <w:jc w:val="both"/>
        <w:rPr>
          <w:snapToGrid w:val="0"/>
          <w:sz w:val="28"/>
          <w:szCs w:val="28"/>
          <w:lang w:val="x-none"/>
        </w:rPr>
      </w:pPr>
      <w:r w:rsidRPr="002E625A">
        <w:rPr>
          <w:snapToGrid w:val="0"/>
          <w:sz w:val="28"/>
          <w:szCs w:val="28"/>
          <w:lang w:val="x-none"/>
        </w:rPr>
        <w:t>Существующие водопроводные сети Александровского сельсовета проложены из стальных, полиэтиленовых трубопроводов диаметром от 32 до 300 мм общей протяжённостью 49,84 км.</w:t>
      </w:r>
    </w:p>
    <w:p w:rsidR="002E625A" w:rsidRPr="002E625A" w:rsidRDefault="002E625A" w:rsidP="002E625A">
      <w:pPr>
        <w:spacing w:line="360" w:lineRule="auto"/>
        <w:ind w:firstLine="709"/>
        <w:jc w:val="both"/>
        <w:rPr>
          <w:snapToGrid w:val="0"/>
          <w:sz w:val="28"/>
          <w:szCs w:val="28"/>
          <w:lang w:val="x-none"/>
        </w:rPr>
      </w:pPr>
      <w:r w:rsidRPr="002E625A">
        <w:rPr>
          <w:snapToGrid w:val="0"/>
          <w:sz w:val="28"/>
          <w:szCs w:val="28"/>
          <w:lang w:val="x-none"/>
        </w:rPr>
        <w:t xml:space="preserve">Водоснабжение с.Александровка осуществляется от водозабора «Гремучий», состоящего из центральной сети водовода. Протяженность сети водовода составляет 14,1 км.и состоит из стальной трубы Ø – 219мм, из центральной уличной сети, расположенной в р.ц. Александровка. </w:t>
      </w:r>
    </w:p>
    <w:p w:rsidR="002E625A" w:rsidRPr="002E625A" w:rsidRDefault="002E625A" w:rsidP="002E625A">
      <w:pPr>
        <w:spacing w:line="360" w:lineRule="auto"/>
        <w:ind w:firstLine="709"/>
        <w:jc w:val="both"/>
        <w:rPr>
          <w:snapToGrid w:val="0"/>
          <w:sz w:val="28"/>
          <w:szCs w:val="28"/>
          <w:lang w:val="x-none"/>
        </w:rPr>
      </w:pPr>
      <w:r w:rsidRPr="002E625A">
        <w:rPr>
          <w:snapToGrid w:val="0"/>
          <w:sz w:val="28"/>
          <w:szCs w:val="28"/>
          <w:lang w:val="x-none"/>
        </w:rPr>
        <w:t>Водоснабжение пос.Буранный осуществляется центральным водопроводом, состоящем из стальной трубы Ø – 63мм</w:t>
      </w:r>
    </w:p>
    <w:p w:rsidR="002E625A" w:rsidRPr="002E625A" w:rsidRDefault="002E625A" w:rsidP="002E625A">
      <w:pPr>
        <w:spacing w:line="360" w:lineRule="auto"/>
        <w:ind w:firstLine="709"/>
        <w:jc w:val="both"/>
        <w:rPr>
          <w:snapToGrid w:val="0"/>
          <w:sz w:val="28"/>
          <w:szCs w:val="28"/>
          <w:lang w:val="x-none"/>
        </w:rPr>
      </w:pPr>
      <w:r w:rsidRPr="002E625A">
        <w:rPr>
          <w:snapToGrid w:val="0"/>
          <w:sz w:val="28"/>
          <w:szCs w:val="28"/>
          <w:lang w:val="x-none"/>
        </w:rPr>
        <w:t>Водоснабжение пос.Подгорный осуществляется центральным водопроводом, состоящем из пластиковой трубы Ø – 90 мм.</w:t>
      </w:r>
    </w:p>
    <w:p w:rsidR="00C75DCB" w:rsidRDefault="002E625A" w:rsidP="00471D7D">
      <w:pPr>
        <w:spacing w:line="360" w:lineRule="auto"/>
        <w:ind w:firstLine="709"/>
        <w:jc w:val="both"/>
        <w:rPr>
          <w:snapToGrid w:val="0"/>
          <w:sz w:val="28"/>
          <w:szCs w:val="28"/>
        </w:rPr>
      </w:pPr>
      <w:r w:rsidRPr="002E625A">
        <w:rPr>
          <w:snapToGrid w:val="0"/>
          <w:sz w:val="28"/>
          <w:szCs w:val="28"/>
        </w:rPr>
        <w:t>Недостаточная закольцованность сетей и большой износ оборудования и сетей резко снижает надёжность системы водоснабжения. Неполный охват централизованной системой водоснабжения снижает уровень комфортности проживания населения. Качество подаваемой потребителям питьевой воды и надежность водоснабжения напрямую зависят от состояния трубопроводов.</w:t>
      </w:r>
    </w:p>
    <w:p w:rsidR="002E625A" w:rsidRDefault="00C75DCB" w:rsidP="00471D7D">
      <w:pPr>
        <w:spacing w:line="360" w:lineRule="auto"/>
        <w:ind w:firstLine="709"/>
        <w:jc w:val="both"/>
        <w:rPr>
          <w:snapToGrid w:val="0"/>
          <w:sz w:val="28"/>
          <w:szCs w:val="28"/>
        </w:rPr>
      </w:pPr>
      <w:r w:rsidRPr="002E625A">
        <w:rPr>
          <w:snapToGrid w:val="0"/>
          <w:sz w:val="28"/>
          <w:szCs w:val="28"/>
        </w:rPr>
        <w:t xml:space="preserve">Информация по объектам </w:t>
      </w:r>
      <w:r w:rsidRPr="002E625A">
        <w:rPr>
          <w:snapToGrid w:val="0"/>
          <w:sz w:val="28"/>
          <w:szCs w:val="28"/>
        </w:rPr>
        <w:t>водоснабжения</w:t>
      </w:r>
      <w:r>
        <w:rPr>
          <w:snapToGrid w:val="0"/>
          <w:sz w:val="28"/>
          <w:szCs w:val="28"/>
        </w:rPr>
        <w:t xml:space="preserve"> в таблице 15.</w:t>
      </w:r>
      <w:r w:rsidR="002E625A">
        <w:rPr>
          <w:snapToGrid w:val="0"/>
          <w:sz w:val="28"/>
          <w:szCs w:val="28"/>
        </w:rPr>
        <w:br w:type="page"/>
      </w:r>
    </w:p>
    <w:p w:rsidR="002E625A" w:rsidRDefault="002E625A" w:rsidP="002E625A">
      <w:pPr>
        <w:spacing w:line="360" w:lineRule="auto"/>
        <w:ind w:firstLine="709"/>
        <w:jc w:val="both"/>
        <w:rPr>
          <w:snapToGrid w:val="0"/>
          <w:sz w:val="28"/>
          <w:szCs w:val="28"/>
        </w:rPr>
        <w:sectPr w:rsidR="002E625A" w:rsidSect="00496988">
          <w:pgSz w:w="11906" w:h="16838"/>
          <w:pgMar w:top="1134" w:right="850" w:bottom="1134" w:left="1701" w:header="709" w:footer="709" w:gutter="0"/>
          <w:cols w:space="708"/>
          <w:docGrid w:linePitch="360"/>
        </w:sectPr>
      </w:pPr>
    </w:p>
    <w:p w:rsidR="002E625A" w:rsidRDefault="002E625A" w:rsidP="002E625A">
      <w:pPr>
        <w:spacing w:line="360" w:lineRule="auto"/>
        <w:ind w:firstLine="709"/>
        <w:jc w:val="both"/>
        <w:rPr>
          <w:snapToGrid w:val="0"/>
          <w:sz w:val="28"/>
          <w:szCs w:val="28"/>
        </w:rPr>
      </w:pPr>
      <w:r w:rsidRPr="002E625A">
        <w:rPr>
          <w:snapToGrid w:val="0"/>
          <w:sz w:val="28"/>
          <w:szCs w:val="28"/>
        </w:rPr>
        <w:lastRenderedPageBreak/>
        <w:t>Таблица 1</w:t>
      </w:r>
      <w:r w:rsidR="00C75DCB">
        <w:rPr>
          <w:snapToGrid w:val="0"/>
          <w:sz w:val="28"/>
          <w:szCs w:val="28"/>
        </w:rPr>
        <w:t xml:space="preserve">5 </w:t>
      </w:r>
      <w:r w:rsidRPr="002E625A">
        <w:rPr>
          <w:snapToGrid w:val="0"/>
          <w:sz w:val="28"/>
          <w:szCs w:val="28"/>
        </w:rPr>
        <w:t>− Информация по объектам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039"/>
        <w:gridCol w:w="950"/>
        <w:gridCol w:w="1320"/>
        <w:gridCol w:w="2457"/>
        <w:gridCol w:w="1087"/>
        <w:gridCol w:w="1699"/>
        <w:gridCol w:w="2026"/>
        <w:gridCol w:w="1928"/>
      </w:tblGrid>
      <w:tr w:rsidR="002E625A" w:rsidRPr="002E625A" w:rsidTr="002E625A">
        <w:trPr>
          <w:cantSplit/>
          <w:trHeight w:val="227"/>
          <w:tblHeader/>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Наименование ВЗУ и его местоположение</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Глубина, м</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Год</w:t>
            </w:r>
          </w:p>
          <w:p w:rsidR="002E625A" w:rsidRPr="002E625A" w:rsidRDefault="002E625A" w:rsidP="002E625A">
            <w:pPr>
              <w:spacing w:line="276" w:lineRule="auto"/>
              <w:jc w:val="center"/>
            </w:pPr>
            <w:r w:rsidRPr="002E625A">
              <w:t>бурения</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Мощность водозабора, м</w:t>
            </w:r>
            <w:r w:rsidRPr="002E625A">
              <w:rPr>
                <w:vertAlign w:val="superscript"/>
              </w:rPr>
              <w:t>3</w:t>
            </w:r>
            <w:r w:rsidRPr="002E625A">
              <w:t>/сут</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Состав сооружений установленного оборудования (вкл. кол-во и объем резервуаров)</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Наличие приборов учета воды</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Ограждения санитарной охраны</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Эксплуатирующая организация</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Организация собственник</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 Александровка</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Гремучий:</w:t>
            </w:r>
          </w:p>
          <w:p w:rsidR="002E625A" w:rsidRPr="002E625A" w:rsidRDefault="002E625A" w:rsidP="002E625A">
            <w:pPr>
              <w:spacing w:line="276" w:lineRule="auto"/>
              <w:jc w:val="center"/>
            </w:pPr>
            <w:r w:rsidRPr="002E625A">
              <w:t>Скважина №1</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36</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1995</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Скважина №2</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40</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1995</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Скважина №3</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40</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1994</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Скважина №4</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45</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1995</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Скважина №5</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50</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1994</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Скважина №6</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60</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1994</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Скважина №8</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55</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1993</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384</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Скважина №9</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60</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1993</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384</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ул.Садовая</w:t>
            </w:r>
          </w:p>
          <w:p w:rsidR="002E625A" w:rsidRPr="002E625A" w:rsidRDefault="002E625A" w:rsidP="002E625A">
            <w:pPr>
              <w:spacing w:line="276" w:lineRule="auto"/>
              <w:jc w:val="center"/>
            </w:pPr>
            <w:r w:rsidRPr="002E625A">
              <w:t>Скважина №10</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63</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1986</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ул.Пушкина</w:t>
            </w:r>
          </w:p>
          <w:p w:rsidR="002E625A" w:rsidRPr="002E625A" w:rsidRDefault="002E625A" w:rsidP="002E625A">
            <w:pPr>
              <w:spacing w:line="276" w:lineRule="auto"/>
              <w:jc w:val="center"/>
            </w:pPr>
            <w:r w:rsidRPr="002E625A">
              <w:t>Скважина №11</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59</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1982</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lastRenderedPageBreak/>
              <w:t>ул.Пионерская</w:t>
            </w:r>
          </w:p>
          <w:p w:rsidR="002E625A" w:rsidRPr="002E625A" w:rsidRDefault="002E625A" w:rsidP="002E625A">
            <w:pPr>
              <w:spacing w:line="276" w:lineRule="auto"/>
              <w:jc w:val="center"/>
            </w:pPr>
            <w:r w:rsidRPr="002E625A">
              <w:t>Скважина №12</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53</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1981</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ул.Кирова</w:t>
            </w:r>
          </w:p>
          <w:p w:rsidR="002E625A" w:rsidRPr="002E625A" w:rsidRDefault="002E625A" w:rsidP="002E625A">
            <w:pPr>
              <w:spacing w:line="276" w:lineRule="auto"/>
              <w:jc w:val="center"/>
            </w:pPr>
            <w:r w:rsidRPr="002E625A">
              <w:t>Скважина №13</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65</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1986</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тер.учхоза</w:t>
            </w:r>
          </w:p>
          <w:p w:rsidR="002E625A" w:rsidRPr="002E625A" w:rsidRDefault="002E625A" w:rsidP="002E625A">
            <w:pPr>
              <w:spacing w:line="276" w:lineRule="auto"/>
              <w:jc w:val="center"/>
            </w:pPr>
            <w:r w:rsidRPr="002E625A">
              <w:t>Скважина №14</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60</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1986</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тер.СПТУ</w:t>
            </w:r>
          </w:p>
          <w:p w:rsidR="002E625A" w:rsidRPr="002E625A" w:rsidRDefault="002E625A" w:rsidP="002E625A">
            <w:pPr>
              <w:spacing w:line="276" w:lineRule="auto"/>
              <w:jc w:val="center"/>
            </w:pPr>
            <w:r w:rsidRPr="002E625A">
              <w:t>Скважина №15</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57</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1986</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тер.учхоза</w:t>
            </w:r>
          </w:p>
          <w:p w:rsidR="002E625A" w:rsidRPr="002E625A" w:rsidRDefault="002E625A" w:rsidP="002E625A">
            <w:pPr>
              <w:spacing w:line="276" w:lineRule="auto"/>
              <w:jc w:val="center"/>
            </w:pPr>
            <w:r w:rsidRPr="002E625A">
              <w:t>Скважина №16</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п.Буранный</w:t>
            </w:r>
          </w:p>
          <w:p w:rsidR="002E625A" w:rsidRPr="002E625A" w:rsidRDefault="002E625A" w:rsidP="002E625A">
            <w:pPr>
              <w:spacing w:line="276" w:lineRule="auto"/>
              <w:jc w:val="center"/>
            </w:pPr>
            <w:r w:rsidRPr="002E625A">
              <w:t>Скважина</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50</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1992</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240</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r w:rsidR="002E625A" w:rsidRPr="002E625A" w:rsidTr="002E625A">
        <w:trPr>
          <w:cantSplit/>
          <w:trHeight w:val="227"/>
        </w:trPr>
        <w:tc>
          <w:tcPr>
            <w:tcW w:w="742"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п.Подгорный</w:t>
            </w:r>
          </w:p>
          <w:p w:rsidR="002E625A" w:rsidRPr="002E625A" w:rsidRDefault="002E625A" w:rsidP="002E625A">
            <w:pPr>
              <w:spacing w:line="276" w:lineRule="auto"/>
              <w:jc w:val="center"/>
            </w:pPr>
            <w:r w:rsidRPr="002E625A">
              <w:t>Скважина</w:t>
            </w:r>
          </w:p>
        </w:tc>
        <w:tc>
          <w:tcPr>
            <w:tcW w:w="354"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50</w:t>
            </w:r>
          </w:p>
        </w:tc>
        <w:tc>
          <w:tcPr>
            <w:tcW w:w="323"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1991</w:t>
            </w:r>
          </w:p>
        </w:tc>
        <w:tc>
          <w:tcPr>
            <w:tcW w:w="44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384</w:t>
            </w:r>
          </w:p>
        </w:tc>
        <w:tc>
          <w:tcPr>
            <w:tcW w:w="837"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насос, автоматика</w:t>
            </w:r>
          </w:p>
        </w:tc>
        <w:tc>
          <w:tcPr>
            <w:tcW w:w="37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нет</w:t>
            </w:r>
          </w:p>
        </w:tc>
        <w:tc>
          <w:tcPr>
            <w:tcW w:w="579"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имеются</w:t>
            </w:r>
          </w:p>
        </w:tc>
        <w:tc>
          <w:tcPr>
            <w:tcW w:w="690"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МУП «ТВС»</w:t>
            </w:r>
          </w:p>
        </w:tc>
        <w:tc>
          <w:tcPr>
            <w:tcW w:w="656" w:type="pct"/>
            <w:shd w:val="clear" w:color="auto" w:fill="auto"/>
            <w:tcMar>
              <w:top w:w="0" w:type="dxa"/>
              <w:left w:w="57" w:type="dxa"/>
              <w:bottom w:w="0" w:type="dxa"/>
              <w:right w:w="57" w:type="dxa"/>
            </w:tcMar>
            <w:vAlign w:val="center"/>
          </w:tcPr>
          <w:p w:rsidR="002E625A" w:rsidRPr="002E625A" w:rsidRDefault="002E625A" w:rsidP="002E625A">
            <w:pPr>
              <w:spacing w:line="276" w:lineRule="auto"/>
              <w:jc w:val="center"/>
            </w:pPr>
            <w:r w:rsidRPr="002E625A">
              <w:t>Александровский сельсовет</w:t>
            </w:r>
          </w:p>
        </w:tc>
      </w:tr>
    </w:tbl>
    <w:p w:rsidR="002E625A" w:rsidRDefault="002E625A" w:rsidP="002C46D3">
      <w:pPr>
        <w:spacing w:line="360" w:lineRule="auto"/>
        <w:ind w:firstLine="709"/>
        <w:jc w:val="both"/>
        <w:rPr>
          <w:snapToGrid w:val="0"/>
          <w:sz w:val="28"/>
          <w:szCs w:val="28"/>
        </w:rPr>
        <w:sectPr w:rsidR="002E625A" w:rsidSect="002E625A">
          <w:pgSz w:w="16838" w:h="11906" w:orient="landscape"/>
          <w:pgMar w:top="1701" w:right="1134" w:bottom="851" w:left="1134" w:header="709" w:footer="709" w:gutter="0"/>
          <w:cols w:space="708"/>
          <w:docGrid w:linePitch="360"/>
        </w:sectPr>
      </w:pPr>
    </w:p>
    <w:p w:rsidR="002C46D3" w:rsidRDefault="002C46D3" w:rsidP="002C46D3">
      <w:pPr>
        <w:spacing w:line="360" w:lineRule="auto"/>
        <w:ind w:firstLine="709"/>
        <w:jc w:val="both"/>
        <w:rPr>
          <w:snapToGrid w:val="0"/>
          <w:sz w:val="28"/>
          <w:szCs w:val="28"/>
        </w:rPr>
      </w:pPr>
      <w:r>
        <w:rPr>
          <w:snapToGrid w:val="0"/>
          <w:sz w:val="28"/>
          <w:szCs w:val="28"/>
        </w:rPr>
        <w:lastRenderedPageBreak/>
        <w:t xml:space="preserve">Таблица </w:t>
      </w:r>
      <w:r w:rsidR="00C75DCB">
        <w:rPr>
          <w:snapToGrid w:val="0"/>
          <w:sz w:val="28"/>
          <w:szCs w:val="28"/>
        </w:rPr>
        <w:t>16</w:t>
      </w:r>
      <w:r>
        <w:rPr>
          <w:snapToGrid w:val="0"/>
          <w:sz w:val="28"/>
          <w:szCs w:val="28"/>
        </w:rPr>
        <w:t xml:space="preserve"> – </w:t>
      </w:r>
      <w:r w:rsidR="00825EBF" w:rsidRPr="00825EBF">
        <w:rPr>
          <w:snapToGrid w:val="0"/>
          <w:sz w:val="28"/>
          <w:szCs w:val="28"/>
        </w:rPr>
        <w:t>Общий баланс потребления холодной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034"/>
        <w:gridCol w:w="3784"/>
      </w:tblGrid>
      <w:tr w:rsidR="006410B4" w:rsidRPr="00825EBF" w:rsidTr="006410B4">
        <w:trPr>
          <w:trHeight w:val="20"/>
        </w:trPr>
        <w:tc>
          <w:tcPr>
            <w:tcW w:w="1438" w:type="pct"/>
            <w:vMerge w:val="restart"/>
            <w:shd w:val="clear" w:color="auto" w:fill="auto"/>
            <w:vAlign w:val="center"/>
            <w:hideMark/>
          </w:tcPr>
          <w:p w:rsidR="006410B4" w:rsidRPr="00825EBF" w:rsidRDefault="006410B4" w:rsidP="00825EBF">
            <w:pPr>
              <w:spacing w:line="276" w:lineRule="auto"/>
              <w:jc w:val="center"/>
              <w:rPr>
                <w:rFonts w:eastAsia="Calibri"/>
              </w:rPr>
            </w:pPr>
            <w:r w:rsidRPr="00825EBF">
              <w:rPr>
                <w:rFonts w:eastAsia="Calibri"/>
              </w:rPr>
              <w:t>Потребители</w:t>
            </w:r>
          </w:p>
        </w:tc>
        <w:tc>
          <w:tcPr>
            <w:tcW w:w="3562" w:type="pct"/>
            <w:gridSpan w:val="2"/>
            <w:shd w:val="clear" w:color="auto" w:fill="auto"/>
            <w:vAlign w:val="center"/>
            <w:hideMark/>
          </w:tcPr>
          <w:p w:rsidR="006410B4" w:rsidRPr="00825EBF" w:rsidRDefault="006410B4" w:rsidP="00825EBF">
            <w:pPr>
              <w:spacing w:line="276" w:lineRule="auto"/>
              <w:jc w:val="center"/>
              <w:rPr>
                <w:rFonts w:eastAsia="Calibri"/>
              </w:rPr>
            </w:pPr>
            <w:r w:rsidRPr="00825EBF">
              <w:rPr>
                <w:rFonts w:eastAsia="Calibri"/>
              </w:rPr>
              <w:t>Существующие значения</w:t>
            </w:r>
          </w:p>
        </w:tc>
      </w:tr>
      <w:tr w:rsidR="006410B4" w:rsidRPr="00825EBF" w:rsidTr="006410B4">
        <w:trPr>
          <w:trHeight w:val="20"/>
        </w:trPr>
        <w:tc>
          <w:tcPr>
            <w:tcW w:w="1438" w:type="pct"/>
            <w:vMerge/>
            <w:shd w:val="clear" w:color="auto" w:fill="auto"/>
            <w:vAlign w:val="center"/>
            <w:hideMark/>
          </w:tcPr>
          <w:p w:rsidR="006410B4" w:rsidRPr="00825EBF" w:rsidRDefault="006410B4" w:rsidP="00825EBF">
            <w:pPr>
              <w:spacing w:line="276" w:lineRule="auto"/>
              <w:jc w:val="center"/>
              <w:rPr>
                <w:rFonts w:eastAsia="Calibri"/>
              </w:rPr>
            </w:pPr>
          </w:p>
        </w:tc>
        <w:tc>
          <w:tcPr>
            <w:tcW w:w="1585" w:type="pct"/>
            <w:shd w:val="clear" w:color="auto" w:fill="auto"/>
            <w:vAlign w:val="center"/>
            <w:hideMark/>
          </w:tcPr>
          <w:p w:rsidR="006410B4" w:rsidRPr="00825EBF" w:rsidRDefault="006410B4" w:rsidP="00825EBF">
            <w:pPr>
              <w:spacing w:line="276" w:lineRule="auto"/>
              <w:jc w:val="center"/>
              <w:rPr>
                <w:rFonts w:eastAsia="Calibri"/>
              </w:rPr>
            </w:pPr>
            <w:r w:rsidRPr="00825EBF">
              <w:rPr>
                <w:rFonts w:eastAsia="Calibri"/>
              </w:rPr>
              <w:t xml:space="preserve">Годовой объем потребления, </w:t>
            </w:r>
            <w:r>
              <w:rPr>
                <w:rFonts w:eastAsia="Calibri"/>
              </w:rPr>
              <w:t xml:space="preserve">тыс. </w:t>
            </w:r>
            <w:r w:rsidRPr="00825EBF">
              <w:rPr>
                <w:rFonts w:eastAsia="Calibri"/>
              </w:rPr>
              <w:t>м</w:t>
            </w:r>
            <w:r w:rsidRPr="00825EBF">
              <w:rPr>
                <w:rFonts w:eastAsia="Calibri"/>
                <w:vertAlign w:val="superscript"/>
              </w:rPr>
              <w:t>3</w:t>
            </w:r>
          </w:p>
        </w:tc>
        <w:tc>
          <w:tcPr>
            <w:tcW w:w="1977" w:type="pct"/>
            <w:shd w:val="clear" w:color="auto" w:fill="auto"/>
            <w:vAlign w:val="center"/>
            <w:hideMark/>
          </w:tcPr>
          <w:p w:rsidR="006410B4" w:rsidRDefault="006410B4" w:rsidP="00825EBF">
            <w:pPr>
              <w:spacing w:line="276" w:lineRule="auto"/>
              <w:jc w:val="center"/>
              <w:rPr>
                <w:rFonts w:eastAsia="Calibri"/>
              </w:rPr>
            </w:pPr>
            <w:r w:rsidRPr="00825EBF">
              <w:rPr>
                <w:rFonts w:eastAsia="Calibri"/>
              </w:rPr>
              <w:t xml:space="preserve">Средний суточный расход, </w:t>
            </w:r>
          </w:p>
          <w:p w:rsidR="006410B4" w:rsidRPr="00825EBF" w:rsidRDefault="006410B4" w:rsidP="00825EBF">
            <w:pPr>
              <w:spacing w:line="276" w:lineRule="auto"/>
              <w:jc w:val="center"/>
              <w:rPr>
                <w:rFonts w:eastAsia="Calibri"/>
              </w:rPr>
            </w:pPr>
            <w:r w:rsidRPr="00825EBF">
              <w:rPr>
                <w:rFonts w:eastAsia="Calibri"/>
              </w:rPr>
              <w:t xml:space="preserve"> м</w:t>
            </w:r>
            <w:r w:rsidRPr="00825EBF">
              <w:rPr>
                <w:rFonts w:eastAsia="Calibri"/>
                <w:vertAlign w:val="superscript"/>
              </w:rPr>
              <w:t>3</w:t>
            </w:r>
            <w:r w:rsidRPr="00825EBF">
              <w:rPr>
                <w:rFonts w:eastAsia="Calibri"/>
              </w:rPr>
              <w:t>/сут</w:t>
            </w:r>
          </w:p>
        </w:tc>
      </w:tr>
      <w:tr w:rsidR="006410B4" w:rsidRPr="00825EBF" w:rsidTr="006410B4">
        <w:trPr>
          <w:trHeight w:val="20"/>
        </w:trPr>
        <w:tc>
          <w:tcPr>
            <w:tcW w:w="1438" w:type="pct"/>
            <w:shd w:val="clear" w:color="auto" w:fill="auto"/>
            <w:vAlign w:val="center"/>
          </w:tcPr>
          <w:p w:rsidR="006410B4" w:rsidRPr="006410B4" w:rsidRDefault="006410B4" w:rsidP="00825EBF">
            <w:pPr>
              <w:spacing w:line="276" w:lineRule="auto"/>
              <w:rPr>
                <w:rFonts w:eastAsia="Calibri"/>
                <w:bCs/>
              </w:rPr>
            </w:pPr>
            <w:r w:rsidRPr="006410B4">
              <w:rPr>
                <w:rFonts w:eastAsia="Calibri"/>
                <w:bCs/>
              </w:rPr>
              <w:t xml:space="preserve">Население </w:t>
            </w:r>
          </w:p>
        </w:tc>
        <w:tc>
          <w:tcPr>
            <w:tcW w:w="1585" w:type="pct"/>
            <w:shd w:val="clear" w:color="auto" w:fill="auto"/>
            <w:vAlign w:val="center"/>
          </w:tcPr>
          <w:p w:rsidR="006410B4" w:rsidRPr="00825EBF" w:rsidRDefault="006410B4" w:rsidP="00825EBF">
            <w:pPr>
              <w:spacing w:line="276" w:lineRule="auto"/>
              <w:jc w:val="center"/>
            </w:pPr>
            <w:r>
              <w:t>224,12</w:t>
            </w:r>
          </w:p>
        </w:tc>
        <w:tc>
          <w:tcPr>
            <w:tcW w:w="1977" w:type="pct"/>
            <w:shd w:val="clear" w:color="auto" w:fill="auto"/>
            <w:vAlign w:val="center"/>
          </w:tcPr>
          <w:p w:rsidR="006410B4" w:rsidRPr="00825EBF" w:rsidRDefault="006410B4" w:rsidP="00825EBF">
            <w:pPr>
              <w:spacing w:line="276" w:lineRule="auto"/>
              <w:jc w:val="center"/>
            </w:pPr>
            <w:r>
              <w:t>61,403</w:t>
            </w:r>
          </w:p>
        </w:tc>
      </w:tr>
      <w:tr w:rsidR="006410B4" w:rsidRPr="00825EBF" w:rsidTr="006410B4">
        <w:trPr>
          <w:trHeight w:val="20"/>
        </w:trPr>
        <w:tc>
          <w:tcPr>
            <w:tcW w:w="1438" w:type="pct"/>
            <w:shd w:val="clear" w:color="auto" w:fill="auto"/>
            <w:vAlign w:val="center"/>
          </w:tcPr>
          <w:p w:rsidR="006410B4" w:rsidRPr="006410B4" w:rsidRDefault="006410B4" w:rsidP="00825EBF">
            <w:pPr>
              <w:spacing w:line="276" w:lineRule="auto"/>
              <w:rPr>
                <w:rFonts w:eastAsia="Calibri"/>
                <w:bCs/>
              </w:rPr>
            </w:pPr>
            <w:r w:rsidRPr="006410B4">
              <w:rPr>
                <w:rFonts w:eastAsia="Calibri"/>
                <w:bCs/>
              </w:rPr>
              <w:t xml:space="preserve">Бюджетные организации </w:t>
            </w:r>
          </w:p>
        </w:tc>
        <w:tc>
          <w:tcPr>
            <w:tcW w:w="1585" w:type="pct"/>
            <w:shd w:val="clear" w:color="auto" w:fill="auto"/>
            <w:vAlign w:val="center"/>
          </w:tcPr>
          <w:p w:rsidR="006410B4" w:rsidRPr="00825EBF" w:rsidRDefault="006410B4" w:rsidP="00825EBF">
            <w:pPr>
              <w:spacing w:line="276" w:lineRule="auto"/>
              <w:jc w:val="center"/>
            </w:pPr>
            <w:r>
              <w:t>13,31</w:t>
            </w:r>
          </w:p>
        </w:tc>
        <w:tc>
          <w:tcPr>
            <w:tcW w:w="1977" w:type="pct"/>
            <w:shd w:val="clear" w:color="auto" w:fill="auto"/>
            <w:vAlign w:val="center"/>
          </w:tcPr>
          <w:p w:rsidR="006410B4" w:rsidRPr="00825EBF" w:rsidRDefault="006410B4" w:rsidP="00825EBF">
            <w:pPr>
              <w:spacing w:line="276" w:lineRule="auto"/>
              <w:jc w:val="center"/>
            </w:pPr>
            <w:r>
              <w:t>3,647</w:t>
            </w:r>
          </w:p>
        </w:tc>
      </w:tr>
      <w:tr w:rsidR="006410B4" w:rsidRPr="00825EBF" w:rsidTr="006410B4">
        <w:trPr>
          <w:trHeight w:val="20"/>
        </w:trPr>
        <w:tc>
          <w:tcPr>
            <w:tcW w:w="1438" w:type="pct"/>
            <w:shd w:val="clear" w:color="auto" w:fill="auto"/>
            <w:vAlign w:val="center"/>
          </w:tcPr>
          <w:p w:rsidR="006410B4" w:rsidRPr="006410B4" w:rsidRDefault="006410B4" w:rsidP="00825EBF">
            <w:pPr>
              <w:spacing w:line="276" w:lineRule="auto"/>
              <w:rPr>
                <w:rFonts w:eastAsia="Calibri"/>
                <w:bCs/>
              </w:rPr>
            </w:pPr>
            <w:r w:rsidRPr="006410B4">
              <w:rPr>
                <w:rFonts w:eastAsia="Calibri"/>
                <w:bCs/>
              </w:rPr>
              <w:t>Прочие потребители</w:t>
            </w:r>
          </w:p>
        </w:tc>
        <w:tc>
          <w:tcPr>
            <w:tcW w:w="1585" w:type="pct"/>
            <w:shd w:val="clear" w:color="auto" w:fill="auto"/>
            <w:vAlign w:val="center"/>
          </w:tcPr>
          <w:p w:rsidR="006410B4" w:rsidRPr="00825EBF" w:rsidRDefault="006410B4" w:rsidP="00825EBF">
            <w:pPr>
              <w:spacing w:line="276" w:lineRule="auto"/>
              <w:jc w:val="center"/>
            </w:pPr>
            <w:r>
              <w:t>7,57</w:t>
            </w:r>
          </w:p>
        </w:tc>
        <w:tc>
          <w:tcPr>
            <w:tcW w:w="1977" w:type="pct"/>
            <w:shd w:val="clear" w:color="auto" w:fill="auto"/>
            <w:vAlign w:val="center"/>
          </w:tcPr>
          <w:p w:rsidR="006410B4" w:rsidRPr="00825EBF" w:rsidRDefault="006410B4" w:rsidP="00825EBF">
            <w:pPr>
              <w:spacing w:line="276" w:lineRule="auto"/>
              <w:jc w:val="center"/>
            </w:pPr>
            <w:r>
              <w:t>2,074</w:t>
            </w:r>
          </w:p>
        </w:tc>
      </w:tr>
      <w:tr w:rsidR="006410B4" w:rsidRPr="00825EBF" w:rsidTr="006410B4">
        <w:trPr>
          <w:trHeight w:val="20"/>
        </w:trPr>
        <w:tc>
          <w:tcPr>
            <w:tcW w:w="1438" w:type="pct"/>
            <w:shd w:val="clear" w:color="auto" w:fill="auto"/>
            <w:vAlign w:val="center"/>
          </w:tcPr>
          <w:p w:rsidR="006410B4" w:rsidRPr="006410B4" w:rsidRDefault="006410B4" w:rsidP="00825EBF">
            <w:pPr>
              <w:spacing w:line="276" w:lineRule="auto"/>
              <w:rPr>
                <w:rFonts w:eastAsia="Calibri"/>
                <w:bCs/>
              </w:rPr>
            </w:pPr>
            <w:r>
              <w:rPr>
                <w:rFonts w:eastAsia="Calibri"/>
                <w:bCs/>
              </w:rPr>
              <w:t>Всего</w:t>
            </w:r>
          </w:p>
        </w:tc>
        <w:tc>
          <w:tcPr>
            <w:tcW w:w="1585" w:type="pct"/>
            <w:shd w:val="clear" w:color="auto" w:fill="auto"/>
            <w:vAlign w:val="center"/>
          </w:tcPr>
          <w:p w:rsidR="006410B4" w:rsidRPr="00825EBF" w:rsidRDefault="006410B4" w:rsidP="00825EBF">
            <w:pPr>
              <w:spacing w:line="276" w:lineRule="auto"/>
              <w:jc w:val="center"/>
            </w:pPr>
            <w:r>
              <w:t>245,00</w:t>
            </w:r>
          </w:p>
        </w:tc>
        <w:tc>
          <w:tcPr>
            <w:tcW w:w="1977" w:type="pct"/>
            <w:shd w:val="clear" w:color="auto" w:fill="auto"/>
            <w:vAlign w:val="center"/>
          </w:tcPr>
          <w:p w:rsidR="006410B4" w:rsidRPr="00825EBF" w:rsidRDefault="006410B4" w:rsidP="00825EBF">
            <w:pPr>
              <w:spacing w:line="276" w:lineRule="auto"/>
              <w:jc w:val="center"/>
            </w:pPr>
            <w:r>
              <w:t>67,123</w:t>
            </w:r>
          </w:p>
        </w:tc>
      </w:tr>
    </w:tbl>
    <w:p w:rsidR="009E38F8" w:rsidRPr="00133FBE" w:rsidRDefault="009E38F8" w:rsidP="00F103E8">
      <w:pPr>
        <w:pStyle w:val="af3"/>
        <w:spacing w:line="360" w:lineRule="auto"/>
        <w:ind w:left="0" w:firstLine="709"/>
        <w:jc w:val="both"/>
      </w:pPr>
    </w:p>
    <w:p w:rsidR="009E38F8" w:rsidRPr="00133FBE" w:rsidRDefault="009E38F8" w:rsidP="00F103E8">
      <w:pPr>
        <w:spacing w:line="360" w:lineRule="auto"/>
        <w:ind w:firstLine="709"/>
        <w:contextualSpacing/>
        <w:jc w:val="center"/>
        <w:rPr>
          <w:i/>
          <w:sz w:val="28"/>
        </w:rPr>
      </w:pPr>
      <w:r w:rsidRPr="00133FBE">
        <w:rPr>
          <w:i/>
          <w:sz w:val="28"/>
        </w:rPr>
        <w:t>Проблемы в системе водоснабжения</w:t>
      </w:r>
    </w:p>
    <w:p w:rsidR="00825EBF" w:rsidRPr="00825EBF" w:rsidRDefault="00825EBF" w:rsidP="00825EBF">
      <w:pPr>
        <w:spacing w:line="360" w:lineRule="auto"/>
        <w:ind w:firstLine="709"/>
        <w:jc w:val="both"/>
        <w:rPr>
          <w:rFonts w:eastAsia="Calibri"/>
          <w:sz w:val="28"/>
          <w:lang w:eastAsia="en-US"/>
        </w:rPr>
      </w:pPr>
      <w:r w:rsidRPr="00825EBF">
        <w:rPr>
          <w:rFonts w:eastAsia="Calibri"/>
          <w:sz w:val="28"/>
          <w:lang w:eastAsia="en-US"/>
        </w:rPr>
        <w:t>Не вся территория муниципального образования охвачена централизованным водоснабжением. Сети водопровода на территории муниципального образования имеют значительный износ, требуют реконструкции. Тем не менее, вода, подаваемая в водопроводную сеть удовлетворяет требованиям СанПиНу</w:t>
      </w:r>
      <w:r>
        <w:rPr>
          <w:rFonts w:eastAsia="Calibri"/>
          <w:sz w:val="28"/>
          <w:lang w:eastAsia="en-US"/>
        </w:rPr>
        <w:t xml:space="preserve"> </w:t>
      </w:r>
      <w:r w:rsidRPr="00825EBF">
        <w:rPr>
          <w:rFonts w:eastAsia="Calibri"/>
          <w:sz w:val="28"/>
          <w:lang w:eastAsia="en-US"/>
        </w:rPr>
        <w:t>к качеству воды централизованных систем питьевого водоснабжения.</w:t>
      </w:r>
    </w:p>
    <w:p w:rsidR="00825EBF" w:rsidRPr="00825EBF" w:rsidRDefault="00825EBF" w:rsidP="00825EBF">
      <w:pPr>
        <w:spacing w:line="360" w:lineRule="auto"/>
        <w:ind w:firstLine="709"/>
        <w:jc w:val="both"/>
        <w:rPr>
          <w:rFonts w:eastAsia="Calibri"/>
          <w:sz w:val="28"/>
          <w:lang w:eastAsia="en-US"/>
        </w:rPr>
      </w:pPr>
      <w:r w:rsidRPr="00825EBF">
        <w:rPr>
          <w:rFonts w:eastAsia="Calibri"/>
          <w:sz w:val="28"/>
          <w:lang w:eastAsia="en-US"/>
        </w:rPr>
        <w:t xml:space="preserve">Анализ систем водоснабжения выявил следующие технические и технологические проблемы: </w:t>
      </w:r>
    </w:p>
    <w:p w:rsidR="00825EBF" w:rsidRPr="00471D7D" w:rsidRDefault="00471D7D" w:rsidP="00471D7D">
      <w:pPr>
        <w:spacing w:line="360" w:lineRule="auto"/>
        <w:ind w:firstLine="709"/>
        <w:jc w:val="both"/>
        <w:rPr>
          <w:rFonts w:eastAsia="Calibri"/>
          <w:sz w:val="28"/>
          <w:lang w:eastAsia="en-US"/>
        </w:rPr>
      </w:pPr>
      <w:r w:rsidRPr="00471D7D">
        <w:rPr>
          <w:rFonts w:eastAsia="Calibri"/>
          <w:sz w:val="28"/>
          <w:lang w:eastAsia="en-US"/>
        </w:rPr>
        <w:t>1.</w:t>
      </w:r>
      <w:r>
        <w:rPr>
          <w:rFonts w:eastAsia="Calibri"/>
          <w:sz w:val="28"/>
          <w:lang w:eastAsia="en-US"/>
        </w:rPr>
        <w:t xml:space="preserve"> </w:t>
      </w:r>
      <w:r w:rsidR="00825EBF" w:rsidRPr="00471D7D">
        <w:rPr>
          <w:rFonts w:eastAsia="Calibri"/>
          <w:sz w:val="28"/>
          <w:lang w:eastAsia="en-US"/>
        </w:rPr>
        <w:t>износ трубопроводов, отработавших нормативный срок службы;</w:t>
      </w:r>
    </w:p>
    <w:p w:rsidR="00825EBF" w:rsidRPr="00825EBF" w:rsidRDefault="00471D7D" w:rsidP="00825EBF">
      <w:pPr>
        <w:spacing w:line="360" w:lineRule="auto"/>
        <w:ind w:firstLine="709"/>
        <w:jc w:val="both"/>
        <w:rPr>
          <w:rFonts w:eastAsia="Calibri"/>
          <w:sz w:val="28"/>
          <w:lang w:eastAsia="en-US"/>
        </w:rPr>
      </w:pPr>
      <w:r>
        <w:rPr>
          <w:rFonts w:eastAsia="Calibri"/>
          <w:sz w:val="28"/>
          <w:lang w:eastAsia="en-US"/>
        </w:rPr>
        <w:t xml:space="preserve">2. </w:t>
      </w:r>
      <w:r w:rsidR="00825EBF" w:rsidRPr="00825EBF">
        <w:rPr>
          <w:rFonts w:eastAsia="Calibri"/>
          <w:sz w:val="28"/>
          <w:lang w:eastAsia="en-US"/>
        </w:rPr>
        <w:t>износ оборудования сооружения водоснабжения.</w:t>
      </w:r>
    </w:p>
    <w:p w:rsidR="00825EBF" w:rsidRDefault="00825EBF" w:rsidP="00825EBF">
      <w:pPr>
        <w:spacing w:line="360" w:lineRule="auto"/>
        <w:ind w:firstLine="709"/>
        <w:jc w:val="both"/>
        <w:rPr>
          <w:rFonts w:eastAsia="Calibri"/>
          <w:sz w:val="28"/>
          <w:lang w:eastAsia="en-US"/>
        </w:rPr>
      </w:pPr>
      <w:r w:rsidRPr="00825EBF">
        <w:rPr>
          <w:rFonts w:eastAsia="Calibri"/>
          <w:sz w:val="28"/>
          <w:lang w:eastAsia="en-US"/>
        </w:rPr>
        <w:t>Состояние существующей системы водоснабжения не позволяет надежно обеспечить потребителей необходимым количеством воды надлежащего качества, что является одним из сдерживающих факторов развития населенного пункта.</w:t>
      </w:r>
    </w:p>
    <w:p w:rsidR="00825EBF" w:rsidRDefault="00825EBF" w:rsidP="00825EBF">
      <w:pPr>
        <w:spacing w:line="360" w:lineRule="auto"/>
        <w:ind w:firstLine="709"/>
        <w:jc w:val="both"/>
        <w:rPr>
          <w:rFonts w:eastAsia="Calibri"/>
          <w:sz w:val="28"/>
          <w:lang w:eastAsia="en-US"/>
        </w:rPr>
      </w:pPr>
    </w:p>
    <w:p w:rsidR="001856D3" w:rsidRDefault="001856D3">
      <w:pPr>
        <w:spacing w:after="200" w:line="276" w:lineRule="auto"/>
        <w:rPr>
          <w:b/>
          <w:i/>
          <w:sz w:val="28"/>
          <w:szCs w:val="28"/>
        </w:rPr>
      </w:pPr>
      <w:r>
        <w:rPr>
          <w:b/>
          <w:i/>
          <w:sz w:val="28"/>
          <w:szCs w:val="28"/>
        </w:rPr>
        <w:br w:type="page"/>
      </w:r>
    </w:p>
    <w:p w:rsidR="001E414C" w:rsidRPr="00133FBE" w:rsidRDefault="001E414C" w:rsidP="00A87565">
      <w:pPr>
        <w:spacing w:line="360" w:lineRule="auto"/>
        <w:ind w:firstLine="709"/>
        <w:jc w:val="center"/>
        <w:rPr>
          <w:b/>
          <w:i/>
          <w:sz w:val="28"/>
          <w:szCs w:val="28"/>
        </w:rPr>
      </w:pPr>
      <w:r w:rsidRPr="00F31BCD">
        <w:rPr>
          <w:b/>
          <w:i/>
          <w:sz w:val="28"/>
          <w:szCs w:val="28"/>
        </w:rPr>
        <w:lastRenderedPageBreak/>
        <w:t>Система водоотведения</w:t>
      </w:r>
    </w:p>
    <w:p w:rsidR="00825EBF" w:rsidRPr="00825EBF" w:rsidRDefault="00825EBF" w:rsidP="00825EBF">
      <w:pPr>
        <w:pStyle w:val="S"/>
        <w:rPr>
          <w:sz w:val="28"/>
          <w:szCs w:val="28"/>
        </w:rPr>
      </w:pPr>
      <w:r w:rsidRPr="00825EBF">
        <w:rPr>
          <w:sz w:val="28"/>
          <w:szCs w:val="28"/>
        </w:rPr>
        <w:t>На территории муниципального образования Александровский сельсовет централизованного водоотведения нет, действует выгребная система канализации.</w:t>
      </w:r>
    </w:p>
    <w:p w:rsidR="00825EBF" w:rsidRPr="00825EBF" w:rsidRDefault="00825EBF" w:rsidP="00825EBF">
      <w:pPr>
        <w:pStyle w:val="S"/>
        <w:rPr>
          <w:sz w:val="28"/>
          <w:szCs w:val="28"/>
        </w:rPr>
      </w:pPr>
      <w:r w:rsidRPr="00825EBF">
        <w:rPr>
          <w:sz w:val="28"/>
          <w:szCs w:val="28"/>
        </w:rPr>
        <w:t>Действующих очистных сооружений с законченным циклом очистки сточных вод в муниципальном образовании Александровский сельсовет нет.</w:t>
      </w:r>
    </w:p>
    <w:p w:rsidR="00825EBF" w:rsidRPr="00825EBF" w:rsidRDefault="00825EBF" w:rsidP="00825EBF">
      <w:pPr>
        <w:pStyle w:val="S"/>
        <w:rPr>
          <w:sz w:val="28"/>
          <w:szCs w:val="28"/>
        </w:rPr>
      </w:pPr>
      <w:r w:rsidRPr="00825EBF">
        <w:rPr>
          <w:sz w:val="28"/>
          <w:szCs w:val="28"/>
        </w:rPr>
        <w:t>Сточные воды от общественных и жилых зданий собираются в выгребные ямы, откуда выкачиваются и вывозятся спецавтотранспортом.</w:t>
      </w:r>
    </w:p>
    <w:p w:rsidR="00825EBF" w:rsidRPr="00825EBF" w:rsidRDefault="00825EBF" w:rsidP="00825EBF">
      <w:pPr>
        <w:pStyle w:val="S"/>
        <w:rPr>
          <w:sz w:val="28"/>
          <w:szCs w:val="28"/>
        </w:rPr>
      </w:pPr>
      <w:r w:rsidRPr="00825EBF">
        <w:rPr>
          <w:sz w:val="28"/>
          <w:szCs w:val="28"/>
        </w:rPr>
        <w:t>Дождевая канализация закрытого типа отсутствует. В настоящее время поверхностный водоотвод осуществляется с помощью постоянных и временных мелких ручьёв, кюветов и дренажных канав. Сброс поверхностного стока осуществляется в водоприёмники без очистки.</w:t>
      </w:r>
    </w:p>
    <w:p w:rsidR="00825EBF" w:rsidRPr="00825EBF" w:rsidRDefault="00825EBF" w:rsidP="00825EBF">
      <w:pPr>
        <w:pStyle w:val="S"/>
        <w:rPr>
          <w:sz w:val="28"/>
          <w:szCs w:val="28"/>
        </w:rPr>
      </w:pPr>
      <w:r w:rsidRPr="00825EBF">
        <w:rPr>
          <w:sz w:val="28"/>
          <w:szCs w:val="28"/>
        </w:rPr>
        <w:t>Отсутствие дождевой канализации также способствует:</w:t>
      </w:r>
    </w:p>
    <w:p w:rsidR="00825EBF" w:rsidRPr="00825EBF" w:rsidRDefault="00825EBF" w:rsidP="00825EBF">
      <w:pPr>
        <w:pStyle w:val="S"/>
        <w:rPr>
          <w:sz w:val="28"/>
          <w:szCs w:val="28"/>
        </w:rPr>
      </w:pPr>
      <w:r w:rsidRPr="00825EBF">
        <w:rPr>
          <w:sz w:val="28"/>
          <w:szCs w:val="28"/>
        </w:rPr>
        <w:t>˗</w:t>
      </w:r>
      <w:r w:rsidRPr="00825EBF">
        <w:rPr>
          <w:sz w:val="28"/>
          <w:szCs w:val="28"/>
        </w:rPr>
        <w:tab/>
        <w:t>развитию процесса подтопления - плотные покровные суглинки, имеющие повсеместное распространение на планируемой территории, препятствуют проникновению осадков в грунт и тем самым способствуют формированию грунтовых вод типа «верховодка» и заболачиванию грунтов;</w:t>
      </w:r>
    </w:p>
    <w:p w:rsidR="00825EBF" w:rsidRPr="00825EBF" w:rsidRDefault="00825EBF" w:rsidP="00825EBF">
      <w:pPr>
        <w:pStyle w:val="S"/>
        <w:rPr>
          <w:sz w:val="28"/>
          <w:szCs w:val="28"/>
        </w:rPr>
      </w:pPr>
      <w:r w:rsidRPr="00825EBF">
        <w:rPr>
          <w:sz w:val="28"/>
          <w:szCs w:val="28"/>
        </w:rPr>
        <w:t>˗</w:t>
      </w:r>
      <w:r w:rsidRPr="00825EBF">
        <w:rPr>
          <w:sz w:val="28"/>
          <w:szCs w:val="28"/>
        </w:rPr>
        <w:tab/>
        <w:t>формированию техногенной «верховодки» и, как следствие, уменьшению несущей способности грунтов;</w:t>
      </w:r>
    </w:p>
    <w:p w:rsidR="00825EBF" w:rsidRDefault="00825EBF" w:rsidP="00825EBF">
      <w:pPr>
        <w:pStyle w:val="S"/>
        <w:rPr>
          <w:sz w:val="28"/>
          <w:szCs w:val="28"/>
        </w:rPr>
      </w:pPr>
      <w:r w:rsidRPr="00825EBF">
        <w:rPr>
          <w:sz w:val="28"/>
          <w:szCs w:val="28"/>
        </w:rPr>
        <w:t>˗</w:t>
      </w:r>
      <w:r w:rsidRPr="00825EBF">
        <w:rPr>
          <w:sz w:val="28"/>
          <w:szCs w:val="28"/>
        </w:rPr>
        <w:tab/>
        <w:t xml:space="preserve">проявлению морозного пучения грунта, которое ведёт к деформации дорожного покрытия. </w:t>
      </w:r>
    </w:p>
    <w:p w:rsidR="00825EBF" w:rsidRDefault="00825EBF" w:rsidP="00825EBF">
      <w:pPr>
        <w:pStyle w:val="S"/>
        <w:rPr>
          <w:sz w:val="28"/>
          <w:szCs w:val="28"/>
        </w:rPr>
      </w:pPr>
    </w:p>
    <w:p w:rsidR="00825EBF" w:rsidRPr="00825EBF" w:rsidRDefault="00C75DCB" w:rsidP="00825EBF">
      <w:pPr>
        <w:pStyle w:val="S"/>
        <w:rPr>
          <w:sz w:val="28"/>
          <w:szCs w:val="28"/>
          <w:lang w:val="x-none"/>
        </w:rPr>
      </w:pPr>
      <w:r>
        <w:rPr>
          <w:sz w:val="28"/>
          <w:szCs w:val="28"/>
          <w:lang w:val="x-none"/>
        </w:rPr>
        <w:t>Таблица 17</w:t>
      </w:r>
      <w:r w:rsidR="00825EBF" w:rsidRPr="00825EBF">
        <w:rPr>
          <w:sz w:val="28"/>
          <w:szCs w:val="28"/>
          <w:lang w:val="x-none"/>
        </w:rPr>
        <w:t xml:space="preserve"> - Данные о расчетных объемах стоков</w:t>
      </w:r>
    </w:p>
    <w:tbl>
      <w:tblPr>
        <w:tblW w:w="5000" w:type="pct"/>
        <w:tblLook w:val="04A0" w:firstRow="1" w:lastRow="0" w:firstColumn="1" w:lastColumn="0" w:noHBand="0" w:noVBand="1"/>
      </w:tblPr>
      <w:tblGrid>
        <w:gridCol w:w="736"/>
        <w:gridCol w:w="3082"/>
        <w:gridCol w:w="1880"/>
        <w:gridCol w:w="2012"/>
        <w:gridCol w:w="1861"/>
      </w:tblGrid>
      <w:tr w:rsidR="00471D7D" w:rsidRPr="00825EBF" w:rsidTr="00471D7D">
        <w:trPr>
          <w:trHeight w:val="20"/>
        </w:trPr>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EBF" w:rsidRDefault="00825EBF" w:rsidP="00825EBF">
            <w:pPr>
              <w:spacing w:line="276" w:lineRule="auto"/>
              <w:jc w:val="center"/>
              <w:rPr>
                <w:rFonts w:eastAsia="Calibri"/>
              </w:rPr>
            </w:pPr>
            <w:r w:rsidRPr="00825EBF">
              <w:rPr>
                <w:rFonts w:eastAsia="Calibri"/>
              </w:rPr>
              <w:t>№</w:t>
            </w:r>
          </w:p>
          <w:p w:rsidR="00825EBF" w:rsidRPr="00825EBF" w:rsidRDefault="00825EBF" w:rsidP="00825EBF">
            <w:pPr>
              <w:spacing w:line="276" w:lineRule="auto"/>
              <w:jc w:val="center"/>
              <w:rPr>
                <w:rFonts w:eastAsia="Calibri"/>
              </w:rPr>
            </w:pPr>
            <w:r w:rsidRPr="00825EBF">
              <w:rPr>
                <w:rFonts w:eastAsia="Calibri"/>
              </w:rPr>
              <w:t>п.п.</w:t>
            </w:r>
          </w:p>
        </w:tc>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center"/>
              <w:rPr>
                <w:rFonts w:eastAsia="Calibri"/>
              </w:rPr>
            </w:pPr>
            <w:r w:rsidRPr="00825EBF">
              <w:rPr>
                <w:rFonts w:eastAsia="Calibri"/>
              </w:rPr>
              <w:t>Потребители</w:t>
            </w:r>
          </w:p>
        </w:tc>
        <w:tc>
          <w:tcPr>
            <w:tcW w:w="3005" w:type="pct"/>
            <w:gridSpan w:val="3"/>
            <w:tcBorders>
              <w:top w:val="single" w:sz="4" w:space="0" w:color="auto"/>
              <w:left w:val="nil"/>
              <w:bottom w:val="single" w:sz="4" w:space="0" w:color="auto"/>
              <w:right w:val="single" w:sz="4" w:space="0" w:color="000000"/>
            </w:tcBorders>
            <w:shd w:val="clear" w:color="auto" w:fill="auto"/>
            <w:vAlign w:val="center"/>
            <w:hideMark/>
          </w:tcPr>
          <w:p w:rsidR="00825EBF" w:rsidRPr="00825EBF" w:rsidRDefault="00825EBF" w:rsidP="00825EBF">
            <w:pPr>
              <w:spacing w:line="276" w:lineRule="auto"/>
              <w:jc w:val="center"/>
              <w:rPr>
                <w:rFonts w:eastAsia="Calibri"/>
              </w:rPr>
            </w:pPr>
            <w:r w:rsidRPr="00825EBF">
              <w:rPr>
                <w:rFonts w:eastAsia="Calibri"/>
              </w:rPr>
              <w:t>Существующие значения</w:t>
            </w:r>
          </w:p>
        </w:tc>
      </w:tr>
      <w:tr w:rsidR="00825EBF" w:rsidRPr="00825EBF" w:rsidTr="00471D7D">
        <w:trPr>
          <w:trHeight w:val="20"/>
        </w:trPr>
        <w:tc>
          <w:tcPr>
            <w:tcW w:w="3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center"/>
              <w:rPr>
                <w:rFonts w:eastAsia="Calibri"/>
              </w:rPr>
            </w:pPr>
          </w:p>
        </w:tc>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center"/>
              <w:rPr>
                <w:rFonts w:eastAsia="Calibri"/>
              </w:rPr>
            </w:pPr>
          </w:p>
        </w:tc>
        <w:tc>
          <w:tcPr>
            <w:tcW w:w="98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center"/>
              <w:rPr>
                <w:rFonts w:eastAsia="Calibri"/>
              </w:rPr>
            </w:pPr>
            <w:r w:rsidRPr="00825EBF">
              <w:rPr>
                <w:rFonts w:eastAsia="Calibri"/>
              </w:rPr>
              <w:t>Годовой объем стоков, тыс. м</w:t>
            </w:r>
            <w:r w:rsidRPr="00825EBF">
              <w:rPr>
                <w:rFonts w:eastAsia="Calibri"/>
                <w:vertAlign w:val="superscript"/>
              </w:rPr>
              <w:t>3</w:t>
            </w:r>
          </w:p>
        </w:tc>
        <w:tc>
          <w:tcPr>
            <w:tcW w:w="1051"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center"/>
              <w:rPr>
                <w:rFonts w:eastAsia="Calibri"/>
              </w:rPr>
            </w:pPr>
            <w:r w:rsidRPr="00825EBF">
              <w:rPr>
                <w:rFonts w:eastAsia="Calibri"/>
              </w:rPr>
              <w:t>Средний</w:t>
            </w:r>
            <w:r>
              <w:rPr>
                <w:rFonts w:eastAsia="Calibri"/>
              </w:rPr>
              <w:t xml:space="preserve"> суточный объем, </w:t>
            </w:r>
            <w:r w:rsidRPr="00825EBF">
              <w:rPr>
                <w:rFonts w:eastAsia="Calibri"/>
              </w:rPr>
              <w:t>м</w:t>
            </w:r>
            <w:r w:rsidRPr="00825EBF">
              <w:rPr>
                <w:rFonts w:eastAsia="Calibri"/>
                <w:vertAlign w:val="superscript"/>
              </w:rPr>
              <w:t>З</w:t>
            </w:r>
            <w:r w:rsidRPr="00825EBF">
              <w:rPr>
                <w:rFonts w:eastAsia="Calibri"/>
              </w:rPr>
              <w:t>/сут.</w:t>
            </w:r>
          </w:p>
        </w:tc>
        <w:tc>
          <w:tcPr>
            <w:tcW w:w="97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center"/>
              <w:rPr>
                <w:rFonts w:eastAsia="Calibri"/>
              </w:rPr>
            </w:pPr>
            <w:r w:rsidRPr="00825EBF">
              <w:rPr>
                <w:rFonts w:eastAsia="Calibri"/>
              </w:rPr>
              <w:t>Часовой расход, м</w:t>
            </w:r>
            <w:r w:rsidRPr="00825EBF">
              <w:rPr>
                <w:rFonts w:eastAsia="Calibri"/>
                <w:vertAlign w:val="superscript"/>
              </w:rPr>
              <w:t>3</w:t>
            </w:r>
            <w:r w:rsidRPr="00825EBF">
              <w:rPr>
                <w:rFonts w:eastAsia="Calibri"/>
              </w:rPr>
              <w:t>/час</w:t>
            </w:r>
          </w:p>
        </w:tc>
      </w:tr>
      <w:tr w:rsidR="00825EBF" w:rsidRPr="00825EBF" w:rsidTr="00471D7D">
        <w:trPr>
          <w:trHeight w:val="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1</w:t>
            </w:r>
          </w:p>
        </w:tc>
        <w:tc>
          <w:tcPr>
            <w:tcW w:w="1610"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both"/>
              <w:rPr>
                <w:rFonts w:eastAsia="Calibri"/>
                <w:lang w:eastAsia="en-US"/>
              </w:rPr>
            </w:pPr>
            <w:r w:rsidRPr="00825EBF">
              <w:rPr>
                <w:rFonts w:eastAsia="Calibri"/>
                <w:lang w:eastAsia="en-US"/>
              </w:rPr>
              <w:t>с.Александровка</w:t>
            </w:r>
          </w:p>
        </w:tc>
        <w:tc>
          <w:tcPr>
            <w:tcW w:w="98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25,29</w:t>
            </w:r>
          </w:p>
        </w:tc>
        <w:tc>
          <w:tcPr>
            <w:tcW w:w="1051"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69,30</w:t>
            </w:r>
          </w:p>
        </w:tc>
        <w:tc>
          <w:tcPr>
            <w:tcW w:w="97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2,89</w:t>
            </w:r>
          </w:p>
        </w:tc>
      </w:tr>
      <w:tr w:rsidR="00825EBF" w:rsidRPr="00825EBF" w:rsidTr="00471D7D">
        <w:trPr>
          <w:trHeight w:val="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2</w:t>
            </w:r>
          </w:p>
        </w:tc>
        <w:tc>
          <w:tcPr>
            <w:tcW w:w="1610"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both"/>
              <w:rPr>
                <w:rFonts w:eastAsia="Calibri"/>
                <w:lang w:eastAsia="en-US"/>
              </w:rPr>
            </w:pPr>
            <w:r w:rsidRPr="00825EBF">
              <w:rPr>
                <w:rFonts w:eastAsia="Calibri"/>
                <w:lang w:eastAsia="en-US"/>
              </w:rPr>
              <w:t>п.Буранный</w:t>
            </w:r>
          </w:p>
        </w:tc>
        <w:tc>
          <w:tcPr>
            <w:tcW w:w="98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0,25</w:t>
            </w:r>
          </w:p>
        </w:tc>
        <w:tc>
          <w:tcPr>
            <w:tcW w:w="1051"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0,68</w:t>
            </w:r>
          </w:p>
        </w:tc>
        <w:tc>
          <w:tcPr>
            <w:tcW w:w="97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0,03</w:t>
            </w:r>
          </w:p>
        </w:tc>
      </w:tr>
      <w:tr w:rsidR="00825EBF" w:rsidRPr="00825EBF" w:rsidTr="00471D7D">
        <w:trPr>
          <w:trHeight w:val="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3</w:t>
            </w:r>
          </w:p>
        </w:tc>
        <w:tc>
          <w:tcPr>
            <w:tcW w:w="1610"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both"/>
              <w:rPr>
                <w:rFonts w:eastAsia="Calibri"/>
                <w:lang w:eastAsia="en-US"/>
              </w:rPr>
            </w:pPr>
            <w:r w:rsidRPr="00825EBF">
              <w:rPr>
                <w:rFonts w:eastAsia="Calibri"/>
                <w:lang w:eastAsia="en-US"/>
              </w:rPr>
              <w:t>п.Подгорный</w:t>
            </w:r>
          </w:p>
        </w:tc>
        <w:tc>
          <w:tcPr>
            <w:tcW w:w="98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3,70</w:t>
            </w:r>
          </w:p>
        </w:tc>
        <w:tc>
          <w:tcPr>
            <w:tcW w:w="1051"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10,13</w:t>
            </w:r>
          </w:p>
        </w:tc>
        <w:tc>
          <w:tcPr>
            <w:tcW w:w="97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0,42</w:t>
            </w:r>
          </w:p>
        </w:tc>
      </w:tr>
      <w:tr w:rsidR="00825EBF" w:rsidRPr="00825EBF" w:rsidTr="00471D7D">
        <w:trPr>
          <w:trHeight w:val="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5</w:t>
            </w:r>
          </w:p>
        </w:tc>
        <w:tc>
          <w:tcPr>
            <w:tcW w:w="1610"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825EBF">
            <w:pPr>
              <w:spacing w:line="276" w:lineRule="auto"/>
              <w:jc w:val="both"/>
              <w:rPr>
                <w:rFonts w:eastAsia="Calibri"/>
              </w:rPr>
            </w:pPr>
            <w:r w:rsidRPr="00825EBF">
              <w:rPr>
                <w:rFonts w:eastAsia="Calibri"/>
              </w:rPr>
              <w:t>ИТОГО</w:t>
            </w:r>
          </w:p>
        </w:tc>
        <w:tc>
          <w:tcPr>
            <w:tcW w:w="98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29,24</w:t>
            </w:r>
          </w:p>
        </w:tc>
        <w:tc>
          <w:tcPr>
            <w:tcW w:w="1051"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80,10</w:t>
            </w:r>
          </w:p>
        </w:tc>
        <w:tc>
          <w:tcPr>
            <w:tcW w:w="972" w:type="pct"/>
            <w:tcBorders>
              <w:top w:val="nil"/>
              <w:left w:val="nil"/>
              <w:bottom w:val="single" w:sz="4" w:space="0" w:color="auto"/>
              <w:right w:val="single" w:sz="4" w:space="0" w:color="auto"/>
            </w:tcBorders>
            <w:shd w:val="clear" w:color="auto" w:fill="auto"/>
            <w:vAlign w:val="center"/>
            <w:hideMark/>
          </w:tcPr>
          <w:p w:rsidR="00825EBF" w:rsidRPr="00825EBF" w:rsidRDefault="00825EBF" w:rsidP="00471D7D">
            <w:pPr>
              <w:spacing w:line="276" w:lineRule="auto"/>
              <w:jc w:val="center"/>
              <w:rPr>
                <w:rFonts w:eastAsia="Calibri"/>
              </w:rPr>
            </w:pPr>
            <w:r w:rsidRPr="00825EBF">
              <w:rPr>
                <w:rFonts w:eastAsia="Calibri"/>
              </w:rPr>
              <w:t>3,34</w:t>
            </w:r>
          </w:p>
        </w:tc>
      </w:tr>
    </w:tbl>
    <w:p w:rsidR="00825EBF" w:rsidRPr="00825EBF" w:rsidRDefault="00825EBF" w:rsidP="00825EBF">
      <w:pPr>
        <w:pStyle w:val="S"/>
        <w:rPr>
          <w:sz w:val="28"/>
          <w:szCs w:val="28"/>
          <w:lang w:val="x-none"/>
        </w:rPr>
      </w:pPr>
    </w:p>
    <w:p w:rsidR="00FF50D8" w:rsidRPr="00133FBE" w:rsidRDefault="00FF50D8" w:rsidP="001E414C">
      <w:pPr>
        <w:ind w:firstLine="709"/>
        <w:jc w:val="center"/>
        <w:rPr>
          <w:i/>
          <w:spacing w:val="-1"/>
          <w:sz w:val="28"/>
        </w:rPr>
      </w:pPr>
    </w:p>
    <w:p w:rsidR="001E414C" w:rsidRPr="00133FBE" w:rsidRDefault="001E414C" w:rsidP="00767879">
      <w:pPr>
        <w:spacing w:line="360" w:lineRule="auto"/>
        <w:ind w:firstLine="709"/>
        <w:jc w:val="center"/>
        <w:rPr>
          <w:i/>
          <w:spacing w:val="-1"/>
          <w:sz w:val="28"/>
          <w:szCs w:val="28"/>
        </w:rPr>
      </w:pPr>
      <w:r w:rsidRPr="00133FBE">
        <w:rPr>
          <w:i/>
          <w:spacing w:val="-1"/>
          <w:sz w:val="28"/>
          <w:szCs w:val="28"/>
        </w:rPr>
        <w:t>Проблемы в системе водоотведения</w:t>
      </w:r>
    </w:p>
    <w:p w:rsidR="00471D7D" w:rsidRDefault="00471D7D" w:rsidP="006B15ED">
      <w:pPr>
        <w:spacing w:line="360" w:lineRule="auto"/>
        <w:ind w:firstLine="709"/>
        <w:jc w:val="both"/>
        <w:rPr>
          <w:sz w:val="28"/>
          <w:szCs w:val="28"/>
        </w:rPr>
      </w:pPr>
      <w:r w:rsidRPr="00471D7D">
        <w:rPr>
          <w:sz w:val="28"/>
          <w:szCs w:val="28"/>
        </w:rPr>
        <w:t>Централизованная система хозяйственно-бытовой канализации в сельском поселении отсутствует.</w:t>
      </w:r>
    </w:p>
    <w:p w:rsidR="00471D7D" w:rsidRPr="00471D7D" w:rsidRDefault="00471D7D" w:rsidP="00471D7D">
      <w:pPr>
        <w:spacing w:line="360" w:lineRule="auto"/>
        <w:ind w:firstLine="709"/>
        <w:jc w:val="both"/>
        <w:rPr>
          <w:sz w:val="28"/>
          <w:szCs w:val="28"/>
        </w:rPr>
      </w:pPr>
      <w:r w:rsidRPr="00471D7D">
        <w:rPr>
          <w:sz w:val="28"/>
          <w:szCs w:val="28"/>
        </w:rPr>
        <w:t>Перспективная схема водоотведения учитывает развитие МО, его первоочередную и перспективную застройки, исходя из увеличения степени благоустройства жилых зданий, развития производственных, рекреационных и общественно-деловых центров.</w:t>
      </w:r>
    </w:p>
    <w:p w:rsidR="00471D7D" w:rsidRDefault="00471D7D" w:rsidP="00471D7D">
      <w:pPr>
        <w:spacing w:line="360" w:lineRule="auto"/>
        <w:ind w:firstLine="709"/>
        <w:jc w:val="both"/>
        <w:rPr>
          <w:sz w:val="28"/>
          <w:szCs w:val="28"/>
        </w:rPr>
      </w:pPr>
      <w:r w:rsidRPr="00471D7D">
        <w:rPr>
          <w:sz w:val="28"/>
          <w:szCs w:val="28"/>
        </w:rPr>
        <w:t>Перспективная система водоотведения предусматривает создание единой централизованной системы, в которую будут поступать хозяйственно- бытовые и промышленные стоки, прошедшие предварительную очистку на локальных очистных сооружениях до ПДК, допустимых к сбросу в сеть.</w:t>
      </w:r>
    </w:p>
    <w:p w:rsidR="00471D7D" w:rsidRDefault="00471D7D" w:rsidP="00471D7D">
      <w:pPr>
        <w:tabs>
          <w:tab w:val="left" w:pos="2752"/>
        </w:tabs>
        <w:spacing w:line="360" w:lineRule="auto"/>
        <w:ind w:firstLine="709"/>
        <w:jc w:val="both"/>
        <w:rPr>
          <w:sz w:val="28"/>
          <w:szCs w:val="28"/>
        </w:rPr>
      </w:pPr>
      <w:r>
        <w:rPr>
          <w:sz w:val="28"/>
          <w:szCs w:val="28"/>
        </w:rPr>
        <w:tab/>
      </w:r>
    </w:p>
    <w:p w:rsidR="00767879" w:rsidRPr="00133FBE" w:rsidRDefault="00767879" w:rsidP="00A87565">
      <w:pPr>
        <w:spacing w:line="360" w:lineRule="auto"/>
        <w:ind w:firstLine="709"/>
        <w:jc w:val="center"/>
        <w:rPr>
          <w:b/>
          <w:i/>
          <w:sz w:val="28"/>
        </w:rPr>
      </w:pPr>
      <w:r w:rsidRPr="00BF0761">
        <w:rPr>
          <w:b/>
          <w:i/>
          <w:sz w:val="28"/>
        </w:rPr>
        <w:t>Система электроснабжения</w:t>
      </w:r>
    </w:p>
    <w:p w:rsidR="00471D7D" w:rsidRPr="00471D7D" w:rsidRDefault="00471D7D" w:rsidP="00471D7D">
      <w:pPr>
        <w:pStyle w:val="af3"/>
        <w:spacing w:line="360" w:lineRule="auto"/>
        <w:ind w:left="0" w:firstLine="709"/>
        <w:jc w:val="both"/>
        <w:rPr>
          <w:sz w:val="28"/>
          <w:szCs w:val="28"/>
        </w:rPr>
      </w:pPr>
      <w:r>
        <w:rPr>
          <w:sz w:val="28"/>
          <w:szCs w:val="28"/>
        </w:rPr>
        <w:t xml:space="preserve">В настоящее время в </w:t>
      </w:r>
      <w:r w:rsidRPr="00471D7D">
        <w:rPr>
          <w:sz w:val="28"/>
          <w:szCs w:val="28"/>
        </w:rPr>
        <w:t>МО Александровский сельсовет электрифицированы жилые дома, школы, дошкольные учреждения, культурно-досуговые учреждения, предприятия сельскохозяйственного назначения, торговли и бытового обслуживания.</w:t>
      </w:r>
    </w:p>
    <w:p w:rsidR="00471D7D" w:rsidRPr="00471D7D" w:rsidRDefault="00471D7D" w:rsidP="00471D7D">
      <w:pPr>
        <w:pStyle w:val="af3"/>
        <w:spacing w:line="360" w:lineRule="auto"/>
        <w:ind w:left="0" w:firstLine="709"/>
        <w:jc w:val="both"/>
        <w:rPr>
          <w:sz w:val="28"/>
          <w:szCs w:val="28"/>
        </w:rPr>
      </w:pPr>
      <w:r w:rsidRPr="00471D7D">
        <w:rPr>
          <w:sz w:val="28"/>
          <w:szCs w:val="28"/>
        </w:rPr>
        <w:t>Внутриплощадочные сети выполнены линиями 0,38 кВт от низковольтовых щитов трансформаторных подстанций.</w:t>
      </w:r>
    </w:p>
    <w:p w:rsidR="00471D7D" w:rsidRPr="00471D7D" w:rsidRDefault="00471D7D" w:rsidP="00471D7D">
      <w:pPr>
        <w:pStyle w:val="af3"/>
        <w:spacing w:line="360" w:lineRule="auto"/>
        <w:ind w:left="0" w:firstLine="709"/>
        <w:jc w:val="both"/>
        <w:rPr>
          <w:sz w:val="28"/>
          <w:szCs w:val="28"/>
        </w:rPr>
      </w:pPr>
      <w:r w:rsidRPr="00471D7D">
        <w:rPr>
          <w:sz w:val="28"/>
          <w:szCs w:val="28"/>
        </w:rPr>
        <w:t xml:space="preserve">Электрические сети и трансформаторные подстанции находятся на балансе ГУП «Оренбургкоммунэлектросеть» и Александровского РЭС. </w:t>
      </w:r>
    </w:p>
    <w:p w:rsidR="00471D7D" w:rsidRPr="00471D7D" w:rsidRDefault="00471D7D" w:rsidP="00471D7D">
      <w:pPr>
        <w:pStyle w:val="af3"/>
        <w:spacing w:line="360" w:lineRule="auto"/>
        <w:ind w:left="0" w:firstLine="709"/>
        <w:jc w:val="both"/>
        <w:rPr>
          <w:sz w:val="28"/>
          <w:szCs w:val="28"/>
        </w:rPr>
      </w:pPr>
      <w:r w:rsidRPr="00471D7D">
        <w:rPr>
          <w:sz w:val="28"/>
          <w:szCs w:val="28"/>
        </w:rPr>
        <w:t>Для обеспечения населенных пунктов в темное время суток установлены фонари и реле настройки во всех населенных пунктах.  Оплата на уличное освещение производится из бюджета муниципально</w:t>
      </w:r>
      <w:r>
        <w:rPr>
          <w:sz w:val="28"/>
          <w:szCs w:val="28"/>
        </w:rPr>
        <w:t xml:space="preserve">го образования Александровский </w:t>
      </w:r>
      <w:r w:rsidRPr="00471D7D">
        <w:rPr>
          <w:sz w:val="28"/>
          <w:szCs w:val="28"/>
        </w:rPr>
        <w:t xml:space="preserve">сельсовет и составляет около 1516,0 тыс. рублей в год. С увеличением тарифов на электроэнергию, что происходит ежегодно, эта сумма возрастет. В администрации сельсовета, объектах соцкультбыта установлены энергосберегающие лампы. Ежегодно </w:t>
      </w:r>
      <w:r w:rsidRPr="00471D7D">
        <w:rPr>
          <w:sz w:val="28"/>
          <w:szCs w:val="28"/>
        </w:rPr>
        <w:lastRenderedPageBreak/>
        <w:t xml:space="preserve">производим частичную замену уличных фонарей на энергосберегающие и светодиодные светильники. </w:t>
      </w:r>
    </w:p>
    <w:p w:rsidR="00471D7D" w:rsidRPr="00471D7D" w:rsidRDefault="00471D7D" w:rsidP="00471D7D">
      <w:pPr>
        <w:pStyle w:val="af3"/>
        <w:spacing w:line="360" w:lineRule="auto"/>
        <w:ind w:left="0" w:firstLine="709"/>
        <w:jc w:val="both"/>
        <w:rPr>
          <w:sz w:val="28"/>
          <w:szCs w:val="28"/>
        </w:rPr>
      </w:pPr>
      <w:r w:rsidRPr="00471D7D">
        <w:rPr>
          <w:sz w:val="28"/>
          <w:szCs w:val="28"/>
        </w:rPr>
        <w:t>В 2017 году проведена электрификация части микрорайона комплексной застройки 110 га</w:t>
      </w:r>
      <w:r w:rsidR="00BF0761">
        <w:rPr>
          <w:sz w:val="28"/>
          <w:szCs w:val="28"/>
        </w:rPr>
        <w:t xml:space="preserve"> </w:t>
      </w:r>
      <w:r w:rsidR="00BF0761" w:rsidRPr="00BF0761">
        <w:rPr>
          <w:sz w:val="28"/>
          <w:szCs w:val="28"/>
        </w:rPr>
        <w:t>с. Александровка</w:t>
      </w:r>
      <w:r w:rsidR="00BF0761">
        <w:rPr>
          <w:sz w:val="28"/>
          <w:szCs w:val="28"/>
        </w:rPr>
        <w:t>.</w:t>
      </w:r>
    </w:p>
    <w:p w:rsidR="00471D7D" w:rsidRDefault="00471D7D" w:rsidP="00471D7D">
      <w:pPr>
        <w:pStyle w:val="af3"/>
        <w:spacing w:line="360" w:lineRule="auto"/>
        <w:ind w:left="0" w:firstLine="709"/>
        <w:jc w:val="both"/>
        <w:rPr>
          <w:sz w:val="28"/>
          <w:szCs w:val="28"/>
        </w:rPr>
      </w:pPr>
      <w:r w:rsidRPr="00471D7D">
        <w:rPr>
          <w:sz w:val="28"/>
          <w:szCs w:val="28"/>
        </w:rPr>
        <w:t xml:space="preserve">Объемы нового строительства электросетевых объектов на территории Александровского сельсовета и характеристики планируемых к реконструкции объектов будут определены исходя из прогнозируемых нагрузок и местоположения, состояния и технических параметров существующей сети и подлежат уточнению при конкретном проектировании. </w:t>
      </w:r>
    </w:p>
    <w:p w:rsidR="00471D7D" w:rsidRDefault="00471D7D" w:rsidP="00471D7D">
      <w:pPr>
        <w:pStyle w:val="af3"/>
        <w:spacing w:line="360" w:lineRule="auto"/>
        <w:ind w:left="0" w:firstLine="709"/>
        <w:jc w:val="both"/>
        <w:rPr>
          <w:sz w:val="28"/>
          <w:szCs w:val="28"/>
        </w:rPr>
      </w:pPr>
    </w:p>
    <w:p w:rsidR="00767879" w:rsidRPr="00133FBE" w:rsidRDefault="00767879" w:rsidP="009B6BF5">
      <w:pPr>
        <w:spacing w:line="360" w:lineRule="auto"/>
        <w:ind w:firstLine="709"/>
        <w:jc w:val="center"/>
        <w:rPr>
          <w:i/>
          <w:sz w:val="28"/>
          <w:szCs w:val="28"/>
        </w:rPr>
      </w:pPr>
      <w:r w:rsidRPr="00133FBE">
        <w:rPr>
          <w:i/>
          <w:sz w:val="28"/>
          <w:szCs w:val="28"/>
        </w:rPr>
        <w:t>Проблемы в системе электроснабжения</w:t>
      </w:r>
    </w:p>
    <w:p w:rsidR="00BF0761" w:rsidRDefault="00BF0761" w:rsidP="009B6BF5">
      <w:pPr>
        <w:spacing w:line="360" w:lineRule="auto"/>
        <w:ind w:firstLine="709"/>
        <w:jc w:val="both"/>
        <w:rPr>
          <w:sz w:val="28"/>
          <w:szCs w:val="28"/>
        </w:rPr>
      </w:pPr>
      <w:r w:rsidRPr="00471D7D">
        <w:rPr>
          <w:sz w:val="28"/>
          <w:szCs w:val="28"/>
        </w:rPr>
        <w:t>Техническое состояние оборудования понизительных станций и сельских электрических сетей удовлетворительное.</w:t>
      </w:r>
      <w:r>
        <w:rPr>
          <w:sz w:val="28"/>
          <w:szCs w:val="28"/>
        </w:rPr>
        <w:t xml:space="preserve"> Проблемы в системе электроснабжения на территории Александровского сельсовета отсутствуют.</w:t>
      </w:r>
    </w:p>
    <w:p w:rsidR="00BF0761" w:rsidRDefault="00BF0761" w:rsidP="00A87565">
      <w:pPr>
        <w:spacing w:line="360" w:lineRule="auto"/>
        <w:ind w:firstLine="709"/>
        <w:jc w:val="center"/>
        <w:rPr>
          <w:b/>
          <w:i/>
          <w:sz w:val="28"/>
        </w:rPr>
      </w:pPr>
    </w:p>
    <w:p w:rsidR="005F10C6" w:rsidRPr="00133FBE" w:rsidRDefault="005F10C6" w:rsidP="00A87565">
      <w:pPr>
        <w:spacing w:line="360" w:lineRule="auto"/>
        <w:ind w:firstLine="709"/>
        <w:jc w:val="center"/>
        <w:rPr>
          <w:b/>
          <w:i/>
          <w:sz w:val="28"/>
        </w:rPr>
      </w:pPr>
      <w:r w:rsidRPr="000A42B6">
        <w:rPr>
          <w:b/>
          <w:i/>
          <w:sz w:val="28"/>
        </w:rPr>
        <w:t>Система газоснабжения</w:t>
      </w:r>
    </w:p>
    <w:p w:rsidR="000A42B6" w:rsidRPr="000A42B6" w:rsidRDefault="000A42B6" w:rsidP="000A42B6">
      <w:pPr>
        <w:spacing w:line="360" w:lineRule="auto"/>
        <w:ind w:firstLine="709"/>
        <w:jc w:val="both"/>
        <w:rPr>
          <w:sz w:val="28"/>
        </w:rPr>
      </w:pPr>
      <w:r w:rsidRPr="000A42B6">
        <w:rPr>
          <w:sz w:val="28"/>
        </w:rPr>
        <w:t>Поставку природного газа на территорию населенных пунктов села Александровка, пос. Буранный, пос. Подгорный осуществляет ООО «Оренбургрегионгаз». На территории Александровского сельсовета действуют 15</w:t>
      </w:r>
      <w:r>
        <w:rPr>
          <w:sz w:val="28"/>
        </w:rPr>
        <w:t xml:space="preserve"> </w:t>
      </w:r>
      <w:r w:rsidRPr="000A42B6">
        <w:rPr>
          <w:sz w:val="28"/>
        </w:rPr>
        <w:t>ГРП. В ГРП происходит снижение давления газа с высокого на низкое. Газ низкого давления подается к потребителям.</w:t>
      </w:r>
    </w:p>
    <w:p w:rsidR="000A42B6" w:rsidRPr="000A42B6" w:rsidRDefault="000A42B6" w:rsidP="000A42B6">
      <w:pPr>
        <w:spacing w:line="360" w:lineRule="auto"/>
        <w:ind w:firstLine="709"/>
        <w:jc w:val="both"/>
        <w:rPr>
          <w:sz w:val="28"/>
        </w:rPr>
      </w:pPr>
      <w:r w:rsidRPr="000A42B6">
        <w:rPr>
          <w:sz w:val="28"/>
        </w:rPr>
        <w:t>Потребителями природного газа в муниципальном образовании Александровский сельсовет являются:</w:t>
      </w:r>
    </w:p>
    <w:p w:rsidR="000A42B6" w:rsidRPr="000A42B6" w:rsidRDefault="000A42B6" w:rsidP="000A42B6">
      <w:pPr>
        <w:spacing w:line="360" w:lineRule="auto"/>
        <w:ind w:firstLine="709"/>
        <w:jc w:val="both"/>
        <w:rPr>
          <w:sz w:val="28"/>
        </w:rPr>
      </w:pPr>
      <w:r w:rsidRPr="000A42B6">
        <w:rPr>
          <w:sz w:val="28"/>
        </w:rPr>
        <w:t>-население;</w:t>
      </w:r>
    </w:p>
    <w:p w:rsidR="000A42B6" w:rsidRPr="000A42B6" w:rsidRDefault="000A42B6" w:rsidP="000A42B6">
      <w:pPr>
        <w:spacing w:line="360" w:lineRule="auto"/>
        <w:ind w:firstLine="709"/>
        <w:jc w:val="both"/>
        <w:rPr>
          <w:sz w:val="28"/>
        </w:rPr>
      </w:pPr>
      <w:r w:rsidRPr="000A42B6">
        <w:rPr>
          <w:sz w:val="28"/>
        </w:rPr>
        <w:t>-социальная инфраструктура: детские дошкольные учреждения, культурно-досуговые учреждения, предприятия торговли и обслуживания, сельскохозяйственные и перерабатывающие предприятия.</w:t>
      </w:r>
    </w:p>
    <w:p w:rsidR="000A42B6" w:rsidRDefault="000A42B6" w:rsidP="000A42B6">
      <w:pPr>
        <w:spacing w:line="360" w:lineRule="auto"/>
        <w:ind w:firstLine="709"/>
        <w:jc w:val="center"/>
        <w:rPr>
          <w:i/>
          <w:sz w:val="28"/>
          <w:szCs w:val="28"/>
        </w:rPr>
      </w:pPr>
    </w:p>
    <w:p w:rsidR="000A42B6" w:rsidRDefault="000A42B6">
      <w:pPr>
        <w:spacing w:after="200" w:line="276" w:lineRule="auto"/>
        <w:rPr>
          <w:i/>
          <w:sz w:val="28"/>
          <w:szCs w:val="28"/>
        </w:rPr>
      </w:pPr>
      <w:r>
        <w:rPr>
          <w:i/>
          <w:sz w:val="28"/>
          <w:szCs w:val="28"/>
        </w:rPr>
        <w:br w:type="page"/>
      </w:r>
    </w:p>
    <w:p w:rsidR="000A42B6" w:rsidRPr="00133FBE" w:rsidRDefault="000A42B6" w:rsidP="000A42B6">
      <w:pPr>
        <w:spacing w:line="360" w:lineRule="auto"/>
        <w:ind w:firstLine="709"/>
        <w:jc w:val="center"/>
        <w:rPr>
          <w:i/>
          <w:sz w:val="28"/>
          <w:szCs w:val="28"/>
        </w:rPr>
      </w:pPr>
      <w:r w:rsidRPr="00133FBE">
        <w:rPr>
          <w:i/>
          <w:sz w:val="28"/>
          <w:szCs w:val="28"/>
        </w:rPr>
        <w:lastRenderedPageBreak/>
        <w:t xml:space="preserve">Проблемы в системе </w:t>
      </w:r>
      <w:r>
        <w:rPr>
          <w:i/>
          <w:sz w:val="28"/>
          <w:szCs w:val="28"/>
        </w:rPr>
        <w:t>газоснабжения</w:t>
      </w:r>
    </w:p>
    <w:p w:rsidR="000A42B6" w:rsidRDefault="000A42B6" w:rsidP="000A42B6">
      <w:pPr>
        <w:spacing w:line="360" w:lineRule="auto"/>
        <w:ind w:firstLine="709"/>
        <w:jc w:val="both"/>
        <w:rPr>
          <w:sz w:val="28"/>
        </w:rPr>
      </w:pPr>
      <w:r w:rsidRPr="000A42B6">
        <w:rPr>
          <w:sz w:val="28"/>
        </w:rPr>
        <w:t>Газоснабжением обеспечено 96 % площади жилого фонда. Однако, имеются домовладения в с. Александровка, пос. Подгорный, пос. Буранный не газифицированные и (или) отключенные от источников подачи газа.</w:t>
      </w:r>
    </w:p>
    <w:p w:rsidR="000A42B6" w:rsidRDefault="000A42B6" w:rsidP="000A42B6">
      <w:pPr>
        <w:spacing w:line="360" w:lineRule="auto"/>
        <w:ind w:firstLine="709"/>
        <w:jc w:val="both"/>
        <w:rPr>
          <w:sz w:val="28"/>
        </w:rPr>
      </w:pPr>
      <w:r>
        <w:rPr>
          <w:sz w:val="28"/>
        </w:rPr>
        <w:t>На перспективу в</w:t>
      </w:r>
      <w:r w:rsidRPr="000A42B6">
        <w:rPr>
          <w:sz w:val="28"/>
        </w:rPr>
        <w:t xml:space="preserve"> муниципально</w:t>
      </w:r>
      <w:r>
        <w:rPr>
          <w:sz w:val="28"/>
        </w:rPr>
        <w:t>м образовании</w:t>
      </w:r>
      <w:r w:rsidRPr="000A42B6">
        <w:rPr>
          <w:sz w:val="28"/>
        </w:rPr>
        <w:t xml:space="preserve"> Александровский сельсовет предусмотрена 100% газификация населенных пунктов.</w:t>
      </w:r>
    </w:p>
    <w:p w:rsidR="000A42B6" w:rsidRDefault="000A42B6" w:rsidP="00A87565">
      <w:pPr>
        <w:spacing w:line="360" w:lineRule="auto"/>
        <w:ind w:firstLine="709"/>
        <w:jc w:val="center"/>
        <w:rPr>
          <w:b/>
          <w:i/>
          <w:sz w:val="28"/>
        </w:rPr>
      </w:pPr>
    </w:p>
    <w:p w:rsidR="00D2463E" w:rsidRPr="00133FBE" w:rsidRDefault="00D2463E" w:rsidP="00A87565">
      <w:pPr>
        <w:spacing w:line="360" w:lineRule="auto"/>
        <w:ind w:firstLine="709"/>
        <w:jc w:val="center"/>
        <w:rPr>
          <w:b/>
          <w:i/>
          <w:sz w:val="28"/>
        </w:rPr>
      </w:pPr>
      <w:r w:rsidRPr="00080126">
        <w:rPr>
          <w:b/>
          <w:i/>
          <w:sz w:val="28"/>
        </w:rPr>
        <w:t>Система обращения с твердыми коммунальными отходами</w:t>
      </w:r>
    </w:p>
    <w:p w:rsidR="00080126" w:rsidRDefault="00080126" w:rsidP="00CB098B">
      <w:pPr>
        <w:spacing w:line="360" w:lineRule="auto"/>
        <w:ind w:firstLine="709"/>
        <w:jc w:val="both"/>
        <w:rPr>
          <w:sz w:val="28"/>
          <w:szCs w:val="28"/>
        </w:rPr>
      </w:pPr>
      <w:r w:rsidRPr="00080126">
        <w:rPr>
          <w:sz w:val="28"/>
          <w:szCs w:val="28"/>
        </w:rPr>
        <w:t>Объём ТКО складывается из нескольких потоков от жилого фонда, торговых организаций, различных предприятий, учреждений. По видам образующиеся отходы можно разделить следующим образом: ТКО, уличный смёт, негабаритные отходы.</w:t>
      </w:r>
    </w:p>
    <w:p w:rsidR="00080126" w:rsidRPr="00080126" w:rsidRDefault="00080126" w:rsidP="00080126">
      <w:pPr>
        <w:spacing w:line="360" w:lineRule="auto"/>
        <w:ind w:firstLine="709"/>
        <w:jc w:val="both"/>
        <w:rPr>
          <w:sz w:val="28"/>
          <w:szCs w:val="28"/>
        </w:rPr>
      </w:pPr>
      <w:r w:rsidRPr="00080126">
        <w:rPr>
          <w:sz w:val="28"/>
          <w:szCs w:val="28"/>
        </w:rPr>
        <w:t>Существующая система котнейнерного сбора ТКО:</w:t>
      </w:r>
    </w:p>
    <w:p w:rsidR="00080126" w:rsidRPr="00080126" w:rsidRDefault="00080126" w:rsidP="00080126">
      <w:pPr>
        <w:spacing w:line="360" w:lineRule="auto"/>
        <w:ind w:firstLine="709"/>
        <w:jc w:val="both"/>
        <w:rPr>
          <w:sz w:val="28"/>
          <w:szCs w:val="28"/>
        </w:rPr>
      </w:pPr>
      <w:r w:rsidRPr="00080126">
        <w:rPr>
          <w:sz w:val="28"/>
          <w:szCs w:val="28"/>
        </w:rPr>
        <w:t>В с. Александровка имеется 115 контейнерных площадок, на них 130 контейнеров.</w:t>
      </w:r>
    </w:p>
    <w:p w:rsidR="00080126" w:rsidRPr="00080126" w:rsidRDefault="00080126" w:rsidP="00080126">
      <w:pPr>
        <w:spacing w:line="360" w:lineRule="auto"/>
        <w:ind w:firstLine="709"/>
        <w:jc w:val="both"/>
        <w:rPr>
          <w:sz w:val="28"/>
          <w:szCs w:val="28"/>
        </w:rPr>
      </w:pPr>
      <w:r w:rsidRPr="00080126">
        <w:rPr>
          <w:sz w:val="28"/>
          <w:szCs w:val="28"/>
        </w:rPr>
        <w:t>В п.</w:t>
      </w:r>
      <w:r>
        <w:rPr>
          <w:sz w:val="28"/>
          <w:szCs w:val="28"/>
        </w:rPr>
        <w:t xml:space="preserve"> </w:t>
      </w:r>
      <w:r w:rsidRPr="00080126">
        <w:rPr>
          <w:sz w:val="28"/>
          <w:szCs w:val="28"/>
        </w:rPr>
        <w:t xml:space="preserve">Буранный – 7 площадок, на них 7 контейнеров. </w:t>
      </w:r>
    </w:p>
    <w:p w:rsidR="00080126" w:rsidRPr="00080126" w:rsidRDefault="00080126" w:rsidP="00080126">
      <w:pPr>
        <w:spacing w:line="360" w:lineRule="auto"/>
        <w:ind w:firstLine="709"/>
        <w:jc w:val="both"/>
        <w:rPr>
          <w:sz w:val="28"/>
          <w:szCs w:val="28"/>
        </w:rPr>
      </w:pPr>
      <w:r w:rsidRPr="00080126">
        <w:rPr>
          <w:sz w:val="28"/>
          <w:szCs w:val="28"/>
        </w:rPr>
        <w:t>В п. Подгорный 8 площадок, на них 8 контейнеров.</w:t>
      </w:r>
    </w:p>
    <w:p w:rsidR="00080126" w:rsidRDefault="00080126" w:rsidP="00080126">
      <w:pPr>
        <w:spacing w:line="360" w:lineRule="auto"/>
        <w:ind w:firstLine="709"/>
        <w:jc w:val="both"/>
        <w:rPr>
          <w:sz w:val="28"/>
          <w:szCs w:val="28"/>
        </w:rPr>
      </w:pPr>
      <w:r w:rsidRPr="00080126">
        <w:rPr>
          <w:sz w:val="28"/>
          <w:szCs w:val="28"/>
        </w:rPr>
        <w:t>Периодичность вывоза – в с. Александровка – ежедневно, в поселках – через день.</w:t>
      </w:r>
    </w:p>
    <w:p w:rsidR="00CB098B" w:rsidRPr="00CB098B" w:rsidRDefault="00CB098B" w:rsidP="00CB098B">
      <w:pPr>
        <w:spacing w:line="360" w:lineRule="auto"/>
        <w:ind w:firstLine="709"/>
        <w:jc w:val="both"/>
        <w:rPr>
          <w:sz w:val="28"/>
          <w:szCs w:val="28"/>
        </w:rPr>
      </w:pPr>
      <w:r w:rsidRPr="00CB098B">
        <w:rPr>
          <w:sz w:val="28"/>
          <w:szCs w:val="28"/>
        </w:rPr>
        <w:t>ТКО с территории Александровского МО вывозятся Региональным опера</w:t>
      </w:r>
      <w:r>
        <w:rPr>
          <w:sz w:val="28"/>
          <w:szCs w:val="28"/>
        </w:rPr>
        <w:t xml:space="preserve">тором ООО «Природа» на полигон </w:t>
      </w:r>
      <w:r w:rsidRPr="00CB098B">
        <w:rPr>
          <w:sz w:val="28"/>
          <w:szCs w:val="28"/>
        </w:rPr>
        <w:t>ТКО, расположенный в пос. Новосергиевка</w:t>
      </w:r>
      <w:r w:rsidR="00911EA6">
        <w:rPr>
          <w:sz w:val="28"/>
          <w:szCs w:val="28"/>
        </w:rPr>
        <w:t>.</w:t>
      </w:r>
    </w:p>
    <w:p w:rsidR="00CB098B" w:rsidRDefault="00CB098B" w:rsidP="00CB098B">
      <w:pPr>
        <w:spacing w:line="360" w:lineRule="auto"/>
        <w:ind w:firstLine="709"/>
        <w:jc w:val="both"/>
        <w:rPr>
          <w:sz w:val="28"/>
          <w:szCs w:val="28"/>
        </w:rPr>
      </w:pPr>
      <w:r w:rsidRPr="00CB098B">
        <w:rPr>
          <w:sz w:val="28"/>
          <w:szCs w:val="28"/>
        </w:rPr>
        <w:t>Частично бытовые отходы и мусор с территории Александро</w:t>
      </w:r>
      <w:r>
        <w:rPr>
          <w:sz w:val="28"/>
          <w:szCs w:val="28"/>
        </w:rPr>
        <w:t xml:space="preserve">вского МО вывозятся на полигон </w:t>
      </w:r>
      <w:r w:rsidRPr="00CB098B">
        <w:rPr>
          <w:sz w:val="28"/>
          <w:szCs w:val="28"/>
        </w:rPr>
        <w:t>ТБО, который находится на территории МО Александровск</w:t>
      </w:r>
      <w:r>
        <w:rPr>
          <w:sz w:val="28"/>
          <w:szCs w:val="28"/>
        </w:rPr>
        <w:t xml:space="preserve">ий сельсовет, в двустах метрах </w:t>
      </w:r>
      <w:r w:rsidRPr="00CB098B">
        <w:rPr>
          <w:sz w:val="28"/>
          <w:szCs w:val="28"/>
        </w:rPr>
        <w:t>в восточном направлении от границы села Александровка (площадь – 24494 кв.м). Разрешенное использование: для размещения твердых коммунальных отходов.</w:t>
      </w:r>
    </w:p>
    <w:p w:rsidR="00CA5FC8" w:rsidRPr="00CA5FC8" w:rsidRDefault="00CA5FC8" w:rsidP="00CA5FC8">
      <w:pPr>
        <w:spacing w:line="360" w:lineRule="auto"/>
        <w:ind w:firstLine="709"/>
        <w:jc w:val="both"/>
        <w:rPr>
          <w:sz w:val="28"/>
          <w:szCs w:val="28"/>
        </w:rPr>
      </w:pPr>
      <w:r w:rsidRPr="00CA5FC8">
        <w:rPr>
          <w:sz w:val="28"/>
          <w:szCs w:val="28"/>
        </w:rPr>
        <w:t>В Александровском МО отсутствует селективный сбор бытовых отходов, вторичное использование утилизируемой части отходов.</w:t>
      </w:r>
    </w:p>
    <w:p w:rsidR="00CA5FC8" w:rsidRPr="00CA5FC8" w:rsidRDefault="00CA5FC8" w:rsidP="00CA5FC8">
      <w:pPr>
        <w:spacing w:line="360" w:lineRule="auto"/>
        <w:ind w:firstLine="709"/>
        <w:jc w:val="both"/>
        <w:rPr>
          <w:sz w:val="28"/>
          <w:szCs w:val="28"/>
        </w:rPr>
      </w:pPr>
      <w:r w:rsidRPr="00CA5FC8">
        <w:rPr>
          <w:sz w:val="28"/>
          <w:szCs w:val="28"/>
        </w:rPr>
        <w:lastRenderedPageBreak/>
        <w:t>Кроме бытовых отходов, на территории образуются отходы сельскохозяйственного производства. Сельскохозяйственные отходы также образуются в личных подворьях жителей населенных пунктов, которые содержат домашний скот.</w:t>
      </w:r>
    </w:p>
    <w:p w:rsidR="00CB098B" w:rsidRDefault="00CA5FC8" w:rsidP="00CA5FC8">
      <w:pPr>
        <w:spacing w:line="360" w:lineRule="auto"/>
        <w:ind w:firstLine="709"/>
        <w:jc w:val="both"/>
        <w:rPr>
          <w:sz w:val="28"/>
          <w:szCs w:val="28"/>
        </w:rPr>
      </w:pPr>
      <w:r w:rsidRPr="00CA5FC8">
        <w:rPr>
          <w:sz w:val="28"/>
          <w:szCs w:val="28"/>
        </w:rPr>
        <w:t>По данным ГУ “Александровское районное управление ветеринарии” на территории МО Александровский сельсовет расположено шесть скотомогильников, все они бесхозяйные. Ветеринарные карточки составлены на два скотомогильника</w:t>
      </w:r>
      <w:r>
        <w:rPr>
          <w:sz w:val="28"/>
          <w:szCs w:val="28"/>
        </w:rPr>
        <w:t>.</w:t>
      </w:r>
    </w:p>
    <w:p w:rsidR="00080126" w:rsidRPr="00080126" w:rsidRDefault="00080126" w:rsidP="00080126">
      <w:pPr>
        <w:spacing w:line="360" w:lineRule="auto"/>
        <w:ind w:firstLine="709"/>
        <w:jc w:val="both"/>
        <w:rPr>
          <w:sz w:val="28"/>
          <w:szCs w:val="28"/>
        </w:rPr>
      </w:pPr>
      <w:r w:rsidRPr="00080126">
        <w:rPr>
          <w:sz w:val="28"/>
          <w:szCs w:val="28"/>
        </w:rPr>
        <w:t xml:space="preserve">Схемой санитарной очистки территории </w:t>
      </w:r>
      <w:r w:rsidRPr="00CA5FC8">
        <w:rPr>
          <w:sz w:val="28"/>
          <w:szCs w:val="28"/>
        </w:rPr>
        <w:t xml:space="preserve">МО Александровский сельсовет </w:t>
      </w:r>
      <w:r w:rsidRPr="00080126">
        <w:rPr>
          <w:sz w:val="28"/>
          <w:szCs w:val="28"/>
        </w:rPr>
        <w:t>предусматриваются мероприятия по сбору и удалению ТКО традиционными методами. Сбор и удаление отходов предусматривается по системе несменяемых сборников (металлические контейнеры) устанавливаемых на специально оборудованных площадках. Все стихийные свалки подлежат ликвидации.</w:t>
      </w:r>
    </w:p>
    <w:p w:rsidR="00080126" w:rsidRPr="00080126" w:rsidRDefault="00080126" w:rsidP="00080126">
      <w:pPr>
        <w:spacing w:line="360" w:lineRule="auto"/>
        <w:ind w:firstLine="709"/>
        <w:jc w:val="both"/>
        <w:rPr>
          <w:sz w:val="28"/>
          <w:szCs w:val="28"/>
        </w:rPr>
      </w:pPr>
      <w:r w:rsidRPr="00080126">
        <w:rPr>
          <w:sz w:val="28"/>
          <w:szCs w:val="28"/>
        </w:rPr>
        <w:t>ЖБО от жилой застройки собираются в выгребные ямы.</w:t>
      </w:r>
    </w:p>
    <w:p w:rsidR="00080126" w:rsidRPr="00080126" w:rsidRDefault="00080126" w:rsidP="00080126">
      <w:pPr>
        <w:spacing w:line="360" w:lineRule="auto"/>
        <w:ind w:firstLine="709"/>
        <w:jc w:val="both"/>
        <w:rPr>
          <w:sz w:val="28"/>
          <w:szCs w:val="28"/>
        </w:rPr>
      </w:pPr>
      <w:r w:rsidRPr="00080126">
        <w:rPr>
          <w:sz w:val="28"/>
          <w:szCs w:val="28"/>
        </w:rPr>
        <w:t>Незначительная часть ТКО может поступать на переработку в качестве сырья. В первую очередь это касается ртутьсодержащих ламп и ртутьсодержащих приборов. Отработанные ртутьсодержащие лампы и приборы накапливаются отдельно от других видов отходов с последующей передачей по мере накопления специализированной организации для обезвреживания и дальнейшей переработки.</w:t>
      </w:r>
    </w:p>
    <w:p w:rsidR="00080126" w:rsidRPr="00080126" w:rsidRDefault="00080126" w:rsidP="00080126">
      <w:pPr>
        <w:spacing w:line="360" w:lineRule="auto"/>
        <w:ind w:firstLine="709"/>
        <w:jc w:val="both"/>
        <w:rPr>
          <w:sz w:val="28"/>
          <w:szCs w:val="28"/>
        </w:rPr>
      </w:pPr>
      <w:r w:rsidRPr="00080126">
        <w:rPr>
          <w:sz w:val="28"/>
          <w:szCs w:val="28"/>
        </w:rPr>
        <w:t>Для рационального обращения с отходами проектом предлагается ликвидация существующих свалок.</w:t>
      </w:r>
    </w:p>
    <w:p w:rsidR="00CB098B" w:rsidRDefault="00080126" w:rsidP="00080126">
      <w:pPr>
        <w:spacing w:line="360" w:lineRule="auto"/>
        <w:ind w:firstLine="709"/>
        <w:jc w:val="both"/>
        <w:rPr>
          <w:sz w:val="28"/>
          <w:szCs w:val="28"/>
        </w:rPr>
      </w:pPr>
      <w:r w:rsidRPr="00080126">
        <w:rPr>
          <w:sz w:val="28"/>
          <w:szCs w:val="28"/>
        </w:rPr>
        <w:t>Предлагается проведение следующих мероприятий:</w:t>
      </w:r>
    </w:p>
    <w:p w:rsidR="00080126" w:rsidRPr="00080126" w:rsidRDefault="00080126" w:rsidP="00080126">
      <w:pPr>
        <w:tabs>
          <w:tab w:val="left" w:pos="993"/>
        </w:tabs>
        <w:spacing w:line="360" w:lineRule="auto"/>
        <w:ind w:firstLine="709"/>
        <w:jc w:val="both"/>
        <w:rPr>
          <w:sz w:val="28"/>
          <w:szCs w:val="28"/>
        </w:rPr>
      </w:pPr>
      <w:r w:rsidRPr="00080126">
        <w:rPr>
          <w:sz w:val="28"/>
          <w:szCs w:val="28"/>
        </w:rPr>
        <w:t>1.</w:t>
      </w:r>
      <w:r w:rsidRPr="00080126">
        <w:rPr>
          <w:sz w:val="28"/>
          <w:szCs w:val="28"/>
        </w:rPr>
        <w:tab/>
        <w:t xml:space="preserve">Организация централизованной системы сбора и вывоза ТКО. На первую очередь необходимо строительство площадок и обустройство контейнерных площадок для сбора ТКО от населения. </w:t>
      </w:r>
    </w:p>
    <w:p w:rsidR="00080126" w:rsidRPr="00080126" w:rsidRDefault="00080126" w:rsidP="00080126">
      <w:pPr>
        <w:tabs>
          <w:tab w:val="left" w:pos="993"/>
        </w:tabs>
        <w:spacing w:line="360" w:lineRule="auto"/>
        <w:ind w:firstLine="709"/>
        <w:jc w:val="both"/>
        <w:rPr>
          <w:sz w:val="28"/>
          <w:szCs w:val="28"/>
        </w:rPr>
      </w:pPr>
      <w:r w:rsidRPr="00080126">
        <w:rPr>
          <w:sz w:val="28"/>
          <w:szCs w:val="28"/>
        </w:rPr>
        <w:t>2.</w:t>
      </w:r>
      <w:r w:rsidRPr="00080126">
        <w:rPr>
          <w:sz w:val="28"/>
          <w:szCs w:val="28"/>
        </w:rPr>
        <w:tab/>
        <w:t xml:space="preserve">Организация селективного сбора отходов, выделение утильной части из общей массы образованных отходов. Сортировка отходов возможна на </w:t>
      </w:r>
      <w:r w:rsidRPr="00080126">
        <w:rPr>
          <w:sz w:val="28"/>
          <w:szCs w:val="28"/>
        </w:rPr>
        <w:lastRenderedPageBreak/>
        <w:t>местах их образования, т.е. населением, для этого необходима установка специальных маркированных контейнеров для пластика, стекла и проч.</w:t>
      </w:r>
    </w:p>
    <w:p w:rsidR="00080126" w:rsidRPr="00080126" w:rsidRDefault="00080126" w:rsidP="00080126">
      <w:pPr>
        <w:tabs>
          <w:tab w:val="left" w:pos="993"/>
        </w:tabs>
        <w:spacing w:line="360" w:lineRule="auto"/>
        <w:ind w:firstLine="709"/>
        <w:jc w:val="both"/>
        <w:rPr>
          <w:sz w:val="28"/>
          <w:szCs w:val="28"/>
        </w:rPr>
      </w:pPr>
      <w:r w:rsidRPr="00080126">
        <w:rPr>
          <w:sz w:val="28"/>
          <w:szCs w:val="28"/>
        </w:rPr>
        <w:t>3.</w:t>
      </w:r>
      <w:r w:rsidRPr="00080126">
        <w:rPr>
          <w:sz w:val="28"/>
          <w:szCs w:val="28"/>
        </w:rPr>
        <w:tab/>
        <w:t>Обеспечение отдельного сбора токсичных отходов (батареек, люминесцентных ламп, аккумуляторов и т.д.) с их последующим вывозом на перерабатывающие предприятия.</w:t>
      </w:r>
    </w:p>
    <w:p w:rsidR="00080126" w:rsidRPr="00080126" w:rsidRDefault="00080126" w:rsidP="00080126">
      <w:pPr>
        <w:tabs>
          <w:tab w:val="left" w:pos="993"/>
        </w:tabs>
        <w:spacing w:line="360" w:lineRule="auto"/>
        <w:ind w:firstLine="709"/>
        <w:jc w:val="both"/>
        <w:rPr>
          <w:sz w:val="28"/>
          <w:szCs w:val="28"/>
        </w:rPr>
      </w:pPr>
      <w:r w:rsidRPr="00080126">
        <w:rPr>
          <w:sz w:val="28"/>
          <w:szCs w:val="28"/>
        </w:rPr>
        <w:t>4.</w:t>
      </w:r>
      <w:r w:rsidRPr="00080126">
        <w:rPr>
          <w:sz w:val="28"/>
          <w:szCs w:val="28"/>
        </w:rPr>
        <w:tab/>
        <w:t>С целью снижения затрат на вывоз твёрдых коммунальных отходов, вовлечения ценных компонент ТКО во вторичный оборот источников сырья рекомендуется организация пункта приёма вторичного сырья: макулатуры, чёрного и цветного металла (бутылок из-под напитков), стеклобоя, и проч. В перспективе возможна организация приёма пластмасс и полиэтилена.</w:t>
      </w:r>
    </w:p>
    <w:p w:rsidR="00CB098B" w:rsidRDefault="00080126" w:rsidP="00080126">
      <w:pPr>
        <w:tabs>
          <w:tab w:val="left" w:pos="993"/>
        </w:tabs>
        <w:spacing w:line="360" w:lineRule="auto"/>
        <w:ind w:firstLine="709"/>
        <w:jc w:val="both"/>
        <w:rPr>
          <w:sz w:val="28"/>
          <w:szCs w:val="28"/>
        </w:rPr>
      </w:pPr>
      <w:r w:rsidRPr="00080126">
        <w:rPr>
          <w:sz w:val="28"/>
          <w:szCs w:val="28"/>
        </w:rPr>
        <w:t>5.</w:t>
      </w:r>
      <w:r w:rsidRPr="00080126">
        <w:rPr>
          <w:sz w:val="28"/>
          <w:szCs w:val="28"/>
        </w:rPr>
        <w:tab/>
        <w:t>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05003C" w:rsidRPr="00133FBE" w:rsidRDefault="004C67EA" w:rsidP="0005003C">
      <w:pPr>
        <w:spacing w:line="360" w:lineRule="auto"/>
        <w:ind w:firstLine="709"/>
        <w:jc w:val="both"/>
        <w:rPr>
          <w:sz w:val="28"/>
          <w:szCs w:val="28"/>
        </w:rPr>
      </w:pPr>
      <w:r w:rsidRPr="004C67EA">
        <w:rPr>
          <w:sz w:val="28"/>
          <w:szCs w:val="28"/>
        </w:rPr>
        <w:t xml:space="preserve"> </w:t>
      </w:r>
    </w:p>
    <w:p w:rsidR="00080126" w:rsidRDefault="00080126">
      <w:pPr>
        <w:spacing w:after="200" w:line="276" w:lineRule="auto"/>
        <w:rPr>
          <w:b/>
          <w:bCs/>
          <w:kern w:val="32"/>
          <w:sz w:val="32"/>
          <w:szCs w:val="28"/>
        </w:rPr>
      </w:pPr>
      <w:bookmarkStart w:id="7" w:name="_Toc530573179"/>
      <w:r>
        <w:rPr>
          <w:szCs w:val="28"/>
        </w:rPr>
        <w:br w:type="page"/>
      </w:r>
    </w:p>
    <w:p w:rsidR="003456B8" w:rsidRPr="00133FBE" w:rsidRDefault="003456B8" w:rsidP="00080126">
      <w:pPr>
        <w:pStyle w:val="1"/>
        <w:keepNext w:val="0"/>
        <w:spacing w:before="0" w:after="0" w:line="360" w:lineRule="auto"/>
        <w:jc w:val="center"/>
        <w:rPr>
          <w:rFonts w:ascii="Times New Roman" w:hAnsi="Times New Roman" w:cs="Times New Roman"/>
          <w:noProof/>
          <w:szCs w:val="28"/>
        </w:rPr>
      </w:pPr>
      <w:r w:rsidRPr="00133FBE">
        <w:rPr>
          <w:rFonts w:ascii="Times New Roman" w:hAnsi="Times New Roman" w:cs="Times New Roman"/>
          <w:szCs w:val="28"/>
        </w:rPr>
        <w:lastRenderedPageBreak/>
        <w:t xml:space="preserve">4. </w:t>
      </w:r>
      <w:r w:rsidRPr="00133FBE">
        <w:rPr>
          <w:rFonts w:ascii="Times New Roman" w:hAnsi="Times New Roman" w:cs="Times New Roman"/>
          <w:noProof/>
          <w:szCs w:val="28"/>
        </w:rPr>
        <w:t>Характеристика состояния и проблем в реализации энерго- и ресурсосбережения и учета и сбора информации</w:t>
      </w:r>
      <w:bookmarkEnd w:id="7"/>
    </w:p>
    <w:p w:rsidR="008A13BE" w:rsidRPr="00133FBE" w:rsidRDefault="008A13BE" w:rsidP="007E701B">
      <w:pPr>
        <w:spacing w:line="360" w:lineRule="auto"/>
        <w:ind w:firstLine="709"/>
        <w:jc w:val="both"/>
      </w:pPr>
    </w:p>
    <w:p w:rsidR="00171957" w:rsidRPr="00133FBE" w:rsidRDefault="00171957" w:rsidP="007E701B">
      <w:pPr>
        <w:spacing w:line="360" w:lineRule="auto"/>
        <w:ind w:firstLine="709"/>
        <w:jc w:val="both"/>
        <w:rPr>
          <w:sz w:val="28"/>
          <w:szCs w:val="28"/>
        </w:rPr>
      </w:pPr>
      <w:r w:rsidRPr="00133FBE">
        <w:rPr>
          <w:sz w:val="28"/>
          <w:szCs w:val="28"/>
        </w:rPr>
        <w:t xml:space="preserve">Комплексное решение вопросов, связанных с эффективным использованием топливно-энергетических ресурсов на территории </w:t>
      </w:r>
      <w:r w:rsidR="00080126">
        <w:rPr>
          <w:sz w:val="28"/>
          <w:szCs w:val="28"/>
        </w:rPr>
        <w:t>Александровского сельсовета</w:t>
      </w:r>
      <w:r w:rsidRPr="00133FBE">
        <w:rPr>
          <w:sz w:val="28"/>
          <w:szCs w:val="28"/>
          <w:shd w:val="clear" w:color="auto" w:fill="FFFFFF"/>
        </w:rPr>
        <w:t xml:space="preserve"> </w:t>
      </w:r>
      <w:r w:rsidRPr="00133FBE">
        <w:rPr>
          <w:sz w:val="28"/>
          <w:szCs w:val="28"/>
        </w:rPr>
        <w:t xml:space="preserve">является одной из приоритетных задач экономического развития социальной и жилищно-коммунальной инфраструктуры. </w:t>
      </w:r>
    </w:p>
    <w:p w:rsidR="00171957" w:rsidRPr="00133FBE" w:rsidRDefault="00171957" w:rsidP="007E701B">
      <w:pPr>
        <w:spacing w:line="360" w:lineRule="auto"/>
        <w:ind w:firstLine="709"/>
        <w:jc w:val="both"/>
        <w:rPr>
          <w:sz w:val="28"/>
          <w:szCs w:val="28"/>
        </w:rPr>
      </w:pPr>
      <w:r w:rsidRPr="00133FBE">
        <w:rPr>
          <w:sz w:val="28"/>
          <w:szCs w:val="28"/>
        </w:rPr>
        <w:t>Рост тарифов на тепловую и электрическую энергию, цен на топливо и ресурсы, инфляция приводят к повышению расходов на энергообеспечение жилых домов, учреждений социальной сферы, увеличению коммунальных платежей населения, что обуславливают объективную необходимость экономии топливно-энергетическ</w:t>
      </w:r>
      <w:r w:rsidR="00274336" w:rsidRPr="00133FBE">
        <w:rPr>
          <w:sz w:val="28"/>
          <w:szCs w:val="28"/>
        </w:rPr>
        <w:t xml:space="preserve">их ресурсов на территории </w:t>
      </w:r>
      <w:r w:rsidR="00080126">
        <w:rPr>
          <w:sz w:val="28"/>
          <w:szCs w:val="28"/>
        </w:rPr>
        <w:t>Александровского сельсовета</w:t>
      </w:r>
      <w:r w:rsidR="00080126" w:rsidRPr="00133FBE">
        <w:rPr>
          <w:sz w:val="28"/>
          <w:szCs w:val="28"/>
          <w:shd w:val="clear" w:color="auto" w:fill="FFFFFF"/>
        </w:rPr>
        <w:t xml:space="preserve"> </w:t>
      </w:r>
      <w:r w:rsidRPr="00133FBE">
        <w:rPr>
          <w:sz w:val="28"/>
          <w:szCs w:val="28"/>
        </w:rPr>
        <w:t>проведения единой целенаправленной политики энергосбережения.</w:t>
      </w:r>
    </w:p>
    <w:p w:rsidR="00171957" w:rsidRPr="00133FBE" w:rsidRDefault="00171957" w:rsidP="007E701B">
      <w:pPr>
        <w:spacing w:line="360" w:lineRule="auto"/>
        <w:ind w:firstLine="709"/>
        <w:jc w:val="both"/>
        <w:rPr>
          <w:sz w:val="28"/>
          <w:szCs w:val="28"/>
        </w:rPr>
      </w:pPr>
      <w:r w:rsidRPr="00133FBE">
        <w:rPr>
          <w:sz w:val="28"/>
          <w:szCs w:val="28"/>
        </w:rPr>
        <w:t>Решение проблемы связано с осуществлением комплекса мероприятий по энергосбережению и повышению энергетической эффективности при производстве, передаче и потреблении энергетических ресурсов на территории города. Энергосбережение и повышение энергетической эффективности следует рассматривать как один из основных источников будущего экономического роста. Приоритетными направлениями, в которых требуется решение первоочередных задач по энергосбережению и повышению энергетической эффективности, являются:</w:t>
      </w:r>
    </w:p>
    <w:p w:rsidR="00171957" w:rsidRPr="00133FBE" w:rsidRDefault="00171957" w:rsidP="00320C25">
      <w:pPr>
        <w:pStyle w:val="af3"/>
        <w:numPr>
          <w:ilvl w:val="0"/>
          <w:numId w:val="9"/>
        </w:numPr>
        <w:spacing w:line="360" w:lineRule="auto"/>
        <w:ind w:left="0" w:firstLine="709"/>
        <w:jc w:val="both"/>
        <w:rPr>
          <w:sz w:val="28"/>
          <w:szCs w:val="28"/>
        </w:rPr>
      </w:pPr>
      <w:r w:rsidRPr="00133FBE">
        <w:rPr>
          <w:sz w:val="28"/>
          <w:szCs w:val="28"/>
        </w:rPr>
        <w:t>бюджетный сектор;</w:t>
      </w:r>
    </w:p>
    <w:p w:rsidR="00171957" w:rsidRPr="00133FBE" w:rsidRDefault="00171957" w:rsidP="00320C25">
      <w:pPr>
        <w:pStyle w:val="af3"/>
        <w:numPr>
          <w:ilvl w:val="0"/>
          <w:numId w:val="9"/>
        </w:numPr>
        <w:spacing w:line="360" w:lineRule="auto"/>
        <w:ind w:left="0" w:firstLine="709"/>
        <w:jc w:val="both"/>
        <w:rPr>
          <w:sz w:val="28"/>
          <w:szCs w:val="28"/>
        </w:rPr>
      </w:pPr>
      <w:r w:rsidRPr="00133FBE">
        <w:rPr>
          <w:sz w:val="28"/>
          <w:szCs w:val="28"/>
        </w:rPr>
        <w:t>жилищный фонд;</w:t>
      </w:r>
    </w:p>
    <w:p w:rsidR="00171957" w:rsidRPr="00133FBE" w:rsidRDefault="00171957" w:rsidP="00320C25">
      <w:pPr>
        <w:pStyle w:val="af3"/>
        <w:numPr>
          <w:ilvl w:val="0"/>
          <w:numId w:val="9"/>
        </w:numPr>
        <w:spacing w:line="360" w:lineRule="auto"/>
        <w:ind w:left="0" w:firstLine="709"/>
        <w:jc w:val="both"/>
        <w:rPr>
          <w:sz w:val="28"/>
          <w:szCs w:val="28"/>
        </w:rPr>
      </w:pPr>
      <w:r w:rsidRPr="00133FBE">
        <w:rPr>
          <w:sz w:val="28"/>
          <w:szCs w:val="28"/>
        </w:rPr>
        <w:t>сист</w:t>
      </w:r>
      <w:r w:rsidR="006F240C" w:rsidRPr="00133FBE">
        <w:rPr>
          <w:sz w:val="28"/>
          <w:szCs w:val="28"/>
        </w:rPr>
        <w:t>емы коммунальной инфраструктуры.</w:t>
      </w:r>
    </w:p>
    <w:p w:rsidR="00171957" w:rsidRPr="00133FBE" w:rsidRDefault="00171957" w:rsidP="007E701B">
      <w:pPr>
        <w:spacing w:line="360" w:lineRule="auto"/>
        <w:ind w:firstLine="709"/>
        <w:jc w:val="both"/>
        <w:rPr>
          <w:sz w:val="28"/>
          <w:szCs w:val="28"/>
        </w:rPr>
      </w:pPr>
      <w:r w:rsidRPr="00133FBE">
        <w:rPr>
          <w:sz w:val="28"/>
          <w:szCs w:val="28"/>
        </w:rPr>
        <w:t>Коммунальный комплекс является важнейшей инфраструктурной отраслью</w:t>
      </w:r>
      <w:r w:rsidR="00080126" w:rsidRPr="00080126">
        <w:rPr>
          <w:sz w:val="28"/>
          <w:szCs w:val="28"/>
        </w:rPr>
        <w:t xml:space="preserve"> </w:t>
      </w:r>
      <w:r w:rsidR="00080126">
        <w:rPr>
          <w:sz w:val="28"/>
          <w:szCs w:val="28"/>
        </w:rPr>
        <w:t>Александровского сельсовета</w:t>
      </w:r>
      <w:r w:rsidRPr="00133FBE">
        <w:rPr>
          <w:sz w:val="28"/>
          <w:szCs w:val="28"/>
        </w:rPr>
        <w:t xml:space="preserve">, определяющей показатели и условия энергообеспечения его экономики, социальной сферы и населения. В состав организаций коммунального комплекса входят предприятия и организации, </w:t>
      </w:r>
      <w:r w:rsidRPr="00133FBE">
        <w:rPr>
          <w:sz w:val="28"/>
          <w:szCs w:val="28"/>
        </w:rPr>
        <w:lastRenderedPageBreak/>
        <w:t>занимающиеся производством, передачей и сбытом электрической, тепловой энергии, газа, водоснабжением и водоотведением, утилизацией твердых коммунальных отходов. Снижение неэффективных затрат коммунального комплекса является приоритетным направлением не только в вопросах ценообразования и снижения расходов на услуги коммунального комплекса, но и в вопросах энергосбережения и повышения энергетической эффективности.</w:t>
      </w:r>
    </w:p>
    <w:p w:rsidR="00171957" w:rsidRPr="00133FBE" w:rsidRDefault="00171957" w:rsidP="007E701B">
      <w:pPr>
        <w:spacing w:line="360" w:lineRule="auto"/>
        <w:ind w:firstLine="709"/>
        <w:jc w:val="both"/>
        <w:rPr>
          <w:sz w:val="28"/>
          <w:szCs w:val="28"/>
        </w:rPr>
      </w:pPr>
      <w:r w:rsidRPr="00133FBE">
        <w:rPr>
          <w:sz w:val="28"/>
          <w:szCs w:val="28"/>
        </w:rPr>
        <w:t xml:space="preserve">Организациями коммунального комплекса </w:t>
      </w:r>
      <w:r w:rsidR="00080126">
        <w:rPr>
          <w:sz w:val="28"/>
          <w:szCs w:val="28"/>
        </w:rPr>
        <w:t>Александровского сельсовета</w:t>
      </w:r>
      <w:r w:rsidR="00080126" w:rsidRPr="00133FBE">
        <w:rPr>
          <w:sz w:val="28"/>
          <w:szCs w:val="28"/>
          <w:shd w:val="clear" w:color="auto" w:fill="FFFFFF"/>
        </w:rPr>
        <w:t xml:space="preserve"> </w:t>
      </w:r>
      <w:r w:rsidRPr="00133FBE">
        <w:rPr>
          <w:sz w:val="28"/>
          <w:szCs w:val="28"/>
        </w:rPr>
        <w:t>разработаны программы, направленные на энергосбережение и повышение энергетической эффективности в коммунальном хозяйстве.</w:t>
      </w:r>
    </w:p>
    <w:p w:rsidR="00171957" w:rsidRPr="00133FBE" w:rsidRDefault="00171957" w:rsidP="007E701B">
      <w:pPr>
        <w:spacing w:line="360" w:lineRule="auto"/>
        <w:ind w:firstLine="709"/>
        <w:jc w:val="both"/>
        <w:rPr>
          <w:sz w:val="28"/>
          <w:szCs w:val="28"/>
        </w:rPr>
      </w:pPr>
      <w:r w:rsidRPr="00133FBE">
        <w:rPr>
          <w:sz w:val="28"/>
          <w:szCs w:val="28"/>
        </w:rPr>
        <w:t>Решение проблем энергосбережения топливно-энергетических ресурсов на территории</w:t>
      </w:r>
      <w:r w:rsidR="00E71590">
        <w:rPr>
          <w:sz w:val="28"/>
          <w:szCs w:val="28"/>
        </w:rPr>
        <w:t xml:space="preserve"> </w:t>
      </w:r>
      <w:r w:rsidR="001C3955">
        <w:rPr>
          <w:sz w:val="28"/>
          <w:szCs w:val="28"/>
        </w:rPr>
        <w:t>Александровского сельсовета</w:t>
      </w:r>
      <w:r w:rsidR="001C3955" w:rsidRPr="00133FBE">
        <w:rPr>
          <w:sz w:val="28"/>
          <w:szCs w:val="28"/>
          <w:shd w:val="clear" w:color="auto" w:fill="FFFFFF"/>
        </w:rPr>
        <w:t xml:space="preserve"> </w:t>
      </w:r>
      <w:r w:rsidRPr="00133FBE">
        <w:rPr>
          <w:sz w:val="28"/>
          <w:szCs w:val="28"/>
        </w:rPr>
        <w:t xml:space="preserve">возможно только в комплексе и требует взаимодействия между органами государственной власти </w:t>
      </w:r>
      <w:r w:rsidR="001C3955">
        <w:rPr>
          <w:sz w:val="28"/>
          <w:szCs w:val="28"/>
        </w:rPr>
        <w:t>Оренбургской</w:t>
      </w:r>
      <w:r w:rsidRPr="00133FBE">
        <w:rPr>
          <w:sz w:val="28"/>
          <w:szCs w:val="28"/>
        </w:rPr>
        <w:t xml:space="preserve"> области, органами местного самоуправления и организациями жилищно-коммунального комплекса, направленного на осуществление энергосберегающих мероприятий. Существенное повышение уровня энергетической эффективности может быть обеспечено только за счет использования программно-целевых инструментов, поскольку:</w:t>
      </w:r>
    </w:p>
    <w:p w:rsidR="00171957" w:rsidRPr="00133FBE" w:rsidRDefault="00171957" w:rsidP="00320C25">
      <w:pPr>
        <w:pStyle w:val="af3"/>
        <w:numPr>
          <w:ilvl w:val="0"/>
          <w:numId w:val="5"/>
        </w:numPr>
        <w:spacing w:line="360" w:lineRule="auto"/>
        <w:ind w:left="0" w:firstLine="709"/>
        <w:jc w:val="both"/>
        <w:rPr>
          <w:sz w:val="28"/>
          <w:szCs w:val="28"/>
        </w:rPr>
      </w:pPr>
      <w:r w:rsidRPr="00133FBE">
        <w:rPr>
          <w:sz w:val="28"/>
          <w:szCs w:val="28"/>
        </w:rPr>
        <w:t>затрагивает все отрасли экономики и социальную сферу, всех производителей и потребителей энергетических ресурсов;</w:t>
      </w:r>
    </w:p>
    <w:p w:rsidR="00171957" w:rsidRPr="00133FBE" w:rsidRDefault="00171957" w:rsidP="00320C25">
      <w:pPr>
        <w:pStyle w:val="af3"/>
        <w:numPr>
          <w:ilvl w:val="0"/>
          <w:numId w:val="5"/>
        </w:numPr>
        <w:spacing w:line="360" w:lineRule="auto"/>
        <w:ind w:left="0" w:firstLine="709"/>
        <w:jc w:val="both"/>
        <w:rPr>
          <w:sz w:val="28"/>
          <w:szCs w:val="28"/>
        </w:rPr>
      </w:pPr>
      <w:r w:rsidRPr="00133FBE">
        <w:rPr>
          <w:sz w:val="28"/>
          <w:szCs w:val="28"/>
        </w:rPr>
        <w:t>требует государственного регулирования и высокой степени координации действий не только федеральных органов исполнительной власти, но и органов исполнительной власти субъектов Российской Федерации, органов местного самоуправления, организаций и граждан;</w:t>
      </w:r>
    </w:p>
    <w:p w:rsidR="00171957" w:rsidRPr="00133FBE" w:rsidRDefault="00171957" w:rsidP="00320C25">
      <w:pPr>
        <w:pStyle w:val="af3"/>
        <w:numPr>
          <w:ilvl w:val="0"/>
          <w:numId w:val="5"/>
        </w:numPr>
        <w:spacing w:line="360" w:lineRule="auto"/>
        <w:ind w:left="0" w:firstLine="709"/>
        <w:jc w:val="both"/>
        <w:rPr>
          <w:sz w:val="28"/>
          <w:szCs w:val="28"/>
        </w:rPr>
      </w:pPr>
      <w:r w:rsidRPr="00133FBE">
        <w:rPr>
          <w:sz w:val="28"/>
          <w:szCs w:val="28"/>
        </w:rPr>
        <w:t>требует запуска механизмов обеспечения заинтересованности всех участников выполнения мероприятий по энергосбережению и повышению энергетической эффективности;</w:t>
      </w:r>
    </w:p>
    <w:p w:rsidR="00171957" w:rsidRPr="00133FBE" w:rsidRDefault="00171957" w:rsidP="00320C25">
      <w:pPr>
        <w:pStyle w:val="af3"/>
        <w:numPr>
          <w:ilvl w:val="0"/>
          <w:numId w:val="5"/>
        </w:numPr>
        <w:spacing w:line="360" w:lineRule="auto"/>
        <w:ind w:left="0" w:firstLine="709"/>
        <w:jc w:val="both"/>
        <w:rPr>
          <w:sz w:val="28"/>
          <w:szCs w:val="28"/>
        </w:rPr>
      </w:pPr>
      <w:r w:rsidRPr="00133FBE">
        <w:rPr>
          <w:sz w:val="28"/>
          <w:szCs w:val="28"/>
        </w:rPr>
        <w:t>требует мобилизации ресурсов</w:t>
      </w:r>
      <w:r w:rsidR="007E701B" w:rsidRPr="00133FBE">
        <w:rPr>
          <w:sz w:val="28"/>
          <w:szCs w:val="28"/>
        </w:rPr>
        <w:t xml:space="preserve"> и оптимизации их использования.</w:t>
      </w:r>
    </w:p>
    <w:p w:rsidR="00171957" w:rsidRPr="00133FBE" w:rsidRDefault="00171957" w:rsidP="007E701B">
      <w:pPr>
        <w:spacing w:line="360" w:lineRule="auto"/>
        <w:ind w:firstLine="709"/>
        <w:jc w:val="both"/>
        <w:rPr>
          <w:sz w:val="28"/>
          <w:szCs w:val="28"/>
        </w:rPr>
      </w:pPr>
      <w:r w:rsidRPr="00133FBE">
        <w:rPr>
          <w:sz w:val="28"/>
          <w:szCs w:val="28"/>
        </w:rPr>
        <w:t xml:space="preserve">Решение проблемы энергосбережения и повышения энергетической эффективности носит долгосрочный характер, что обусловлено </w:t>
      </w:r>
      <w:r w:rsidRPr="00133FBE">
        <w:rPr>
          <w:sz w:val="28"/>
          <w:szCs w:val="28"/>
        </w:rPr>
        <w:lastRenderedPageBreak/>
        <w:t>необходимостью замены и модернизации значительной части производственной, инженерной и социальной инфраструктуры и ее развития на новой технологической базе.</w:t>
      </w:r>
    </w:p>
    <w:p w:rsidR="00171957" w:rsidRPr="00133FBE" w:rsidRDefault="00171957" w:rsidP="007E701B">
      <w:pPr>
        <w:spacing w:line="360" w:lineRule="auto"/>
        <w:ind w:firstLine="709"/>
        <w:jc w:val="both"/>
        <w:rPr>
          <w:sz w:val="28"/>
          <w:szCs w:val="28"/>
        </w:rPr>
      </w:pPr>
      <w:r w:rsidRPr="00133FBE">
        <w:rPr>
          <w:sz w:val="28"/>
          <w:szCs w:val="28"/>
        </w:rPr>
        <w:t xml:space="preserve">Перспективное строительство жилья и объектов социально-культурной сферы потребует существенных дополнительных мощностей для надежного обеспечения энергетическими ресурсами новых потребителей. Развитие энергосбережения позволит не только в сжатые сроки и с наименьшими затратами высвободить энергетические мощности для обеспечения темпов роста экономики города, но и снизить у населения возрастающие расходы на коммунальные платежи, таким образом энергосбережение имеет еще и социальную направленность. </w:t>
      </w:r>
    </w:p>
    <w:p w:rsidR="008A13BE" w:rsidRPr="00133FBE" w:rsidRDefault="008A13BE" w:rsidP="007E701B">
      <w:pPr>
        <w:spacing w:line="360" w:lineRule="auto"/>
        <w:ind w:firstLine="709"/>
        <w:jc w:val="both"/>
      </w:pPr>
    </w:p>
    <w:p w:rsidR="008A13BE" w:rsidRPr="00133FBE" w:rsidRDefault="008A13BE" w:rsidP="007E701B">
      <w:pPr>
        <w:spacing w:line="360" w:lineRule="auto"/>
        <w:ind w:firstLine="709"/>
        <w:jc w:val="both"/>
      </w:pPr>
    </w:p>
    <w:p w:rsidR="00684F1A" w:rsidRPr="00133FBE" w:rsidRDefault="00684F1A" w:rsidP="007E701B">
      <w:pPr>
        <w:spacing w:line="360" w:lineRule="auto"/>
        <w:ind w:firstLine="709"/>
        <w:jc w:val="both"/>
      </w:pPr>
    </w:p>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684F1A" w:rsidRPr="00133FBE" w:rsidRDefault="00684F1A" w:rsidP="008A13BE"/>
    <w:p w:rsidR="007E701B" w:rsidRPr="00133FBE" w:rsidRDefault="007E701B" w:rsidP="008A13BE"/>
    <w:p w:rsidR="007E701B" w:rsidRPr="00133FBE" w:rsidRDefault="007E701B" w:rsidP="008A13BE"/>
    <w:p w:rsidR="007E701B" w:rsidRPr="00133FBE" w:rsidRDefault="007E701B" w:rsidP="008A13BE"/>
    <w:p w:rsidR="00A50A21" w:rsidRPr="00133FBE" w:rsidRDefault="00A50A21" w:rsidP="008A13BE"/>
    <w:p w:rsidR="00684F1A" w:rsidRDefault="00684F1A" w:rsidP="008A13BE"/>
    <w:p w:rsidR="00BA38A6" w:rsidRDefault="00BA38A6" w:rsidP="008A13BE"/>
    <w:p w:rsidR="00BA38A6" w:rsidRDefault="00BA38A6" w:rsidP="008A13BE"/>
    <w:p w:rsidR="00BA38A6" w:rsidRDefault="00BA38A6" w:rsidP="008A13BE"/>
    <w:p w:rsidR="00BA38A6" w:rsidRPr="00133FBE" w:rsidRDefault="00BA38A6" w:rsidP="008A13BE"/>
    <w:p w:rsidR="00684F1A" w:rsidRPr="00133FBE" w:rsidRDefault="00684F1A" w:rsidP="008A13BE"/>
    <w:p w:rsidR="008A13BE" w:rsidRPr="00133FBE" w:rsidRDefault="008A13BE" w:rsidP="008A13BE"/>
    <w:p w:rsidR="008A13BE" w:rsidRPr="00133FBE" w:rsidRDefault="008A13BE" w:rsidP="008A13BE"/>
    <w:p w:rsidR="003456B8" w:rsidRPr="00133FBE" w:rsidRDefault="003456B8" w:rsidP="003456B8">
      <w:pPr>
        <w:pStyle w:val="1"/>
        <w:keepNext w:val="0"/>
        <w:spacing w:before="0" w:after="0" w:line="360" w:lineRule="auto"/>
        <w:jc w:val="center"/>
        <w:rPr>
          <w:rFonts w:ascii="Times New Roman" w:hAnsi="Times New Roman" w:cs="Times New Roman"/>
          <w:noProof/>
          <w:szCs w:val="28"/>
        </w:rPr>
      </w:pPr>
      <w:bookmarkStart w:id="8" w:name="_Toc530573180"/>
      <w:r w:rsidRPr="00133FBE">
        <w:rPr>
          <w:rFonts w:ascii="Times New Roman" w:hAnsi="Times New Roman" w:cs="Times New Roman"/>
          <w:szCs w:val="28"/>
        </w:rPr>
        <w:lastRenderedPageBreak/>
        <w:t xml:space="preserve">5. </w:t>
      </w:r>
      <w:r w:rsidRPr="00133FBE">
        <w:rPr>
          <w:rFonts w:ascii="Times New Roman" w:hAnsi="Times New Roman" w:cs="Times New Roman"/>
          <w:noProof/>
          <w:szCs w:val="28"/>
        </w:rPr>
        <w:t>Целевые показатели развития коммунальной инфраструктуры</w:t>
      </w:r>
      <w:bookmarkEnd w:id="8"/>
    </w:p>
    <w:p w:rsidR="007E701B" w:rsidRPr="00133FBE" w:rsidRDefault="007E701B" w:rsidP="007E701B">
      <w:pPr>
        <w:spacing w:line="360" w:lineRule="auto"/>
        <w:ind w:firstLine="709"/>
        <w:jc w:val="both"/>
        <w:rPr>
          <w:sz w:val="28"/>
          <w:szCs w:val="28"/>
        </w:rPr>
      </w:pPr>
    </w:p>
    <w:p w:rsidR="007E701B" w:rsidRPr="00133FBE" w:rsidRDefault="007E701B" w:rsidP="007E701B">
      <w:pPr>
        <w:spacing w:line="360" w:lineRule="auto"/>
        <w:ind w:firstLine="709"/>
        <w:jc w:val="both"/>
        <w:rPr>
          <w:sz w:val="28"/>
          <w:szCs w:val="28"/>
        </w:rPr>
      </w:pPr>
      <w:r w:rsidRPr="00133FBE">
        <w:rPr>
          <w:sz w:val="28"/>
          <w:szCs w:val="28"/>
        </w:rPr>
        <w:t>Комплексное развитие систем коммунальной инфраструктуры характеризуется следующими группами показателей, отражающих потребность города в качественных коммунальных услугах:</w:t>
      </w:r>
    </w:p>
    <w:p w:rsidR="007E701B" w:rsidRPr="00133FBE" w:rsidRDefault="007E701B" w:rsidP="00320C25">
      <w:pPr>
        <w:pStyle w:val="af3"/>
        <w:numPr>
          <w:ilvl w:val="0"/>
          <w:numId w:val="6"/>
        </w:numPr>
        <w:spacing w:line="360" w:lineRule="auto"/>
        <w:ind w:left="0" w:firstLine="709"/>
        <w:jc w:val="both"/>
        <w:rPr>
          <w:sz w:val="28"/>
          <w:szCs w:val="28"/>
        </w:rPr>
      </w:pPr>
      <w:r w:rsidRPr="00133FBE">
        <w:rPr>
          <w:sz w:val="28"/>
          <w:szCs w:val="28"/>
        </w:rPr>
        <w:t>надежность (бесперебойность) снабжения потребителей товарами (услугами) организаций коммунального комплекса;</w:t>
      </w:r>
    </w:p>
    <w:p w:rsidR="007E701B" w:rsidRPr="00133FBE" w:rsidRDefault="007E701B" w:rsidP="00320C25">
      <w:pPr>
        <w:pStyle w:val="af3"/>
        <w:numPr>
          <w:ilvl w:val="0"/>
          <w:numId w:val="6"/>
        </w:numPr>
        <w:spacing w:line="360" w:lineRule="auto"/>
        <w:ind w:left="0" w:firstLine="709"/>
        <w:jc w:val="both"/>
        <w:rPr>
          <w:sz w:val="28"/>
          <w:szCs w:val="28"/>
        </w:rPr>
      </w:pPr>
      <w:r w:rsidRPr="00133FBE">
        <w:rPr>
          <w:sz w:val="28"/>
          <w:szCs w:val="28"/>
        </w:rPr>
        <w:t>сбалансированность систем коммунальной инфраструктуры;</w:t>
      </w:r>
    </w:p>
    <w:p w:rsidR="007E701B" w:rsidRPr="00133FBE" w:rsidRDefault="007E701B" w:rsidP="00320C25">
      <w:pPr>
        <w:pStyle w:val="af3"/>
        <w:numPr>
          <w:ilvl w:val="0"/>
          <w:numId w:val="6"/>
        </w:numPr>
        <w:spacing w:line="360" w:lineRule="auto"/>
        <w:ind w:left="0" w:firstLine="709"/>
        <w:jc w:val="both"/>
        <w:rPr>
          <w:sz w:val="28"/>
          <w:szCs w:val="28"/>
        </w:rPr>
      </w:pPr>
      <w:r w:rsidRPr="00133FBE">
        <w:rPr>
          <w:sz w:val="28"/>
          <w:szCs w:val="28"/>
        </w:rPr>
        <w:t>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7E701B" w:rsidRPr="00133FBE" w:rsidRDefault="007E701B" w:rsidP="00320C25">
      <w:pPr>
        <w:pStyle w:val="af3"/>
        <w:numPr>
          <w:ilvl w:val="0"/>
          <w:numId w:val="6"/>
        </w:numPr>
        <w:spacing w:line="360" w:lineRule="auto"/>
        <w:ind w:left="0" w:firstLine="709"/>
        <w:jc w:val="both"/>
        <w:rPr>
          <w:sz w:val="28"/>
          <w:szCs w:val="28"/>
        </w:rPr>
      </w:pPr>
      <w:r w:rsidRPr="00133FBE">
        <w:rPr>
          <w:sz w:val="28"/>
          <w:szCs w:val="28"/>
        </w:rPr>
        <w:t>эффективность деятельности организации коммунального комплекса;</w:t>
      </w:r>
    </w:p>
    <w:p w:rsidR="007E701B" w:rsidRPr="00133FBE" w:rsidRDefault="007E701B" w:rsidP="00320C25">
      <w:pPr>
        <w:pStyle w:val="af3"/>
        <w:numPr>
          <w:ilvl w:val="0"/>
          <w:numId w:val="6"/>
        </w:numPr>
        <w:spacing w:line="360" w:lineRule="auto"/>
        <w:ind w:left="0" w:firstLine="709"/>
        <w:jc w:val="both"/>
        <w:rPr>
          <w:sz w:val="28"/>
          <w:szCs w:val="28"/>
        </w:rPr>
      </w:pPr>
      <w:r w:rsidRPr="00133FBE">
        <w:rPr>
          <w:sz w:val="28"/>
          <w:szCs w:val="28"/>
        </w:rPr>
        <w:t>источники инвестирования инвестиционной программы.</w:t>
      </w:r>
    </w:p>
    <w:p w:rsidR="007E701B" w:rsidRPr="00133FBE" w:rsidRDefault="007E701B" w:rsidP="007E701B">
      <w:pPr>
        <w:spacing w:line="360" w:lineRule="auto"/>
        <w:ind w:firstLine="709"/>
        <w:jc w:val="both"/>
        <w:rPr>
          <w:sz w:val="28"/>
          <w:szCs w:val="28"/>
        </w:rPr>
      </w:pPr>
      <w:r w:rsidRPr="00133FBE">
        <w:rPr>
          <w:sz w:val="28"/>
          <w:szCs w:val="28"/>
        </w:rPr>
        <w:t xml:space="preserve">При формировании целевых показателей развития коммунальной инфраструктуры применены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w:t>
      </w:r>
      <w:hyperlink r:id="rId10" w:history="1">
        <w:r w:rsidRPr="00133FBE">
          <w:rPr>
            <w:sz w:val="28"/>
            <w:szCs w:val="28"/>
          </w:rPr>
          <w:t>приказом</w:t>
        </w:r>
      </w:hyperlink>
      <w:r w:rsidRPr="00133FBE">
        <w:rPr>
          <w:sz w:val="28"/>
          <w:szCs w:val="28"/>
        </w:rPr>
        <w:t xml:space="preserve"> Министерства 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и Приказом Минстроя России от 04.04.2014 № 162/пр «Об утверждении перечня показателей надежности, качества, энергетической эффективности объектов </w:t>
      </w:r>
      <w:r w:rsidRPr="00133FBE">
        <w:rPr>
          <w:sz w:val="28"/>
          <w:szCs w:val="28"/>
        </w:rPr>
        <w:lastRenderedPageBreak/>
        <w:t xml:space="preserve">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w:t>
      </w:r>
    </w:p>
    <w:p w:rsidR="007E701B" w:rsidRPr="00133FBE" w:rsidRDefault="007E701B" w:rsidP="007E701B">
      <w:pPr>
        <w:spacing w:line="360" w:lineRule="auto"/>
        <w:ind w:firstLine="709"/>
        <w:jc w:val="both"/>
        <w:rPr>
          <w:sz w:val="28"/>
          <w:szCs w:val="28"/>
        </w:rPr>
      </w:pPr>
    </w:p>
    <w:p w:rsidR="007E701B" w:rsidRPr="00133FBE" w:rsidRDefault="007E701B" w:rsidP="007E701B"/>
    <w:p w:rsidR="007E701B" w:rsidRPr="00133FBE" w:rsidRDefault="007E701B"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A50A21" w:rsidRPr="00133FBE" w:rsidRDefault="00A50A21" w:rsidP="007E701B"/>
    <w:p w:rsidR="007E701B" w:rsidRPr="00133FBE" w:rsidRDefault="007E701B" w:rsidP="007E701B"/>
    <w:p w:rsidR="00274336" w:rsidRPr="00133FBE" w:rsidRDefault="00274336">
      <w:pPr>
        <w:spacing w:after="200" w:line="276" w:lineRule="auto"/>
        <w:rPr>
          <w:b/>
          <w:bCs/>
          <w:kern w:val="32"/>
          <w:sz w:val="32"/>
          <w:szCs w:val="28"/>
        </w:rPr>
      </w:pPr>
      <w:bookmarkStart w:id="9" w:name="_Toc530573181"/>
      <w:r w:rsidRPr="00133FBE">
        <w:rPr>
          <w:szCs w:val="28"/>
        </w:rPr>
        <w:br w:type="page"/>
      </w:r>
    </w:p>
    <w:p w:rsidR="003456B8" w:rsidRPr="00133FBE" w:rsidRDefault="003456B8" w:rsidP="003456B8">
      <w:pPr>
        <w:pStyle w:val="1"/>
        <w:keepNext w:val="0"/>
        <w:spacing w:before="0" w:after="0" w:line="360" w:lineRule="auto"/>
        <w:jc w:val="center"/>
        <w:rPr>
          <w:rFonts w:ascii="Times New Roman" w:hAnsi="Times New Roman" w:cs="Times New Roman"/>
          <w:noProof/>
          <w:szCs w:val="28"/>
        </w:rPr>
      </w:pPr>
      <w:r w:rsidRPr="00133FBE">
        <w:rPr>
          <w:rFonts w:ascii="Times New Roman" w:hAnsi="Times New Roman" w:cs="Times New Roman"/>
          <w:szCs w:val="28"/>
        </w:rPr>
        <w:lastRenderedPageBreak/>
        <w:t xml:space="preserve">6. </w:t>
      </w:r>
      <w:r w:rsidRPr="00133FBE">
        <w:rPr>
          <w:rFonts w:ascii="Times New Roman" w:hAnsi="Times New Roman" w:cs="Times New Roman"/>
          <w:noProof/>
          <w:szCs w:val="28"/>
        </w:rPr>
        <w:t xml:space="preserve">Перспективная схема </w:t>
      </w:r>
      <w:r w:rsidRPr="006F316A">
        <w:rPr>
          <w:rFonts w:ascii="Times New Roman" w:hAnsi="Times New Roman" w:cs="Times New Roman"/>
          <w:noProof/>
          <w:szCs w:val="28"/>
        </w:rPr>
        <w:t xml:space="preserve">электроснабжения </w:t>
      </w:r>
      <w:bookmarkEnd w:id="9"/>
      <w:r w:rsidR="00E71590" w:rsidRPr="006F316A">
        <w:rPr>
          <w:rFonts w:ascii="Times New Roman" w:hAnsi="Times New Roman" w:cs="Times New Roman"/>
          <w:noProof/>
          <w:szCs w:val="28"/>
        </w:rPr>
        <w:t>МО</w:t>
      </w:r>
    </w:p>
    <w:p w:rsidR="00674D7C" w:rsidRPr="00133FBE" w:rsidRDefault="00674D7C" w:rsidP="003D7F15">
      <w:pPr>
        <w:spacing w:line="360" w:lineRule="auto"/>
        <w:ind w:firstLine="709"/>
        <w:jc w:val="both"/>
        <w:rPr>
          <w:sz w:val="28"/>
        </w:rPr>
      </w:pPr>
    </w:p>
    <w:p w:rsidR="00570144" w:rsidRDefault="00B11D3E" w:rsidP="00674D7C">
      <w:pPr>
        <w:spacing w:line="360" w:lineRule="auto"/>
        <w:ind w:firstLine="709"/>
        <w:jc w:val="both"/>
        <w:rPr>
          <w:sz w:val="28"/>
        </w:rPr>
      </w:pPr>
      <w:r w:rsidRPr="00133FBE">
        <w:rPr>
          <w:sz w:val="28"/>
        </w:rPr>
        <w:t xml:space="preserve">Перспективная схема электроснабжения </w:t>
      </w:r>
      <w:r w:rsidR="00570144">
        <w:rPr>
          <w:sz w:val="28"/>
        </w:rPr>
        <w:t xml:space="preserve">должна быть </w:t>
      </w:r>
      <w:r w:rsidRPr="00133FBE">
        <w:rPr>
          <w:sz w:val="28"/>
        </w:rPr>
        <w:t xml:space="preserve">выполнена </w:t>
      </w:r>
      <w:r w:rsidR="00A34570" w:rsidRPr="00133FBE">
        <w:rPr>
          <w:sz w:val="28"/>
          <w:szCs w:val="28"/>
        </w:rPr>
        <w:t>в соответствии с</w:t>
      </w:r>
      <w:r w:rsidR="00570144">
        <w:rPr>
          <w:sz w:val="28"/>
          <w:szCs w:val="28"/>
        </w:rPr>
        <w:t xml:space="preserve"> </w:t>
      </w:r>
      <w:r w:rsidR="00A34570" w:rsidRPr="00133FBE">
        <w:rPr>
          <w:sz w:val="28"/>
        </w:rPr>
        <w:t>Генеральным планом</w:t>
      </w:r>
      <w:r w:rsidR="00AC60D3">
        <w:rPr>
          <w:sz w:val="28"/>
        </w:rPr>
        <w:t xml:space="preserve"> </w:t>
      </w:r>
      <w:r w:rsidR="00AC60D3" w:rsidRPr="007A65E9">
        <w:rPr>
          <w:sz w:val="28"/>
          <w:szCs w:val="28"/>
        </w:rPr>
        <w:t>Александровск</w:t>
      </w:r>
      <w:r w:rsidR="00AC60D3">
        <w:rPr>
          <w:sz w:val="28"/>
          <w:szCs w:val="28"/>
        </w:rPr>
        <w:t>ого</w:t>
      </w:r>
      <w:r w:rsidR="00AC60D3" w:rsidRPr="007A65E9">
        <w:rPr>
          <w:sz w:val="28"/>
          <w:szCs w:val="28"/>
        </w:rPr>
        <w:t xml:space="preserve"> сельсовет</w:t>
      </w:r>
      <w:r w:rsidR="00AC60D3">
        <w:rPr>
          <w:sz w:val="28"/>
          <w:szCs w:val="28"/>
        </w:rPr>
        <w:t>а</w:t>
      </w:r>
      <w:r w:rsidR="00AC60D3" w:rsidRPr="007A65E9">
        <w:rPr>
          <w:sz w:val="28"/>
          <w:szCs w:val="28"/>
        </w:rPr>
        <w:t xml:space="preserve"> Александровского района Оренбургской области</w:t>
      </w:r>
      <w:r w:rsidR="00570144">
        <w:rPr>
          <w:sz w:val="28"/>
        </w:rPr>
        <w:t xml:space="preserve">, «Схемой и программой перспективного развития электроэнергетики </w:t>
      </w:r>
      <w:r w:rsidR="00AC60D3">
        <w:rPr>
          <w:sz w:val="28"/>
        </w:rPr>
        <w:t>Оренбургской</w:t>
      </w:r>
      <w:r w:rsidR="00570144">
        <w:rPr>
          <w:sz w:val="28"/>
        </w:rPr>
        <w:t xml:space="preserve"> области на 202</w:t>
      </w:r>
      <w:r w:rsidR="00AC60D3">
        <w:rPr>
          <w:sz w:val="28"/>
        </w:rPr>
        <w:t>1-2025</w:t>
      </w:r>
      <w:r w:rsidR="00570144">
        <w:rPr>
          <w:sz w:val="28"/>
        </w:rPr>
        <w:t xml:space="preserve"> годы», утвержденн</w:t>
      </w:r>
      <w:r w:rsidR="00AC60D3">
        <w:rPr>
          <w:sz w:val="28"/>
        </w:rPr>
        <w:t>ой Губернатором – председателем Правительства</w:t>
      </w:r>
      <w:r w:rsidR="00570144">
        <w:rPr>
          <w:sz w:val="28"/>
        </w:rPr>
        <w:t xml:space="preserve"> </w:t>
      </w:r>
      <w:r w:rsidR="00AC60D3">
        <w:rPr>
          <w:sz w:val="28"/>
        </w:rPr>
        <w:t>Оренбургской области от 29.04.2020 г</w:t>
      </w:r>
      <w:r w:rsidR="00570144">
        <w:rPr>
          <w:sz w:val="28"/>
        </w:rPr>
        <w:t xml:space="preserve">., программами и инвестиционными проектами </w:t>
      </w:r>
      <w:r w:rsidR="00AC60D3" w:rsidRPr="00471D7D">
        <w:rPr>
          <w:sz w:val="28"/>
          <w:szCs w:val="28"/>
        </w:rPr>
        <w:t>ГУП «Оренбургкоммунэлектросеть» и Александровского РЭС</w:t>
      </w:r>
      <w:r w:rsidR="00AC60D3">
        <w:rPr>
          <w:sz w:val="28"/>
          <w:szCs w:val="28"/>
        </w:rPr>
        <w:t xml:space="preserve"> </w:t>
      </w:r>
      <w:r w:rsidR="006F316A">
        <w:rPr>
          <w:sz w:val="28"/>
          <w:szCs w:val="28"/>
        </w:rPr>
        <w:t xml:space="preserve">по </w:t>
      </w:r>
      <w:r w:rsidR="00570144">
        <w:rPr>
          <w:sz w:val="28"/>
        </w:rPr>
        <w:t>реконструкции и развити</w:t>
      </w:r>
      <w:r w:rsidR="006F316A">
        <w:rPr>
          <w:sz w:val="28"/>
        </w:rPr>
        <w:t>ю</w:t>
      </w:r>
      <w:r w:rsidR="00AC60D3">
        <w:rPr>
          <w:sz w:val="28"/>
        </w:rPr>
        <w:t xml:space="preserve"> электрических сетей</w:t>
      </w:r>
      <w:r w:rsidR="00570144">
        <w:rPr>
          <w:sz w:val="28"/>
        </w:rPr>
        <w:t>.</w:t>
      </w:r>
    </w:p>
    <w:p w:rsidR="00EA34CF" w:rsidRPr="00133FBE" w:rsidRDefault="006F316A" w:rsidP="00BC2ADC">
      <w:pPr>
        <w:autoSpaceDE w:val="0"/>
        <w:autoSpaceDN w:val="0"/>
        <w:adjustRightInd w:val="0"/>
        <w:spacing w:line="360" w:lineRule="auto"/>
        <w:ind w:firstLine="709"/>
        <w:jc w:val="both"/>
        <w:rPr>
          <w:sz w:val="28"/>
          <w:szCs w:val="28"/>
        </w:rPr>
      </w:pPr>
      <w:r>
        <w:rPr>
          <w:sz w:val="28"/>
          <w:szCs w:val="28"/>
        </w:rPr>
        <w:t>По состоянию на 01.12.2021 год</w:t>
      </w:r>
      <w:r w:rsidR="008B559C">
        <w:rPr>
          <w:sz w:val="28"/>
          <w:szCs w:val="28"/>
        </w:rPr>
        <w:t xml:space="preserve"> п</w:t>
      </w:r>
      <w:r w:rsidR="00CB0B0A" w:rsidRPr="00133FBE">
        <w:rPr>
          <w:sz w:val="28"/>
          <w:szCs w:val="28"/>
        </w:rPr>
        <w:t xml:space="preserve">редложения по реконструкции, модернизации и строительству объектов в системе электроснабжения на территории </w:t>
      </w:r>
      <w:r w:rsidR="00AC60D3" w:rsidRPr="007A65E9">
        <w:rPr>
          <w:sz w:val="28"/>
          <w:szCs w:val="28"/>
        </w:rPr>
        <w:t>Александровск</w:t>
      </w:r>
      <w:r w:rsidR="00AC60D3">
        <w:rPr>
          <w:sz w:val="28"/>
          <w:szCs w:val="28"/>
        </w:rPr>
        <w:t>ого</w:t>
      </w:r>
      <w:r w:rsidR="00AC60D3" w:rsidRPr="007A65E9">
        <w:rPr>
          <w:sz w:val="28"/>
          <w:szCs w:val="28"/>
        </w:rPr>
        <w:t xml:space="preserve"> сельсовет</w:t>
      </w:r>
      <w:r w:rsidR="00AC60D3">
        <w:rPr>
          <w:sz w:val="28"/>
          <w:szCs w:val="28"/>
        </w:rPr>
        <w:t>а</w:t>
      </w:r>
      <w:r w:rsidR="00AC60D3" w:rsidRPr="007A65E9">
        <w:rPr>
          <w:sz w:val="28"/>
          <w:szCs w:val="28"/>
        </w:rPr>
        <w:t xml:space="preserve"> </w:t>
      </w:r>
      <w:r w:rsidR="008B559C">
        <w:rPr>
          <w:sz w:val="28"/>
          <w:szCs w:val="28"/>
        </w:rPr>
        <w:t>отсутствуют.</w:t>
      </w:r>
    </w:p>
    <w:p w:rsidR="00EA34CF" w:rsidRPr="00133FBE" w:rsidRDefault="00EA34CF" w:rsidP="00EA34CF">
      <w:r w:rsidRPr="00133FBE">
        <w:br w:type="page"/>
      </w:r>
    </w:p>
    <w:p w:rsidR="00EA34CF" w:rsidRPr="00133FBE" w:rsidRDefault="00EA34CF" w:rsidP="00BC2ADC">
      <w:pPr>
        <w:autoSpaceDE w:val="0"/>
        <w:autoSpaceDN w:val="0"/>
        <w:adjustRightInd w:val="0"/>
        <w:spacing w:line="360" w:lineRule="auto"/>
        <w:ind w:firstLine="709"/>
        <w:jc w:val="both"/>
        <w:rPr>
          <w:sz w:val="28"/>
          <w:szCs w:val="28"/>
        </w:rPr>
        <w:sectPr w:rsidR="00EA34CF" w:rsidRPr="00133FBE" w:rsidSect="00496988">
          <w:pgSz w:w="11906" w:h="16838"/>
          <w:pgMar w:top="1134" w:right="850" w:bottom="1134" w:left="1701" w:header="709" w:footer="709" w:gutter="0"/>
          <w:cols w:space="708"/>
          <w:docGrid w:linePitch="360"/>
        </w:sectPr>
      </w:pPr>
    </w:p>
    <w:p w:rsidR="003456B8" w:rsidRPr="00133FBE" w:rsidRDefault="003456B8" w:rsidP="00D4100B">
      <w:pPr>
        <w:pStyle w:val="1"/>
        <w:keepNext w:val="0"/>
        <w:spacing w:before="0" w:after="0" w:line="360" w:lineRule="auto"/>
        <w:jc w:val="center"/>
        <w:rPr>
          <w:rFonts w:ascii="Times New Roman" w:hAnsi="Times New Roman" w:cs="Times New Roman"/>
          <w:noProof/>
          <w:szCs w:val="28"/>
        </w:rPr>
      </w:pPr>
      <w:bookmarkStart w:id="10" w:name="_Toc530573182"/>
      <w:r w:rsidRPr="00133FBE">
        <w:rPr>
          <w:rFonts w:ascii="Times New Roman" w:hAnsi="Times New Roman" w:cs="Times New Roman"/>
          <w:szCs w:val="28"/>
        </w:rPr>
        <w:lastRenderedPageBreak/>
        <w:t xml:space="preserve">7. </w:t>
      </w:r>
      <w:r w:rsidRPr="00133FBE">
        <w:rPr>
          <w:rFonts w:ascii="Times New Roman" w:hAnsi="Times New Roman" w:cs="Times New Roman"/>
          <w:noProof/>
          <w:szCs w:val="28"/>
        </w:rPr>
        <w:t xml:space="preserve">Перспективная схема теплоснабжения </w:t>
      </w:r>
      <w:bookmarkEnd w:id="10"/>
      <w:r w:rsidR="006F316A">
        <w:rPr>
          <w:rFonts w:ascii="Times New Roman" w:hAnsi="Times New Roman" w:cs="Times New Roman"/>
          <w:noProof/>
          <w:szCs w:val="28"/>
        </w:rPr>
        <w:t>МО</w:t>
      </w:r>
    </w:p>
    <w:p w:rsidR="00A34570" w:rsidRPr="00133FBE" w:rsidRDefault="00A34570" w:rsidP="00D4100B">
      <w:pPr>
        <w:spacing w:line="360" w:lineRule="auto"/>
        <w:ind w:firstLine="709"/>
        <w:jc w:val="both"/>
        <w:rPr>
          <w:sz w:val="28"/>
          <w:szCs w:val="28"/>
        </w:rPr>
      </w:pPr>
    </w:p>
    <w:p w:rsidR="006F316A" w:rsidRDefault="00BC2ADC" w:rsidP="00D4100B">
      <w:pPr>
        <w:spacing w:line="360" w:lineRule="auto"/>
        <w:ind w:firstLine="709"/>
        <w:jc w:val="both"/>
        <w:rPr>
          <w:bCs/>
          <w:sz w:val="28"/>
          <w:szCs w:val="28"/>
        </w:rPr>
      </w:pPr>
      <w:r w:rsidRPr="00133FBE">
        <w:rPr>
          <w:sz w:val="28"/>
          <w:szCs w:val="28"/>
        </w:rPr>
        <w:t>Перспективная схема теплоснабж</w:t>
      </w:r>
      <w:r w:rsidR="006F316A">
        <w:rPr>
          <w:sz w:val="28"/>
          <w:szCs w:val="28"/>
        </w:rPr>
        <w:t>ения выполнена в соответствии с</w:t>
      </w:r>
      <w:r w:rsidR="00FA474F" w:rsidRPr="00133FBE">
        <w:rPr>
          <w:sz w:val="28"/>
          <w:szCs w:val="28"/>
        </w:rPr>
        <w:t xml:space="preserve"> </w:t>
      </w:r>
      <w:r w:rsidRPr="00133FBE">
        <w:rPr>
          <w:sz w:val="28"/>
        </w:rPr>
        <w:t xml:space="preserve">Генеральным планом </w:t>
      </w:r>
      <w:r w:rsidR="00AC60D3" w:rsidRPr="007A65E9">
        <w:rPr>
          <w:sz w:val="28"/>
          <w:szCs w:val="28"/>
        </w:rPr>
        <w:t>Александровск</w:t>
      </w:r>
      <w:r w:rsidR="00AC60D3">
        <w:rPr>
          <w:sz w:val="28"/>
          <w:szCs w:val="28"/>
        </w:rPr>
        <w:t>ого</w:t>
      </w:r>
      <w:r w:rsidR="00AC60D3" w:rsidRPr="007A65E9">
        <w:rPr>
          <w:sz w:val="28"/>
          <w:szCs w:val="28"/>
        </w:rPr>
        <w:t xml:space="preserve"> сельсовет</w:t>
      </w:r>
      <w:r w:rsidR="00AC60D3">
        <w:rPr>
          <w:sz w:val="28"/>
          <w:szCs w:val="28"/>
        </w:rPr>
        <w:t>а</w:t>
      </w:r>
      <w:r w:rsidR="00AC60D3" w:rsidRPr="007A65E9">
        <w:rPr>
          <w:sz w:val="28"/>
          <w:szCs w:val="28"/>
        </w:rPr>
        <w:t xml:space="preserve"> Александровского района Оренбургской области</w:t>
      </w:r>
      <w:r w:rsidR="00AC60D3">
        <w:rPr>
          <w:sz w:val="28"/>
          <w:szCs w:val="28"/>
        </w:rPr>
        <w:t xml:space="preserve"> </w:t>
      </w:r>
      <w:r w:rsidR="00CC7B0C">
        <w:rPr>
          <w:sz w:val="28"/>
          <w:szCs w:val="28"/>
        </w:rPr>
        <w:t>и</w:t>
      </w:r>
      <w:r w:rsidRPr="00133FBE">
        <w:rPr>
          <w:b/>
          <w:bCs/>
          <w:i/>
          <w:sz w:val="32"/>
          <w:szCs w:val="32"/>
        </w:rPr>
        <w:t xml:space="preserve"> </w:t>
      </w:r>
      <w:r w:rsidR="00AC60D3">
        <w:rPr>
          <w:bCs/>
          <w:sz w:val="28"/>
          <w:szCs w:val="28"/>
        </w:rPr>
        <w:t>Схемой</w:t>
      </w:r>
      <w:r w:rsidR="00AC60D3" w:rsidRPr="00133FBE">
        <w:rPr>
          <w:bCs/>
          <w:sz w:val="28"/>
          <w:szCs w:val="28"/>
        </w:rPr>
        <w:t xml:space="preserve"> теплоснабжения </w:t>
      </w:r>
      <w:r w:rsidR="00AC60D3">
        <w:rPr>
          <w:bCs/>
          <w:sz w:val="28"/>
          <w:szCs w:val="28"/>
        </w:rPr>
        <w:t xml:space="preserve">муниципального образования </w:t>
      </w:r>
      <w:r w:rsidR="00AC60D3" w:rsidRPr="007A65E9">
        <w:rPr>
          <w:bCs/>
          <w:sz w:val="28"/>
          <w:szCs w:val="28"/>
        </w:rPr>
        <w:t>Александровский</w:t>
      </w:r>
      <w:r w:rsidR="00AC60D3">
        <w:rPr>
          <w:bCs/>
          <w:sz w:val="28"/>
          <w:szCs w:val="28"/>
        </w:rPr>
        <w:t xml:space="preserve"> </w:t>
      </w:r>
      <w:r w:rsidR="00AC60D3" w:rsidRPr="007A65E9">
        <w:rPr>
          <w:bCs/>
          <w:sz w:val="28"/>
          <w:szCs w:val="28"/>
        </w:rPr>
        <w:t xml:space="preserve">сельсовет Александровского района </w:t>
      </w:r>
      <w:r w:rsidR="00AC60D3">
        <w:rPr>
          <w:bCs/>
          <w:sz w:val="28"/>
          <w:szCs w:val="28"/>
        </w:rPr>
        <w:t>Оренбургской</w:t>
      </w:r>
      <w:r w:rsidR="00AC60D3" w:rsidRPr="007A65E9">
        <w:rPr>
          <w:bCs/>
          <w:sz w:val="28"/>
          <w:szCs w:val="28"/>
        </w:rPr>
        <w:t xml:space="preserve"> области, утвержденной </w:t>
      </w:r>
      <w:r w:rsidR="00AC60D3">
        <w:rPr>
          <w:bCs/>
          <w:sz w:val="28"/>
          <w:szCs w:val="28"/>
        </w:rPr>
        <w:t>решением Совета депутатов муниципального образования Александровский сельсовет от 15.05.2020 года №239.</w:t>
      </w:r>
    </w:p>
    <w:p w:rsidR="00BC2ADC" w:rsidRPr="00133FBE" w:rsidRDefault="00BC2ADC" w:rsidP="00D4100B">
      <w:pPr>
        <w:spacing w:line="360" w:lineRule="auto"/>
        <w:ind w:firstLine="709"/>
        <w:jc w:val="both"/>
        <w:rPr>
          <w:sz w:val="28"/>
          <w:szCs w:val="28"/>
        </w:rPr>
      </w:pPr>
      <w:r w:rsidRPr="00133FBE">
        <w:rPr>
          <w:sz w:val="28"/>
          <w:szCs w:val="28"/>
        </w:rPr>
        <w:t xml:space="preserve">Данные из Схемы теплоснабжения </w:t>
      </w:r>
      <w:r w:rsidR="00F30BA1" w:rsidRPr="007A65E9">
        <w:rPr>
          <w:sz w:val="28"/>
          <w:szCs w:val="28"/>
        </w:rPr>
        <w:t>Александровск</w:t>
      </w:r>
      <w:r w:rsidR="00F30BA1">
        <w:rPr>
          <w:sz w:val="28"/>
          <w:szCs w:val="28"/>
        </w:rPr>
        <w:t>ого</w:t>
      </w:r>
      <w:r w:rsidR="00F30BA1" w:rsidRPr="007A65E9">
        <w:rPr>
          <w:sz w:val="28"/>
          <w:szCs w:val="28"/>
        </w:rPr>
        <w:t xml:space="preserve"> сельсовет</w:t>
      </w:r>
      <w:r w:rsidR="00F30BA1">
        <w:rPr>
          <w:sz w:val="28"/>
          <w:szCs w:val="28"/>
        </w:rPr>
        <w:t>а</w:t>
      </w:r>
      <w:r w:rsidR="00F30BA1" w:rsidRPr="007A65E9">
        <w:rPr>
          <w:sz w:val="28"/>
          <w:szCs w:val="28"/>
        </w:rPr>
        <w:t xml:space="preserve"> </w:t>
      </w:r>
      <w:r w:rsidRPr="00133FBE">
        <w:rPr>
          <w:sz w:val="28"/>
          <w:szCs w:val="28"/>
        </w:rPr>
        <w:t xml:space="preserve">приняты без учета </w:t>
      </w:r>
      <w:r w:rsidR="000B4B7C">
        <w:rPr>
          <w:sz w:val="28"/>
          <w:szCs w:val="28"/>
        </w:rPr>
        <w:t>2020 года</w:t>
      </w:r>
      <w:r w:rsidR="00124E25" w:rsidRPr="00133FBE">
        <w:rPr>
          <w:sz w:val="28"/>
          <w:szCs w:val="28"/>
        </w:rPr>
        <w:t xml:space="preserve"> и на срок до окончания реализации Схемы теплоснабжения</w:t>
      </w:r>
      <w:r w:rsidRPr="00133FBE">
        <w:rPr>
          <w:sz w:val="28"/>
          <w:szCs w:val="28"/>
        </w:rPr>
        <w:t>.</w:t>
      </w:r>
    </w:p>
    <w:p w:rsidR="000B4B7C" w:rsidRDefault="000B4B7C" w:rsidP="000B4B7C">
      <w:pPr>
        <w:spacing w:line="360" w:lineRule="auto"/>
        <w:ind w:firstLine="709"/>
        <w:jc w:val="both"/>
        <w:rPr>
          <w:sz w:val="28"/>
          <w:szCs w:val="28"/>
        </w:rPr>
      </w:pPr>
      <w:r w:rsidRPr="00A60805">
        <w:rPr>
          <w:sz w:val="28"/>
          <w:szCs w:val="28"/>
        </w:rPr>
        <w:t>Общая сумма инвестиций, учитываемая в плане ре</w:t>
      </w:r>
      <w:r>
        <w:rPr>
          <w:sz w:val="28"/>
          <w:szCs w:val="28"/>
        </w:rPr>
        <w:t xml:space="preserve">ализации мероприятий схемы (без </w:t>
      </w:r>
      <w:r w:rsidRPr="00A60805">
        <w:rPr>
          <w:sz w:val="28"/>
          <w:szCs w:val="28"/>
        </w:rPr>
        <w:t xml:space="preserve">НДС), составит </w:t>
      </w:r>
      <w:r>
        <w:rPr>
          <w:sz w:val="28"/>
          <w:szCs w:val="28"/>
        </w:rPr>
        <w:t xml:space="preserve">4 359,604 </w:t>
      </w:r>
      <w:r w:rsidRPr="00A60805">
        <w:rPr>
          <w:sz w:val="28"/>
          <w:szCs w:val="28"/>
        </w:rPr>
        <w:t>тыс. руб.</w:t>
      </w:r>
    </w:p>
    <w:p w:rsidR="0014318E" w:rsidRPr="00133FBE" w:rsidRDefault="0014318E" w:rsidP="00D4100B">
      <w:pPr>
        <w:spacing w:line="360" w:lineRule="auto"/>
        <w:ind w:firstLine="709"/>
        <w:jc w:val="both"/>
        <w:rPr>
          <w:sz w:val="28"/>
          <w:szCs w:val="28"/>
        </w:rPr>
      </w:pPr>
      <w:r w:rsidRPr="00133FBE">
        <w:rPr>
          <w:sz w:val="28"/>
          <w:szCs w:val="28"/>
        </w:rPr>
        <w:t>Стоимость и период реализации мероприятия приняты прогнозно, для принятия более точных значений требуется разработка пакета документации, в том числе проектной и сметной документации.</w:t>
      </w:r>
    </w:p>
    <w:p w:rsidR="004B2772" w:rsidRPr="00133FBE" w:rsidRDefault="004B2772" w:rsidP="004B2772">
      <w:pPr>
        <w:spacing w:line="360" w:lineRule="auto"/>
        <w:ind w:firstLine="709"/>
        <w:jc w:val="both"/>
        <w:rPr>
          <w:sz w:val="28"/>
          <w:szCs w:val="28"/>
        </w:rPr>
      </w:pPr>
      <w:r w:rsidRPr="000B4B7C">
        <w:rPr>
          <w:sz w:val="28"/>
          <w:szCs w:val="28"/>
        </w:rPr>
        <w:t xml:space="preserve">Предложения по </w:t>
      </w:r>
      <w:r w:rsidR="000B4B7C" w:rsidRPr="000B4B7C">
        <w:rPr>
          <w:sz w:val="28"/>
        </w:rPr>
        <w:t>строительству, реконструкци</w:t>
      </w:r>
      <w:r w:rsidR="000B4B7C">
        <w:rPr>
          <w:sz w:val="28"/>
        </w:rPr>
        <w:t>и</w:t>
      </w:r>
      <w:r w:rsidR="000B4B7C" w:rsidRPr="000B4B7C">
        <w:rPr>
          <w:sz w:val="28"/>
        </w:rPr>
        <w:t>, техническо</w:t>
      </w:r>
      <w:r w:rsidR="000B4B7C">
        <w:rPr>
          <w:sz w:val="28"/>
        </w:rPr>
        <w:t>му</w:t>
      </w:r>
      <w:r w:rsidR="000B4B7C" w:rsidRPr="000B4B7C">
        <w:rPr>
          <w:sz w:val="28"/>
        </w:rPr>
        <w:t xml:space="preserve"> перевооружени</w:t>
      </w:r>
      <w:r w:rsidR="000B4B7C">
        <w:rPr>
          <w:sz w:val="28"/>
        </w:rPr>
        <w:t>ю</w:t>
      </w:r>
      <w:r w:rsidR="000B4B7C" w:rsidRPr="000B4B7C">
        <w:rPr>
          <w:sz w:val="28"/>
        </w:rPr>
        <w:t xml:space="preserve"> и (или) модернизаци</w:t>
      </w:r>
      <w:r w:rsidR="000B4B7C">
        <w:rPr>
          <w:sz w:val="28"/>
        </w:rPr>
        <w:t>и</w:t>
      </w:r>
      <w:r w:rsidR="000B4B7C" w:rsidRPr="000B4B7C">
        <w:rPr>
          <w:sz w:val="28"/>
        </w:rPr>
        <w:t xml:space="preserve"> источников тепловой энергии и тепловых сетей</w:t>
      </w:r>
      <w:r w:rsidR="000B4B7C">
        <w:rPr>
          <w:sz w:val="28"/>
        </w:rPr>
        <w:t xml:space="preserve"> </w:t>
      </w:r>
      <w:r w:rsidR="000B4B7C" w:rsidRPr="007A65E9">
        <w:rPr>
          <w:sz w:val="28"/>
          <w:szCs w:val="28"/>
        </w:rPr>
        <w:t>Александровск</w:t>
      </w:r>
      <w:r w:rsidR="000B4B7C">
        <w:rPr>
          <w:sz w:val="28"/>
          <w:szCs w:val="28"/>
        </w:rPr>
        <w:t>ого</w:t>
      </w:r>
      <w:r w:rsidR="000B4B7C" w:rsidRPr="007A65E9">
        <w:rPr>
          <w:sz w:val="28"/>
          <w:szCs w:val="28"/>
        </w:rPr>
        <w:t xml:space="preserve"> сельсовет</w:t>
      </w:r>
      <w:r w:rsidR="000B4B7C">
        <w:rPr>
          <w:sz w:val="28"/>
          <w:szCs w:val="28"/>
        </w:rPr>
        <w:t>а</w:t>
      </w:r>
      <w:r w:rsidR="000B4B7C" w:rsidRPr="007A65E9">
        <w:rPr>
          <w:sz w:val="28"/>
          <w:szCs w:val="28"/>
        </w:rPr>
        <w:t xml:space="preserve"> </w:t>
      </w:r>
      <w:r w:rsidR="000B4B7C">
        <w:rPr>
          <w:sz w:val="28"/>
        </w:rPr>
        <w:t>представлены</w:t>
      </w:r>
      <w:r w:rsidR="000B4B7C" w:rsidRPr="000B4B7C">
        <w:rPr>
          <w:sz w:val="28"/>
        </w:rPr>
        <w:t xml:space="preserve"> </w:t>
      </w:r>
      <w:r w:rsidR="00C75DCB">
        <w:rPr>
          <w:sz w:val="28"/>
          <w:szCs w:val="28"/>
        </w:rPr>
        <w:t>в таблице 18</w:t>
      </w:r>
      <w:r w:rsidRPr="00133FBE">
        <w:rPr>
          <w:sz w:val="28"/>
          <w:szCs w:val="28"/>
        </w:rPr>
        <w:t>.</w:t>
      </w:r>
    </w:p>
    <w:p w:rsidR="00400199" w:rsidRPr="00133FBE" w:rsidRDefault="00400199" w:rsidP="00BC2ADC">
      <w:pPr>
        <w:ind w:firstLine="708"/>
        <w:rPr>
          <w:sz w:val="28"/>
          <w:szCs w:val="28"/>
        </w:rPr>
      </w:pPr>
    </w:p>
    <w:p w:rsidR="00400199" w:rsidRPr="00133FBE" w:rsidRDefault="00400199" w:rsidP="00BC2ADC">
      <w:pPr>
        <w:ind w:firstLine="708"/>
        <w:rPr>
          <w:sz w:val="28"/>
          <w:szCs w:val="28"/>
        </w:rPr>
      </w:pPr>
    </w:p>
    <w:p w:rsidR="00400199" w:rsidRPr="00133FBE" w:rsidRDefault="00400199" w:rsidP="00BC2ADC">
      <w:pPr>
        <w:ind w:firstLine="708"/>
        <w:rPr>
          <w:sz w:val="28"/>
          <w:szCs w:val="28"/>
        </w:rPr>
      </w:pPr>
    </w:p>
    <w:p w:rsidR="00400199" w:rsidRPr="00133FBE" w:rsidRDefault="00400199" w:rsidP="00BC2ADC">
      <w:pPr>
        <w:ind w:firstLine="708"/>
        <w:rPr>
          <w:sz w:val="28"/>
          <w:szCs w:val="28"/>
        </w:rPr>
      </w:pPr>
    </w:p>
    <w:p w:rsidR="00400199" w:rsidRPr="00133FBE" w:rsidRDefault="00400199" w:rsidP="00BC2ADC">
      <w:pPr>
        <w:ind w:firstLine="708"/>
        <w:rPr>
          <w:sz w:val="28"/>
          <w:szCs w:val="28"/>
        </w:rPr>
        <w:sectPr w:rsidR="00400199" w:rsidRPr="00133FBE" w:rsidSect="00496988">
          <w:pgSz w:w="11906" w:h="16838"/>
          <w:pgMar w:top="1134" w:right="850" w:bottom="1134" w:left="1701" w:header="709" w:footer="709" w:gutter="0"/>
          <w:cols w:space="708"/>
          <w:docGrid w:linePitch="360"/>
        </w:sectPr>
      </w:pPr>
    </w:p>
    <w:p w:rsidR="00F12E45" w:rsidRPr="000B4B7C" w:rsidRDefault="00F12E45" w:rsidP="00376C55">
      <w:pPr>
        <w:pStyle w:val="af1"/>
        <w:spacing w:before="89" w:line="276" w:lineRule="auto"/>
        <w:ind w:left="112" w:firstLine="597"/>
        <w:rPr>
          <w:rFonts w:ascii="Times New Roman" w:hAnsi="Times New Roman" w:cs="Times New Roman"/>
          <w:sz w:val="28"/>
          <w:szCs w:val="28"/>
          <w:lang w:val="ru-RU"/>
        </w:rPr>
      </w:pPr>
      <w:r w:rsidRPr="00133FBE">
        <w:rPr>
          <w:rFonts w:ascii="Times New Roman" w:hAnsi="Times New Roman" w:cs="Times New Roman"/>
          <w:sz w:val="28"/>
          <w:szCs w:val="28"/>
          <w:lang w:val="ru-RU"/>
        </w:rPr>
        <w:lastRenderedPageBreak/>
        <w:t>Таблица</w:t>
      </w:r>
      <w:r w:rsidRPr="00133FBE">
        <w:rPr>
          <w:rFonts w:ascii="Times New Roman" w:hAnsi="Times New Roman" w:cs="Times New Roman"/>
          <w:spacing w:val="52"/>
          <w:sz w:val="28"/>
          <w:szCs w:val="28"/>
          <w:lang w:val="ru-RU"/>
        </w:rPr>
        <w:t xml:space="preserve"> </w:t>
      </w:r>
      <w:r w:rsidR="00C75DCB">
        <w:rPr>
          <w:rFonts w:ascii="Times New Roman" w:hAnsi="Times New Roman" w:cs="Times New Roman"/>
          <w:sz w:val="28"/>
          <w:szCs w:val="28"/>
          <w:lang w:val="ru-RU"/>
        </w:rPr>
        <w:t>18</w:t>
      </w:r>
      <w:r w:rsidR="004B2772" w:rsidRPr="00133FBE">
        <w:rPr>
          <w:rFonts w:ascii="Times New Roman" w:hAnsi="Times New Roman" w:cs="Times New Roman"/>
          <w:sz w:val="28"/>
          <w:szCs w:val="28"/>
          <w:lang w:val="ru-RU"/>
        </w:rPr>
        <w:t xml:space="preserve">. </w:t>
      </w:r>
      <w:r w:rsidR="000B4B7C" w:rsidRPr="000B4B7C">
        <w:rPr>
          <w:rFonts w:ascii="Times New Roman" w:hAnsi="Times New Roman" w:cs="Times New Roman"/>
          <w:sz w:val="28"/>
          <w:szCs w:val="28"/>
          <w:lang w:val="ru-RU"/>
        </w:rPr>
        <w:t>Предложения по строительству, реконструкции, техническому перевооружению и (или) модернизации источников тепловой энергии и тепловых сетей</w:t>
      </w:r>
    </w:p>
    <w:p w:rsidR="00F12E45" w:rsidRPr="00133FBE" w:rsidRDefault="00F12E45" w:rsidP="00F12E45">
      <w:pPr>
        <w:pStyle w:val="af1"/>
        <w:spacing w:before="10" w:after="1"/>
        <w:rPr>
          <w:sz w:val="10"/>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759"/>
        <w:gridCol w:w="1278"/>
        <w:gridCol w:w="1317"/>
        <w:gridCol w:w="1260"/>
        <w:gridCol w:w="1256"/>
        <w:gridCol w:w="1260"/>
        <w:gridCol w:w="1256"/>
        <w:gridCol w:w="1598"/>
        <w:gridCol w:w="1564"/>
        <w:gridCol w:w="1564"/>
        <w:gridCol w:w="1564"/>
        <w:gridCol w:w="1529"/>
        <w:gridCol w:w="1204"/>
      </w:tblGrid>
      <w:tr w:rsidR="000B4B7C" w:rsidRPr="000B4B7C" w:rsidTr="000B4B7C">
        <w:trPr>
          <w:tblHeader/>
          <w:jc w:val="center"/>
        </w:trPr>
        <w:tc>
          <w:tcPr>
            <w:tcW w:w="288" w:type="pct"/>
            <w:vMerge w:val="restar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 п/п</w:t>
            </w:r>
          </w:p>
        </w:tc>
        <w:tc>
          <w:tcPr>
            <w:tcW w:w="868" w:type="pct"/>
            <w:vMerge w:val="restart"/>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Мероприятие</w:t>
            </w:r>
          </w:p>
        </w:tc>
        <w:tc>
          <w:tcPr>
            <w:tcW w:w="3844" w:type="pct"/>
            <w:gridSpan w:val="12"/>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Ориентировочный объем инвестиций, тыс. руб.</w:t>
            </w:r>
          </w:p>
        </w:tc>
      </w:tr>
      <w:tr w:rsidR="000B4B7C" w:rsidRPr="000B4B7C" w:rsidTr="000B4B7C">
        <w:trPr>
          <w:tblHeader/>
          <w:jc w:val="center"/>
        </w:trPr>
        <w:tc>
          <w:tcPr>
            <w:tcW w:w="288" w:type="pct"/>
            <w:vMerge/>
            <w:vAlign w:val="center"/>
          </w:tcPr>
          <w:p w:rsidR="000B4B7C" w:rsidRPr="000B4B7C" w:rsidRDefault="000B4B7C" w:rsidP="000B4B7C">
            <w:pPr>
              <w:spacing w:line="276" w:lineRule="auto"/>
              <w:jc w:val="center"/>
              <w:rPr>
                <w:rFonts w:eastAsia="Calibri"/>
                <w:lang w:eastAsia="en-US"/>
              </w:rPr>
            </w:pPr>
          </w:p>
        </w:tc>
        <w:tc>
          <w:tcPr>
            <w:tcW w:w="868" w:type="pct"/>
            <w:vMerge/>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295" w:type="pct"/>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Всего</w:t>
            </w:r>
          </w:p>
        </w:tc>
        <w:tc>
          <w:tcPr>
            <w:tcW w:w="304" w:type="pct"/>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2021</w:t>
            </w:r>
          </w:p>
        </w:tc>
        <w:tc>
          <w:tcPr>
            <w:tcW w:w="291" w:type="pct"/>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2022</w:t>
            </w:r>
          </w:p>
        </w:tc>
        <w:tc>
          <w:tcPr>
            <w:tcW w:w="290" w:type="pct"/>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2023</w:t>
            </w:r>
          </w:p>
        </w:tc>
        <w:tc>
          <w:tcPr>
            <w:tcW w:w="291" w:type="pct"/>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2024</w:t>
            </w:r>
          </w:p>
        </w:tc>
        <w:tc>
          <w:tcPr>
            <w:tcW w:w="290" w:type="pct"/>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2025</w:t>
            </w:r>
          </w:p>
        </w:tc>
        <w:tc>
          <w:tcPr>
            <w:tcW w:w="369"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2026</w:t>
            </w:r>
          </w:p>
        </w:tc>
        <w:tc>
          <w:tcPr>
            <w:tcW w:w="361"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2027</w:t>
            </w:r>
          </w:p>
        </w:tc>
        <w:tc>
          <w:tcPr>
            <w:tcW w:w="361"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2028</w:t>
            </w:r>
          </w:p>
        </w:tc>
        <w:tc>
          <w:tcPr>
            <w:tcW w:w="361"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2029</w:t>
            </w:r>
          </w:p>
        </w:tc>
        <w:tc>
          <w:tcPr>
            <w:tcW w:w="353"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2030</w:t>
            </w:r>
          </w:p>
        </w:tc>
        <w:tc>
          <w:tcPr>
            <w:tcW w:w="278" w:type="pct"/>
            <w:vAlign w:val="center"/>
          </w:tcPr>
          <w:p w:rsidR="000B4B7C" w:rsidRPr="000B4B7C" w:rsidRDefault="000B4B7C" w:rsidP="000B4B7C">
            <w:pPr>
              <w:spacing w:line="276" w:lineRule="auto"/>
              <w:ind w:left="-132"/>
              <w:jc w:val="center"/>
              <w:rPr>
                <w:rFonts w:eastAsia="Calibri"/>
                <w:lang w:eastAsia="en-US"/>
              </w:rPr>
            </w:pPr>
            <w:r w:rsidRPr="000B4B7C">
              <w:rPr>
                <w:rFonts w:eastAsia="Calibri"/>
                <w:lang w:eastAsia="en-US"/>
              </w:rPr>
              <w:t>2031</w:t>
            </w:r>
          </w:p>
        </w:tc>
      </w:tr>
      <w:tr w:rsidR="000B4B7C" w:rsidRPr="000B4B7C" w:rsidTr="000B4B7C">
        <w:trPr>
          <w:tblHeader/>
          <w:jc w:val="center"/>
        </w:trPr>
        <w:tc>
          <w:tcPr>
            <w:tcW w:w="288"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1</w:t>
            </w:r>
          </w:p>
        </w:tc>
        <w:tc>
          <w:tcPr>
            <w:tcW w:w="4712" w:type="pct"/>
            <w:gridSpan w:val="13"/>
            <w:tcMar>
              <w:top w:w="0" w:type="dxa"/>
              <w:left w:w="28" w:type="dxa"/>
              <w:bottom w:w="0" w:type="dxa"/>
              <w:right w:w="28" w:type="dxa"/>
            </w:tcMar>
            <w:vAlign w:val="center"/>
          </w:tcPr>
          <w:p w:rsidR="000B4B7C" w:rsidRPr="000B4B7C" w:rsidRDefault="000B4B7C" w:rsidP="000B4B7C">
            <w:pPr>
              <w:spacing w:line="276" w:lineRule="auto"/>
              <w:rPr>
                <w:rFonts w:eastAsia="Calibri"/>
                <w:lang w:eastAsia="en-US"/>
              </w:rPr>
            </w:pPr>
            <w:r w:rsidRPr="000B4B7C">
              <w:rPr>
                <w:rFonts w:eastAsia="Calibri"/>
                <w:i/>
                <w:lang w:eastAsia="en-US"/>
              </w:rPr>
              <w:t>Предложения по строительству, реконструкции и техническому перевооружению источников тепловой энергии</w:t>
            </w:r>
          </w:p>
        </w:tc>
      </w:tr>
      <w:tr w:rsidR="000B4B7C" w:rsidRPr="000B4B7C" w:rsidTr="000B4B7C">
        <w:trPr>
          <w:jc w:val="center"/>
        </w:trPr>
        <w:tc>
          <w:tcPr>
            <w:tcW w:w="288" w:type="pct"/>
            <w:vAlign w:val="center"/>
          </w:tcPr>
          <w:p w:rsidR="000B4B7C" w:rsidRPr="000B4B7C" w:rsidRDefault="000B4B7C" w:rsidP="000B4B7C">
            <w:pPr>
              <w:spacing w:line="276" w:lineRule="auto"/>
              <w:jc w:val="center"/>
              <w:rPr>
                <w:rFonts w:eastAsia="Calibri"/>
                <w:lang w:eastAsia="en-US"/>
              </w:rPr>
            </w:pPr>
          </w:p>
        </w:tc>
        <w:tc>
          <w:tcPr>
            <w:tcW w:w="868" w:type="pct"/>
            <w:tcBorders>
              <w:top w:val="single" w:sz="4" w:space="0" w:color="auto"/>
            </w:tcBorders>
            <w:tcMar>
              <w:top w:w="0" w:type="dxa"/>
              <w:left w:w="28" w:type="dxa"/>
              <w:bottom w:w="0" w:type="dxa"/>
              <w:right w:w="28" w:type="dxa"/>
            </w:tcMar>
            <w:vAlign w:val="center"/>
          </w:tcPr>
          <w:p w:rsidR="000B4B7C" w:rsidRPr="000B4B7C" w:rsidRDefault="000B4B7C" w:rsidP="000B4B7C">
            <w:pPr>
              <w:spacing w:line="276" w:lineRule="auto"/>
              <w:rPr>
                <w:rFonts w:eastAsia="Calibri"/>
                <w:lang w:eastAsia="en-US"/>
              </w:rPr>
            </w:pPr>
            <w:r w:rsidRPr="000B4B7C">
              <w:rPr>
                <w:rFonts w:eastAsia="Calibri"/>
                <w:lang w:eastAsia="en-US"/>
              </w:rPr>
              <w:t>не предусматриваются</w:t>
            </w:r>
          </w:p>
        </w:tc>
        <w:tc>
          <w:tcPr>
            <w:tcW w:w="295" w:type="pct"/>
            <w:tcBorders>
              <w:top w:val="single" w:sz="4" w:space="0" w:color="auto"/>
            </w:tcBorders>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04" w:type="pct"/>
            <w:tcBorders>
              <w:top w:val="single" w:sz="4" w:space="0" w:color="auto"/>
            </w:tcBorders>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91" w:type="pct"/>
            <w:tcBorders>
              <w:top w:val="single" w:sz="4" w:space="0" w:color="auto"/>
            </w:tcBorders>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90" w:type="pct"/>
            <w:tcBorders>
              <w:top w:val="single" w:sz="4" w:space="0" w:color="auto"/>
            </w:tcBorders>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91" w:type="pct"/>
            <w:tcBorders>
              <w:top w:val="single" w:sz="4" w:space="0" w:color="auto"/>
            </w:tcBorders>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90" w:type="pct"/>
            <w:tcBorders>
              <w:top w:val="single" w:sz="4" w:space="0" w:color="auto"/>
            </w:tcBorders>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69" w:type="pct"/>
            <w:tcBorders>
              <w:top w:val="single" w:sz="4" w:space="0" w:color="auto"/>
            </w:tcBorders>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61" w:type="pct"/>
            <w:tcBorders>
              <w:top w:val="single" w:sz="4" w:space="0" w:color="auto"/>
            </w:tcBorders>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61" w:type="pct"/>
            <w:tcBorders>
              <w:top w:val="single" w:sz="4" w:space="0" w:color="auto"/>
            </w:tcBorders>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61" w:type="pct"/>
            <w:tcBorders>
              <w:top w:val="single" w:sz="4" w:space="0" w:color="auto"/>
            </w:tcBorders>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53" w:type="pct"/>
            <w:tcBorders>
              <w:top w:val="single" w:sz="4" w:space="0" w:color="auto"/>
            </w:tcBorders>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78" w:type="pct"/>
            <w:tcBorders>
              <w:top w:val="single" w:sz="4" w:space="0" w:color="auto"/>
            </w:tcBorders>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r>
      <w:tr w:rsidR="000B4B7C" w:rsidRPr="000B4B7C" w:rsidTr="000B4B7C">
        <w:trPr>
          <w:jc w:val="center"/>
        </w:trPr>
        <w:tc>
          <w:tcPr>
            <w:tcW w:w="288" w:type="pct"/>
            <w:vAlign w:val="center"/>
          </w:tcPr>
          <w:p w:rsidR="000B4B7C" w:rsidRPr="000B4B7C" w:rsidRDefault="000B4B7C" w:rsidP="000B4B7C">
            <w:pPr>
              <w:spacing w:line="276" w:lineRule="auto"/>
              <w:jc w:val="center"/>
              <w:rPr>
                <w:rFonts w:eastAsia="Calibri"/>
                <w:lang w:eastAsia="en-US"/>
              </w:rPr>
            </w:pPr>
          </w:p>
        </w:tc>
        <w:tc>
          <w:tcPr>
            <w:tcW w:w="868" w:type="pct"/>
            <w:tcBorders>
              <w:top w:val="single" w:sz="4" w:space="0" w:color="auto"/>
            </w:tcBorders>
            <w:tcMar>
              <w:top w:w="0" w:type="dxa"/>
              <w:left w:w="28" w:type="dxa"/>
              <w:bottom w:w="0" w:type="dxa"/>
              <w:right w:w="28" w:type="dxa"/>
            </w:tcMar>
            <w:vAlign w:val="center"/>
          </w:tcPr>
          <w:p w:rsidR="000B4B7C" w:rsidRPr="000B4B7C" w:rsidRDefault="000B4B7C" w:rsidP="000B4B7C">
            <w:pPr>
              <w:spacing w:line="276" w:lineRule="auto"/>
              <w:rPr>
                <w:rFonts w:eastAsia="Calibri"/>
                <w:lang w:eastAsia="en-US"/>
              </w:rPr>
            </w:pPr>
            <w:r w:rsidRPr="000B4B7C">
              <w:rPr>
                <w:rFonts w:eastAsia="Calibri"/>
                <w:lang w:eastAsia="en-US"/>
              </w:rPr>
              <w:t>Всего объем финансовых затрат</w:t>
            </w:r>
          </w:p>
        </w:tc>
        <w:tc>
          <w:tcPr>
            <w:tcW w:w="3844" w:type="pct"/>
            <w:gridSpan w:val="12"/>
            <w:tcBorders>
              <w:top w:val="single" w:sz="4" w:space="0" w:color="auto"/>
            </w:tcBorders>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r>
      <w:tr w:rsidR="000B4B7C" w:rsidRPr="000B4B7C" w:rsidTr="000B4B7C">
        <w:trPr>
          <w:jc w:val="center"/>
        </w:trPr>
        <w:tc>
          <w:tcPr>
            <w:tcW w:w="288"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2</w:t>
            </w:r>
          </w:p>
        </w:tc>
        <w:tc>
          <w:tcPr>
            <w:tcW w:w="4712" w:type="pct"/>
            <w:gridSpan w:val="13"/>
            <w:tcBorders>
              <w:top w:val="single" w:sz="4" w:space="0" w:color="auto"/>
            </w:tcBorders>
            <w:tcMar>
              <w:top w:w="0" w:type="dxa"/>
              <w:left w:w="28" w:type="dxa"/>
              <w:bottom w:w="0" w:type="dxa"/>
              <w:right w:w="28" w:type="dxa"/>
            </w:tcMar>
            <w:vAlign w:val="center"/>
          </w:tcPr>
          <w:p w:rsidR="000B4B7C" w:rsidRPr="000B4B7C" w:rsidRDefault="000B4B7C" w:rsidP="000B4B7C">
            <w:pPr>
              <w:spacing w:line="276" w:lineRule="auto"/>
              <w:rPr>
                <w:rFonts w:eastAsia="Calibri"/>
                <w:lang w:eastAsia="en-US"/>
              </w:rPr>
            </w:pPr>
            <w:r w:rsidRPr="000B4B7C">
              <w:rPr>
                <w:rFonts w:eastAsia="Calibri"/>
                <w:i/>
                <w:lang w:eastAsia="en-US"/>
              </w:rPr>
              <w:t>Предложения по реконструкции, модернизации, прокладке тепловых сетей</w:t>
            </w:r>
          </w:p>
        </w:tc>
      </w:tr>
      <w:tr w:rsidR="000B4B7C" w:rsidRPr="000B4B7C" w:rsidTr="000B4B7C">
        <w:trPr>
          <w:jc w:val="center"/>
        </w:trPr>
        <w:tc>
          <w:tcPr>
            <w:tcW w:w="288" w:type="pct"/>
            <w:vAlign w:val="center"/>
          </w:tcPr>
          <w:p w:rsidR="000B4B7C" w:rsidRPr="000B4B7C" w:rsidRDefault="000B4B7C" w:rsidP="000B4B7C">
            <w:pPr>
              <w:spacing w:line="276" w:lineRule="auto"/>
              <w:jc w:val="center"/>
              <w:rPr>
                <w:rFonts w:eastAsia="Calibri"/>
                <w:lang w:eastAsia="en-US"/>
              </w:rPr>
            </w:pPr>
          </w:p>
        </w:tc>
        <w:tc>
          <w:tcPr>
            <w:tcW w:w="868" w:type="pct"/>
            <w:tcBorders>
              <w:bottom w:val="single" w:sz="4" w:space="0" w:color="auto"/>
            </w:tcBorders>
            <w:tcMar>
              <w:top w:w="0" w:type="dxa"/>
              <w:left w:w="28" w:type="dxa"/>
              <w:bottom w:w="0" w:type="dxa"/>
              <w:right w:w="28" w:type="dxa"/>
            </w:tcMar>
            <w:vAlign w:val="center"/>
          </w:tcPr>
          <w:p w:rsidR="000B4B7C" w:rsidRPr="000B4B7C" w:rsidRDefault="000B4B7C" w:rsidP="000B4B7C">
            <w:pPr>
              <w:spacing w:line="276" w:lineRule="auto"/>
              <w:rPr>
                <w:rFonts w:eastAsia="Calibri"/>
                <w:lang w:eastAsia="en-US"/>
              </w:rPr>
            </w:pPr>
            <w:r w:rsidRPr="000B4B7C">
              <w:t>Ремонт ТС Котельной № 2, 432 метра</w:t>
            </w:r>
          </w:p>
        </w:tc>
        <w:tc>
          <w:tcPr>
            <w:tcW w:w="295"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4359,604</w:t>
            </w:r>
          </w:p>
        </w:tc>
        <w:tc>
          <w:tcPr>
            <w:tcW w:w="304"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4359,604</w:t>
            </w:r>
          </w:p>
        </w:tc>
        <w:tc>
          <w:tcPr>
            <w:tcW w:w="291"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290"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291"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290"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369" w:type="pct"/>
            <w:shd w:val="clear" w:color="auto" w:fill="auto"/>
            <w:vAlign w:val="center"/>
          </w:tcPr>
          <w:p w:rsidR="000B4B7C" w:rsidRPr="000B4B7C" w:rsidRDefault="000B4B7C" w:rsidP="000B4B7C">
            <w:pPr>
              <w:spacing w:line="276" w:lineRule="auto"/>
              <w:jc w:val="center"/>
              <w:rPr>
                <w:rFonts w:eastAsia="Calibri"/>
                <w:lang w:eastAsia="en-US"/>
              </w:rPr>
            </w:pPr>
          </w:p>
        </w:tc>
        <w:tc>
          <w:tcPr>
            <w:tcW w:w="361" w:type="pct"/>
            <w:vAlign w:val="center"/>
          </w:tcPr>
          <w:p w:rsidR="000B4B7C" w:rsidRPr="000B4B7C" w:rsidRDefault="000B4B7C" w:rsidP="000B4B7C">
            <w:pPr>
              <w:spacing w:line="276" w:lineRule="auto"/>
              <w:jc w:val="center"/>
              <w:rPr>
                <w:rFonts w:eastAsia="Calibri"/>
                <w:lang w:eastAsia="en-US"/>
              </w:rPr>
            </w:pPr>
          </w:p>
        </w:tc>
        <w:tc>
          <w:tcPr>
            <w:tcW w:w="361" w:type="pct"/>
            <w:vAlign w:val="center"/>
          </w:tcPr>
          <w:p w:rsidR="000B4B7C" w:rsidRPr="000B4B7C" w:rsidRDefault="000B4B7C" w:rsidP="000B4B7C">
            <w:pPr>
              <w:spacing w:line="276" w:lineRule="auto"/>
              <w:jc w:val="center"/>
              <w:rPr>
                <w:rFonts w:eastAsia="Calibri"/>
                <w:lang w:eastAsia="en-US"/>
              </w:rPr>
            </w:pPr>
          </w:p>
        </w:tc>
        <w:tc>
          <w:tcPr>
            <w:tcW w:w="361" w:type="pct"/>
            <w:vAlign w:val="center"/>
          </w:tcPr>
          <w:p w:rsidR="000B4B7C" w:rsidRPr="000B4B7C" w:rsidRDefault="000B4B7C" w:rsidP="000B4B7C">
            <w:pPr>
              <w:spacing w:line="276" w:lineRule="auto"/>
              <w:jc w:val="center"/>
              <w:rPr>
                <w:rFonts w:eastAsia="Calibri"/>
                <w:lang w:eastAsia="en-US"/>
              </w:rPr>
            </w:pPr>
          </w:p>
        </w:tc>
        <w:tc>
          <w:tcPr>
            <w:tcW w:w="353" w:type="pct"/>
            <w:vAlign w:val="center"/>
          </w:tcPr>
          <w:p w:rsidR="000B4B7C" w:rsidRPr="000B4B7C" w:rsidRDefault="000B4B7C" w:rsidP="000B4B7C">
            <w:pPr>
              <w:spacing w:line="276" w:lineRule="auto"/>
              <w:jc w:val="center"/>
              <w:rPr>
                <w:rFonts w:eastAsia="Calibri"/>
                <w:lang w:eastAsia="en-US"/>
              </w:rPr>
            </w:pPr>
          </w:p>
        </w:tc>
        <w:tc>
          <w:tcPr>
            <w:tcW w:w="278" w:type="pct"/>
            <w:vAlign w:val="center"/>
          </w:tcPr>
          <w:p w:rsidR="000B4B7C" w:rsidRPr="000B4B7C" w:rsidRDefault="000B4B7C" w:rsidP="000B4B7C">
            <w:pPr>
              <w:spacing w:line="276" w:lineRule="auto"/>
              <w:jc w:val="center"/>
              <w:rPr>
                <w:rFonts w:eastAsia="Calibri"/>
                <w:lang w:eastAsia="en-US"/>
              </w:rPr>
            </w:pPr>
          </w:p>
        </w:tc>
      </w:tr>
      <w:tr w:rsidR="000B4B7C" w:rsidRPr="000B4B7C" w:rsidTr="000B4B7C">
        <w:trPr>
          <w:jc w:val="center"/>
        </w:trPr>
        <w:tc>
          <w:tcPr>
            <w:tcW w:w="288" w:type="pct"/>
            <w:vAlign w:val="center"/>
          </w:tcPr>
          <w:p w:rsidR="000B4B7C" w:rsidRPr="000B4B7C" w:rsidRDefault="000B4B7C" w:rsidP="000B4B7C">
            <w:pPr>
              <w:spacing w:line="276" w:lineRule="auto"/>
              <w:jc w:val="center"/>
              <w:rPr>
                <w:rFonts w:eastAsia="Calibri"/>
                <w:lang w:eastAsia="en-US"/>
              </w:rPr>
            </w:pPr>
          </w:p>
        </w:tc>
        <w:tc>
          <w:tcPr>
            <w:tcW w:w="868" w:type="pct"/>
            <w:tcBorders>
              <w:bottom w:val="single" w:sz="4" w:space="0" w:color="auto"/>
            </w:tcBorders>
            <w:tcMar>
              <w:top w:w="0" w:type="dxa"/>
              <w:left w:w="28" w:type="dxa"/>
              <w:bottom w:w="0" w:type="dxa"/>
              <w:right w:w="28" w:type="dxa"/>
            </w:tcMar>
            <w:vAlign w:val="center"/>
          </w:tcPr>
          <w:p w:rsidR="000B4B7C" w:rsidRPr="000B4B7C" w:rsidRDefault="000B4B7C" w:rsidP="000B4B7C">
            <w:pPr>
              <w:spacing w:line="276" w:lineRule="auto"/>
              <w:rPr>
                <w:rFonts w:eastAsia="Calibri"/>
                <w:lang w:eastAsia="en-US"/>
              </w:rPr>
            </w:pPr>
            <w:r w:rsidRPr="000B4B7C">
              <w:rPr>
                <w:rFonts w:eastAsia="Calibri"/>
                <w:lang w:eastAsia="en-US"/>
              </w:rPr>
              <w:t>Всего объем финансовых затрат</w:t>
            </w:r>
          </w:p>
        </w:tc>
        <w:tc>
          <w:tcPr>
            <w:tcW w:w="295"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4359,604</w:t>
            </w:r>
          </w:p>
        </w:tc>
        <w:tc>
          <w:tcPr>
            <w:tcW w:w="304"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4359,604</w:t>
            </w:r>
          </w:p>
        </w:tc>
        <w:tc>
          <w:tcPr>
            <w:tcW w:w="291"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290"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291"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290"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p>
        </w:tc>
        <w:tc>
          <w:tcPr>
            <w:tcW w:w="369" w:type="pct"/>
            <w:shd w:val="clear" w:color="auto" w:fill="auto"/>
            <w:vAlign w:val="center"/>
          </w:tcPr>
          <w:p w:rsidR="000B4B7C" w:rsidRPr="000B4B7C" w:rsidRDefault="000B4B7C" w:rsidP="000B4B7C">
            <w:pPr>
              <w:spacing w:line="276" w:lineRule="auto"/>
              <w:jc w:val="center"/>
              <w:rPr>
                <w:rFonts w:eastAsia="Calibri"/>
                <w:lang w:eastAsia="en-US"/>
              </w:rPr>
            </w:pPr>
          </w:p>
        </w:tc>
        <w:tc>
          <w:tcPr>
            <w:tcW w:w="361" w:type="pct"/>
            <w:vAlign w:val="center"/>
          </w:tcPr>
          <w:p w:rsidR="000B4B7C" w:rsidRPr="000B4B7C" w:rsidRDefault="000B4B7C" w:rsidP="000B4B7C">
            <w:pPr>
              <w:spacing w:line="276" w:lineRule="auto"/>
              <w:jc w:val="center"/>
              <w:rPr>
                <w:rFonts w:eastAsia="Calibri"/>
                <w:lang w:eastAsia="en-US"/>
              </w:rPr>
            </w:pPr>
          </w:p>
        </w:tc>
        <w:tc>
          <w:tcPr>
            <w:tcW w:w="361" w:type="pct"/>
            <w:vAlign w:val="center"/>
          </w:tcPr>
          <w:p w:rsidR="000B4B7C" w:rsidRPr="000B4B7C" w:rsidRDefault="000B4B7C" w:rsidP="000B4B7C">
            <w:pPr>
              <w:spacing w:line="276" w:lineRule="auto"/>
              <w:jc w:val="center"/>
              <w:rPr>
                <w:rFonts w:eastAsia="Calibri"/>
                <w:lang w:eastAsia="en-US"/>
              </w:rPr>
            </w:pPr>
          </w:p>
        </w:tc>
        <w:tc>
          <w:tcPr>
            <w:tcW w:w="361" w:type="pct"/>
            <w:vAlign w:val="center"/>
          </w:tcPr>
          <w:p w:rsidR="000B4B7C" w:rsidRPr="000B4B7C" w:rsidRDefault="000B4B7C" w:rsidP="000B4B7C">
            <w:pPr>
              <w:spacing w:line="276" w:lineRule="auto"/>
              <w:jc w:val="center"/>
              <w:rPr>
                <w:rFonts w:eastAsia="Calibri"/>
                <w:lang w:eastAsia="en-US"/>
              </w:rPr>
            </w:pPr>
          </w:p>
        </w:tc>
        <w:tc>
          <w:tcPr>
            <w:tcW w:w="353" w:type="pct"/>
            <w:vAlign w:val="center"/>
          </w:tcPr>
          <w:p w:rsidR="000B4B7C" w:rsidRPr="000B4B7C" w:rsidRDefault="000B4B7C" w:rsidP="000B4B7C">
            <w:pPr>
              <w:spacing w:line="276" w:lineRule="auto"/>
              <w:jc w:val="center"/>
              <w:rPr>
                <w:rFonts w:eastAsia="Calibri"/>
                <w:lang w:eastAsia="en-US"/>
              </w:rPr>
            </w:pPr>
          </w:p>
        </w:tc>
        <w:tc>
          <w:tcPr>
            <w:tcW w:w="278" w:type="pct"/>
            <w:vAlign w:val="center"/>
          </w:tcPr>
          <w:p w:rsidR="000B4B7C" w:rsidRPr="000B4B7C" w:rsidRDefault="000B4B7C" w:rsidP="000B4B7C">
            <w:pPr>
              <w:spacing w:line="276" w:lineRule="auto"/>
              <w:jc w:val="center"/>
              <w:rPr>
                <w:rFonts w:eastAsia="Calibri"/>
                <w:lang w:eastAsia="en-US"/>
              </w:rPr>
            </w:pPr>
          </w:p>
        </w:tc>
      </w:tr>
      <w:tr w:rsidR="000B4B7C" w:rsidRPr="000B4B7C" w:rsidTr="000B4B7C">
        <w:trPr>
          <w:jc w:val="center"/>
        </w:trPr>
        <w:tc>
          <w:tcPr>
            <w:tcW w:w="288"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3</w:t>
            </w:r>
          </w:p>
        </w:tc>
        <w:tc>
          <w:tcPr>
            <w:tcW w:w="4712" w:type="pct"/>
            <w:gridSpan w:val="13"/>
            <w:tcMar>
              <w:top w:w="0" w:type="dxa"/>
              <w:left w:w="28" w:type="dxa"/>
              <w:bottom w:w="0" w:type="dxa"/>
              <w:right w:w="28" w:type="dxa"/>
            </w:tcMar>
            <w:vAlign w:val="center"/>
          </w:tcPr>
          <w:p w:rsidR="000B4B7C" w:rsidRPr="000B4B7C" w:rsidRDefault="000B4B7C" w:rsidP="000B4B7C">
            <w:pPr>
              <w:spacing w:line="276" w:lineRule="auto"/>
              <w:rPr>
                <w:rFonts w:eastAsia="Calibri"/>
                <w:highlight w:val="yellow"/>
                <w:lang w:eastAsia="en-US"/>
              </w:rPr>
            </w:pPr>
            <w:r w:rsidRPr="000B4B7C">
              <w:rPr>
                <w:rFonts w:eastAsia="Calibri"/>
                <w:i/>
                <w:lang w:eastAsia="en-US"/>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p>
        </w:tc>
      </w:tr>
      <w:tr w:rsidR="000B4B7C" w:rsidRPr="000B4B7C" w:rsidTr="000B4B7C">
        <w:trPr>
          <w:trHeight w:val="70"/>
          <w:jc w:val="center"/>
        </w:trPr>
        <w:tc>
          <w:tcPr>
            <w:tcW w:w="288" w:type="pct"/>
            <w:vAlign w:val="center"/>
          </w:tcPr>
          <w:p w:rsidR="000B4B7C" w:rsidRPr="000B4B7C" w:rsidRDefault="000B4B7C" w:rsidP="000B4B7C">
            <w:pPr>
              <w:spacing w:line="276" w:lineRule="auto"/>
              <w:jc w:val="center"/>
              <w:rPr>
                <w:rFonts w:eastAsia="Calibri"/>
                <w:lang w:eastAsia="en-US"/>
              </w:rPr>
            </w:pPr>
          </w:p>
        </w:tc>
        <w:tc>
          <w:tcPr>
            <w:tcW w:w="868" w:type="pct"/>
            <w:tcMar>
              <w:top w:w="0" w:type="dxa"/>
              <w:left w:w="28" w:type="dxa"/>
              <w:bottom w:w="0" w:type="dxa"/>
              <w:right w:w="28" w:type="dxa"/>
            </w:tcMar>
            <w:vAlign w:val="center"/>
          </w:tcPr>
          <w:p w:rsidR="000B4B7C" w:rsidRPr="000B4B7C" w:rsidRDefault="000B4B7C" w:rsidP="000B4B7C">
            <w:pPr>
              <w:spacing w:line="276" w:lineRule="auto"/>
              <w:rPr>
                <w:rFonts w:eastAsia="Calibri"/>
                <w:lang w:eastAsia="en-US"/>
              </w:rPr>
            </w:pPr>
            <w:r w:rsidRPr="000B4B7C">
              <w:rPr>
                <w:rFonts w:eastAsia="Calibri"/>
                <w:lang w:eastAsia="en-US"/>
              </w:rPr>
              <w:t>не предусматриваются</w:t>
            </w:r>
          </w:p>
        </w:tc>
        <w:tc>
          <w:tcPr>
            <w:tcW w:w="295"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04"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91"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90"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91"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90" w:type="pct"/>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69"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61"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61"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61"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353"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c>
          <w:tcPr>
            <w:tcW w:w="278" w:type="pct"/>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r>
      <w:tr w:rsidR="000B4B7C" w:rsidRPr="000B4B7C" w:rsidTr="000B4B7C">
        <w:trPr>
          <w:jc w:val="center"/>
        </w:trPr>
        <w:tc>
          <w:tcPr>
            <w:tcW w:w="288" w:type="pct"/>
            <w:vAlign w:val="center"/>
          </w:tcPr>
          <w:p w:rsidR="000B4B7C" w:rsidRPr="000B4B7C" w:rsidRDefault="000B4B7C" w:rsidP="000B4B7C">
            <w:pPr>
              <w:spacing w:line="276" w:lineRule="auto"/>
              <w:jc w:val="center"/>
              <w:rPr>
                <w:rFonts w:eastAsia="Calibri"/>
                <w:lang w:eastAsia="en-US"/>
              </w:rPr>
            </w:pPr>
          </w:p>
        </w:tc>
        <w:tc>
          <w:tcPr>
            <w:tcW w:w="868" w:type="pct"/>
            <w:tcMar>
              <w:top w:w="0" w:type="dxa"/>
              <w:left w:w="28" w:type="dxa"/>
              <w:bottom w:w="0" w:type="dxa"/>
              <w:right w:w="28" w:type="dxa"/>
            </w:tcMar>
            <w:vAlign w:val="center"/>
          </w:tcPr>
          <w:p w:rsidR="000B4B7C" w:rsidRPr="000B4B7C" w:rsidRDefault="000B4B7C" w:rsidP="000B4B7C">
            <w:pPr>
              <w:spacing w:line="276" w:lineRule="auto"/>
              <w:rPr>
                <w:rFonts w:eastAsia="Calibri"/>
                <w:lang w:eastAsia="en-US"/>
              </w:rPr>
            </w:pPr>
            <w:r w:rsidRPr="000B4B7C">
              <w:rPr>
                <w:rFonts w:eastAsia="Calibri"/>
                <w:lang w:eastAsia="en-US"/>
              </w:rPr>
              <w:t>Всего объем финансовых затрат</w:t>
            </w:r>
          </w:p>
        </w:tc>
        <w:tc>
          <w:tcPr>
            <w:tcW w:w="3844" w:type="pct"/>
            <w:gridSpan w:val="12"/>
            <w:shd w:val="clear" w:color="auto" w:fill="auto"/>
            <w:tcMar>
              <w:top w:w="0" w:type="dxa"/>
              <w:left w:w="28" w:type="dxa"/>
              <w:bottom w:w="0" w:type="dxa"/>
              <w:right w:w="28" w:type="dxa"/>
            </w:tcMar>
            <w:vAlign w:val="center"/>
          </w:tcPr>
          <w:p w:rsidR="000B4B7C" w:rsidRPr="000B4B7C" w:rsidRDefault="000B4B7C" w:rsidP="000B4B7C">
            <w:pPr>
              <w:spacing w:line="276" w:lineRule="auto"/>
              <w:jc w:val="center"/>
              <w:rPr>
                <w:rFonts w:eastAsia="Calibri"/>
                <w:lang w:eastAsia="en-US"/>
              </w:rPr>
            </w:pPr>
            <w:r w:rsidRPr="000B4B7C">
              <w:rPr>
                <w:rFonts w:eastAsia="Calibri"/>
                <w:lang w:eastAsia="en-US"/>
              </w:rPr>
              <w:t>-</w:t>
            </w:r>
          </w:p>
        </w:tc>
      </w:tr>
    </w:tbl>
    <w:p w:rsidR="00F12E45" w:rsidRPr="00133FBE" w:rsidRDefault="00F12E45" w:rsidP="00F12E45"/>
    <w:p w:rsidR="008C68E9" w:rsidRPr="00133FBE" w:rsidRDefault="008C68E9" w:rsidP="00F57678">
      <w:pPr>
        <w:spacing w:line="177" w:lineRule="exact"/>
        <w:rPr>
          <w:sz w:val="16"/>
        </w:rPr>
      </w:pPr>
      <w:r w:rsidRPr="00133FBE">
        <w:rPr>
          <w:sz w:val="16"/>
        </w:rPr>
        <w:br w:type="page"/>
      </w:r>
    </w:p>
    <w:p w:rsidR="008C68E9" w:rsidRPr="00133FBE" w:rsidRDefault="008C68E9" w:rsidP="008C68E9">
      <w:pPr>
        <w:spacing w:line="177" w:lineRule="exact"/>
        <w:jc w:val="center"/>
        <w:rPr>
          <w:sz w:val="16"/>
        </w:rPr>
        <w:sectPr w:rsidR="008C68E9" w:rsidRPr="00133FBE">
          <w:headerReference w:type="default" r:id="rId11"/>
          <w:footerReference w:type="default" r:id="rId12"/>
          <w:pgSz w:w="23820" w:h="16850" w:orient="landscape"/>
          <w:pgMar w:top="1320" w:right="720" w:bottom="900" w:left="1580" w:header="691" w:footer="705" w:gutter="0"/>
          <w:cols w:space="720"/>
        </w:sectPr>
      </w:pPr>
    </w:p>
    <w:p w:rsidR="003456B8" w:rsidRPr="00133FBE" w:rsidRDefault="003456B8" w:rsidP="00A50A21">
      <w:pPr>
        <w:pStyle w:val="1"/>
        <w:keepNext w:val="0"/>
        <w:spacing w:before="0" w:after="0" w:line="360" w:lineRule="auto"/>
        <w:jc w:val="center"/>
        <w:rPr>
          <w:rFonts w:ascii="Times New Roman" w:hAnsi="Times New Roman" w:cs="Times New Roman"/>
          <w:noProof/>
          <w:szCs w:val="28"/>
        </w:rPr>
      </w:pPr>
      <w:bookmarkStart w:id="11" w:name="_Toc530573183"/>
      <w:r w:rsidRPr="00133FBE">
        <w:rPr>
          <w:rFonts w:ascii="Times New Roman" w:hAnsi="Times New Roman" w:cs="Times New Roman"/>
          <w:szCs w:val="28"/>
        </w:rPr>
        <w:lastRenderedPageBreak/>
        <w:t xml:space="preserve">8. </w:t>
      </w:r>
      <w:r w:rsidRPr="00133FBE">
        <w:rPr>
          <w:rFonts w:ascii="Times New Roman" w:hAnsi="Times New Roman" w:cs="Times New Roman"/>
          <w:noProof/>
          <w:szCs w:val="28"/>
        </w:rPr>
        <w:t xml:space="preserve">Перспективная схема водоснабжения </w:t>
      </w:r>
      <w:bookmarkEnd w:id="11"/>
      <w:r w:rsidR="00385C00">
        <w:rPr>
          <w:rFonts w:ascii="Times New Roman" w:hAnsi="Times New Roman" w:cs="Times New Roman"/>
          <w:noProof/>
          <w:szCs w:val="28"/>
        </w:rPr>
        <w:t>МО</w:t>
      </w:r>
    </w:p>
    <w:p w:rsidR="00A50A21" w:rsidRPr="00133FBE" w:rsidRDefault="00A50A21" w:rsidP="008A080A">
      <w:pPr>
        <w:spacing w:line="360" w:lineRule="auto"/>
        <w:ind w:firstLine="709"/>
        <w:jc w:val="both"/>
        <w:rPr>
          <w:sz w:val="28"/>
          <w:szCs w:val="28"/>
        </w:rPr>
      </w:pPr>
    </w:p>
    <w:p w:rsidR="00A60805" w:rsidRDefault="007A4B11" w:rsidP="008A080A">
      <w:pPr>
        <w:spacing w:line="360" w:lineRule="auto"/>
        <w:ind w:firstLine="709"/>
        <w:jc w:val="both"/>
        <w:rPr>
          <w:bCs/>
          <w:sz w:val="28"/>
          <w:szCs w:val="28"/>
        </w:rPr>
      </w:pPr>
      <w:r w:rsidRPr="00133FBE">
        <w:rPr>
          <w:sz w:val="28"/>
          <w:szCs w:val="28"/>
        </w:rPr>
        <w:t xml:space="preserve">Перспективная схема </w:t>
      </w:r>
      <w:r w:rsidR="00D01137" w:rsidRPr="00133FBE">
        <w:rPr>
          <w:sz w:val="28"/>
          <w:szCs w:val="28"/>
        </w:rPr>
        <w:t>водо</w:t>
      </w:r>
      <w:r w:rsidRPr="00133FBE">
        <w:rPr>
          <w:sz w:val="28"/>
          <w:szCs w:val="28"/>
        </w:rPr>
        <w:t xml:space="preserve">снабжения выполнена в соответствии с </w:t>
      </w:r>
      <w:r w:rsidRPr="00133FBE">
        <w:rPr>
          <w:sz w:val="28"/>
        </w:rPr>
        <w:t>Генеральным планом</w:t>
      </w:r>
      <w:r w:rsidR="00A60805">
        <w:rPr>
          <w:sz w:val="28"/>
        </w:rPr>
        <w:t xml:space="preserve"> </w:t>
      </w:r>
      <w:r w:rsidR="000B4B7C" w:rsidRPr="007A65E9">
        <w:rPr>
          <w:sz w:val="28"/>
          <w:szCs w:val="28"/>
        </w:rPr>
        <w:t>Александровск</w:t>
      </w:r>
      <w:r w:rsidR="000B4B7C">
        <w:rPr>
          <w:sz w:val="28"/>
          <w:szCs w:val="28"/>
        </w:rPr>
        <w:t>ого</w:t>
      </w:r>
      <w:r w:rsidR="000B4B7C" w:rsidRPr="007A65E9">
        <w:rPr>
          <w:sz w:val="28"/>
          <w:szCs w:val="28"/>
        </w:rPr>
        <w:t xml:space="preserve"> сельсовет</w:t>
      </w:r>
      <w:r w:rsidR="000B4B7C">
        <w:rPr>
          <w:sz w:val="28"/>
          <w:szCs w:val="28"/>
        </w:rPr>
        <w:t>а</w:t>
      </w:r>
      <w:r w:rsidR="000B4B7C" w:rsidRPr="007A65E9">
        <w:rPr>
          <w:sz w:val="28"/>
          <w:szCs w:val="28"/>
        </w:rPr>
        <w:t xml:space="preserve"> Александровского района Оренбургской области</w:t>
      </w:r>
      <w:r w:rsidR="000B4B7C">
        <w:rPr>
          <w:sz w:val="28"/>
          <w:szCs w:val="28"/>
        </w:rPr>
        <w:t xml:space="preserve"> </w:t>
      </w:r>
      <w:r w:rsidR="00CC7B0C">
        <w:rPr>
          <w:sz w:val="28"/>
          <w:szCs w:val="28"/>
        </w:rPr>
        <w:t>и</w:t>
      </w:r>
      <w:r w:rsidR="00A60805">
        <w:rPr>
          <w:sz w:val="28"/>
          <w:szCs w:val="28"/>
        </w:rPr>
        <w:t xml:space="preserve"> </w:t>
      </w:r>
      <w:r w:rsidR="000B4B7C">
        <w:rPr>
          <w:sz w:val="28"/>
          <w:szCs w:val="28"/>
        </w:rPr>
        <w:t xml:space="preserve">Схемой водоснабжения и </w:t>
      </w:r>
      <w:r w:rsidR="000B4B7C" w:rsidRPr="00133FBE">
        <w:rPr>
          <w:sz w:val="28"/>
          <w:szCs w:val="28"/>
        </w:rPr>
        <w:t xml:space="preserve">водоотведения </w:t>
      </w:r>
      <w:r w:rsidR="000B4B7C">
        <w:rPr>
          <w:bCs/>
          <w:sz w:val="28"/>
          <w:szCs w:val="28"/>
        </w:rPr>
        <w:t xml:space="preserve">муниципального образования </w:t>
      </w:r>
      <w:r w:rsidR="000B4B7C" w:rsidRPr="007A65E9">
        <w:rPr>
          <w:bCs/>
          <w:sz w:val="28"/>
          <w:szCs w:val="28"/>
        </w:rPr>
        <w:t>Александровский</w:t>
      </w:r>
      <w:r w:rsidR="000B4B7C">
        <w:rPr>
          <w:bCs/>
          <w:sz w:val="28"/>
          <w:szCs w:val="28"/>
        </w:rPr>
        <w:t xml:space="preserve"> </w:t>
      </w:r>
      <w:r w:rsidR="000B4B7C" w:rsidRPr="007A65E9">
        <w:rPr>
          <w:bCs/>
          <w:sz w:val="28"/>
          <w:szCs w:val="28"/>
        </w:rPr>
        <w:t xml:space="preserve">сельсовет Александровского района </w:t>
      </w:r>
      <w:r w:rsidR="000B4B7C">
        <w:rPr>
          <w:bCs/>
          <w:sz w:val="28"/>
          <w:szCs w:val="28"/>
        </w:rPr>
        <w:t>Оренбургской</w:t>
      </w:r>
      <w:r w:rsidR="000B4B7C" w:rsidRPr="007A65E9">
        <w:rPr>
          <w:bCs/>
          <w:sz w:val="28"/>
          <w:szCs w:val="28"/>
        </w:rPr>
        <w:t xml:space="preserve"> области</w:t>
      </w:r>
      <w:r w:rsidR="000B4B7C" w:rsidRPr="00133FBE">
        <w:rPr>
          <w:bCs/>
          <w:sz w:val="28"/>
          <w:szCs w:val="28"/>
        </w:rPr>
        <w:t xml:space="preserve">, </w:t>
      </w:r>
      <w:r w:rsidR="000B4B7C" w:rsidRPr="007A65E9">
        <w:rPr>
          <w:bCs/>
          <w:sz w:val="28"/>
          <w:szCs w:val="28"/>
        </w:rPr>
        <w:t xml:space="preserve">утвержденной </w:t>
      </w:r>
      <w:r w:rsidR="000B4B7C">
        <w:rPr>
          <w:bCs/>
          <w:sz w:val="28"/>
          <w:szCs w:val="28"/>
        </w:rPr>
        <w:t>решением Совета депутатов муниципального образования Александровский сельсовет от 10.02.2021 года №24.</w:t>
      </w:r>
    </w:p>
    <w:p w:rsidR="00F30BA1" w:rsidRPr="00133FBE" w:rsidRDefault="00F30BA1" w:rsidP="00F30BA1">
      <w:pPr>
        <w:spacing w:line="360" w:lineRule="auto"/>
        <w:ind w:firstLine="709"/>
        <w:jc w:val="both"/>
        <w:rPr>
          <w:sz w:val="28"/>
          <w:szCs w:val="28"/>
        </w:rPr>
      </w:pPr>
      <w:r w:rsidRPr="00133FBE">
        <w:rPr>
          <w:sz w:val="28"/>
          <w:szCs w:val="28"/>
        </w:rPr>
        <w:t xml:space="preserve">Данные из Схемы теплоснабжения </w:t>
      </w:r>
      <w:r w:rsidRPr="007A65E9">
        <w:rPr>
          <w:sz w:val="28"/>
          <w:szCs w:val="28"/>
        </w:rPr>
        <w:t>Александровск</w:t>
      </w:r>
      <w:r>
        <w:rPr>
          <w:sz w:val="28"/>
          <w:szCs w:val="28"/>
        </w:rPr>
        <w:t>ого</w:t>
      </w:r>
      <w:r w:rsidRPr="007A65E9">
        <w:rPr>
          <w:sz w:val="28"/>
          <w:szCs w:val="28"/>
        </w:rPr>
        <w:t xml:space="preserve"> сельсовет</w:t>
      </w:r>
      <w:r>
        <w:rPr>
          <w:sz w:val="28"/>
          <w:szCs w:val="28"/>
        </w:rPr>
        <w:t>а</w:t>
      </w:r>
      <w:r w:rsidRPr="007A65E9">
        <w:rPr>
          <w:sz w:val="28"/>
          <w:szCs w:val="28"/>
        </w:rPr>
        <w:t xml:space="preserve"> </w:t>
      </w:r>
      <w:r w:rsidRPr="00133FBE">
        <w:rPr>
          <w:sz w:val="28"/>
          <w:szCs w:val="28"/>
        </w:rPr>
        <w:t xml:space="preserve">приняты без учета </w:t>
      </w:r>
      <w:r>
        <w:rPr>
          <w:sz w:val="28"/>
          <w:szCs w:val="28"/>
        </w:rPr>
        <w:t>2020 года</w:t>
      </w:r>
      <w:r w:rsidRPr="00133FBE">
        <w:rPr>
          <w:sz w:val="28"/>
          <w:szCs w:val="28"/>
        </w:rPr>
        <w:t xml:space="preserve"> и на срок до окончания реализации Схемы </w:t>
      </w:r>
      <w:r>
        <w:rPr>
          <w:sz w:val="28"/>
          <w:szCs w:val="28"/>
        </w:rPr>
        <w:t>водоснабжения</w:t>
      </w:r>
      <w:r w:rsidRPr="00133FBE">
        <w:rPr>
          <w:sz w:val="28"/>
          <w:szCs w:val="28"/>
        </w:rPr>
        <w:t>.</w:t>
      </w:r>
    </w:p>
    <w:p w:rsidR="00A60805" w:rsidRDefault="00A60805" w:rsidP="00A60805">
      <w:pPr>
        <w:spacing w:line="360" w:lineRule="auto"/>
        <w:ind w:firstLine="709"/>
        <w:jc w:val="both"/>
        <w:rPr>
          <w:sz w:val="28"/>
          <w:szCs w:val="28"/>
        </w:rPr>
      </w:pPr>
      <w:r w:rsidRPr="00A60805">
        <w:rPr>
          <w:sz w:val="28"/>
          <w:szCs w:val="28"/>
        </w:rPr>
        <w:t>Общая сумма инвестиций, учитываемая в плане ре</w:t>
      </w:r>
      <w:r>
        <w:rPr>
          <w:sz w:val="28"/>
          <w:szCs w:val="28"/>
        </w:rPr>
        <w:t xml:space="preserve">ализации мероприятий схемы (без </w:t>
      </w:r>
      <w:r w:rsidRPr="00A60805">
        <w:rPr>
          <w:sz w:val="28"/>
          <w:szCs w:val="28"/>
        </w:rPr>
        <w:t xml:space="preserve">НДС), составит </w:t>
      </w:r>
      <w:r w:rsidR="00F30BA1">
        <w:rPr>
          <w:sz w:val="28"/>
          <w:szCs w:val="28"/>
        </w:rPr>
        <w:t xml:space="preserve">46 400 </w:t>
      </w:r>
      <w:r w:rsidRPr="00A60805">
        <w:rPr>
          <w:sz w:val="28"/>
          <w:szCs w:val="28"/>
        </w:rPr>
        <w:t>тыс. руб.</w:t>
      </w:r>
    </w:p>
    <w:p w:rsidR="008A080A" w:rsidRPr="00133FBE" w:rsidRDefault="0014318E" w:rsidP="00A60805">
      <w:pPr>
        <w:spacing w:line="360" w:lineRule="auto"/>
        <w:ind w:firstLine="709"/>
        <w:jc w:val="both"/>
        <w:rPr>
          <w:sz w:val="28"/>
          <w:szCs w:val="28"/>
        </w:rPr>
      </w:pPr>
      <w:r w:rsidRPr="00133FBE">
        <w:rPr>
          <w:sz w:val="28"/>
          <w:szCs w:val="28"/>
        </w:rPr>
        <w:t xml:space="preserve">Стоимость и период реализации мероприятия приняты прогнозно, для принятия более точных значений требуется разработка пакета документации, в том числе проектной и сметной документации. </w:t>
      </w:r>
      <w:r w:rsidR="008A080A" w:rsidRPr="00133FBE">
        <w:rPr>
          <w:sz w:val="28"/>
          <w:szCs w:val="28"/>
        </w:rPr>
        <w:t>Предложения по объему необходимых инвестиций в строительство, реконструкцию и модернизацию системы водосна</w:t>
      </w:r>
      <w:r w:rsidR="00C75DCB">
        <w:rPr>
          <w:sz w:val="28"/>
          <w:szCs w:val="28"/>
        </w:rPr>
        <w:t>бжения представлены в таблице 19</w:t>
      </w:r>
      <w:r w:rsidR="008A080A" w:rsidRPr="00133FBE">
        <w:rPr>
          <w:sz w:val="28"/>
          <w:szCs w:val="28"/>
        </w:rPr>
        <w:t>.</w:t>
      </w:r>
    </w:p>
    <w:p w:rsidR="007A4B11" w:rsidRPr="00133FBE" w:rsidRDefault="007A4B11" w:rsidP="007A4B11"/>
    <w:p w:rsidR="007A4B11" w:rsidRPr="00133FBE" w:rsidRDefault="007A4B11" w:rsidP="007A4B11"/>
    <w:p w:rsidR="008A080A" w:rsidRPr="00133FBE" w:rsidRDefault="008A080A" w:rsidP="007A4B11">
      <w:pPr>
        <w:sectPr w:rsidR="008A080A" w:rsidRPr="00133FBE" w:rsidSect="00496988">
          <w:pgSz w:w="11906" w:h="16838"/>
          <w:pgMar w:top="1134" w:right="850" w:bottom="1134" w:left="1701" w:header="680" w:footer="680" w:gutter="0"/>
          <w:cols w:space="708"/>
          <w:docGrid w:linePitch="360"/>
        </w:sectPr>
      </w:pPr>
    </w:p>
    <w:p w:rsidR="007A4B11" w:rsidRPr="00133FBE" w:rsidRDefault="00C75DCB" w:rsidP="00912D91">
      <w:pPr>
        <w:tabs>
          <w:tab w:val="left" w:pos="142"/>
          <w:tab w:val="left" w:pos="284"/>
        </w:tabs>
        <w:spacing w:line="360" w:lineRule="auto"/>
        <w:ind w:left="567" w:firstLine="709"/>
        <w:rPr>
          <w:sz w:val="28"/>
          <w:szCs w:val="28"/>
        </w:rPr>
      </w:pPr>
      <w:r>
        <w:rPr>
          <w:sz w:val="28"/>
          <w:szCs w:val="28"/>
        </w:rPr>
        <w:lastRenderedPageBreak/>
        <w:t>Таблица 19</w:t>
      </w:r>
      <w:r w:rsidR="00D06C03" w:rsidRPr="00133FBE">
        <w:rPr>
          <w:sz w:val="28"/>
          <w:szCs w:val="28"/>
        </w:rPr>
        <w:t xml:space="preserve"> – Предложения по объему необходимых инвестиций в строительство, реконструкцию и модернизацию системы водоснабжения</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394"/>
        <w:gridCol w:w="1451"/>
        <w:gridCol w:w="851"/>
        <w:gridCol w:w="850"/>
        <w:gridCol w:w="817"/>
        <w:gridCol w:w="709"/>
        <w:gridCol w:w="851"/>
        <w:gridCol w:w="850"/>
        <w:gridCol w:w="851"/>
      </w:tblGrid>
      <w:tr w:rsidR="009D0885" w:rsidRPr="00F30BA1" w:rsidTr="009D0885">
        <w:trPr>
          <w:trHeight w:val="255"/>
        </w:trPr>
        <w:tc>
          <w:tcPr>
            <w:tcW w:w="3402"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Наименование</w:t>
            </w:r>
          </w:p>
        </w:tc>
        <w:tc>
          <w:tcPr>
            <w:tcW w:w="4394"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Примечание</w:t>
            </w:r>
          </w:p>
        </w:tc>
        <w:tc>
          <w:tcPr>
            <w:tcW w:w="1451" w:type="dxa"/>
            <w:shd w:val="clear" w:color="auto" w:fill="auto"/>
            <w:vAlign w:val="center"/>
            <w:hideMark/>
          </w:tcPr>
          <w:p w:rsidR="00F30BA1" w:rsidRDefault="00F30BA1" w:rsidP="00F30BA1">
            <w:pPr>
              <w:ind w:right="1"/>
              <w:jc w:val="center"/>
              <w:rPr>
                <w:rFonts w:eastAsia="Calibri" w:cs="Arial"/>
              </w:rPr>
            </w:pPr>
            <w:r w:rsidRPr="00F30BA1">
              <w:rPr>
                <w:rFonts w:eastAsia="Calibri" w:cs="Arial"/>
              </w:rPr>
              <w:t xml:space="preserve">Всего, </w:t>
            </w:r>
          </w:p>
          <w:p w:rsidR="00F30BA1" w:rsidRPr="00F30BA1" w:rsidRDefault="00F30BA1" w:rsidP="00F30BA1">
            <w:pPr>
              <w:ind w:right="1"/>
              <w:jc w:val="center"/>
              <w:rPr>
                <w:rFonts w:eastAsia="Calibri" w:cs="Arial"/>
              </w:rPr>
            </w:pPr>
            <w:r w:rsidRPr="00F30BA1">
              <w:rPr>
                <w:rFonts w:eastAsia="Calibri" w:cs="Arial"/>
              </w:rPr>
              <w:t>тыс. руб.</w:t>
            </w:r>
          </w:p>
        </w:tc>
        <w:tc>
          <w:tcPr>
            <w:tcW w:w="851"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2021 год</w:t>
            </w:r>
          </w:p>
        </w:tc>
        <w:tc>
          <w:tcPr>
            <w:tcW w:w="850"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2022 год</w:t>
            </w:r>
          </w:p>
        </w:tc>
        <w:tc>
          <w:tcPr>
            <w:tcW w:w="817"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2023 год</w:t>
            </w:r>
          </w:p>
        </w:tc>
        <w:tc>
          <w:tcPr>
            <w:tcW w:w="709"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2024 год</w:t>
            </w:r>
          </w:p>
        </w:tc>
        <w:tc>
          <w:tcPr>
            <w:tcW w:w="851"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2025 год</w:t>
            </w:r>
          </w:p>
        </w:tc>
        <w:tc>
          <w:tcPr>
            <w:tcW w:w="850"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2026 год</w:t>
            </w:r>
          </w:p>
        </w:tc>
        <w:tc>
          <w:tcPr>
            <w:tcW w:w="851" w:type="dxa"/>
            <w:shd w:val="clear" w:color="auto" w:fill="auto"/>
            <w:vAlign w:val="center"/>
            <w:hideMark/>
          </w:tcPr>
          <w:p w:rsidR="00F30BA1" w:rsidRPr="00F30BA1" w:rsidRDefault="00F30BA1" w:rsidP="009D0885">
            <w:pPr>
              <w:ind w:right="1"/>
              <w:jc w:val="center"/>
              <w:rPr>
                <w:rFonts w:eastAsia="Calibri" w:cs="Arial"/>
              </w:rPr>
            </w:pPr>
            <w:r w:rsidRPr="00F30BA1">
              <w:rPr>
                <w:rFonts w:eastAsia="Calibri" w:cs="Arial"/>
              </w:rPr>
              <w:t xml:space="preserve">2027 </w:t>
            </w:r>
            <w:r w:rsidR="009D0885">
              <w:rPr>
                <w:rFonts w:eastAsia="Calibri" w:cs="Arial"/>
              </w:rPr>
              <w:t>-2031</w:t>
            </w:r>
          </w:p>
        </w:tc>
      </w:tr>
      <w:tr w:rsidR="00F30BA1" w:rsidRPr="00F30BA1" w:rsidTr="009D0885">
        <w:trPr>
          <w:trHeight w:val="1020"/>
        </w:trPr>
        <w:tc>
          <w:tcPr>
            <w:tcW w:w="3402" w:type="dxa"/>
            <w:shd w:val="clear" w:color="auto" w:fill="auto"/>
            <w:noWrap/>
            <w:vAlign w:val="center"/>
            <w:hideMark/>
          </w:tcPr>
          <w:p w:rsidR="00F30BA1" w:rsidRPr="00F30BA1" w:rsidRDefault="00F30BA1" w:rsidP="00F30BA1">
            <w:pPr>
              <w:ind w:right="1"/>
              <w:rPr>
                <w:rFonts w:eastAsia="Calibri" w:cs="Arial"/>
              </w:rPr>
            </w:pPr>
            <w:r w:rsidRPr="00F30BA1">
              <w:rPr>
                <w:rFonts w:eastAsia="Calibri" w:cs="Arial"/>
              </w:rPr>
              <w:t>Разработка проектов санитарных зон 2 и 3 поясов источников водоснабжения</w:t>
            </w:r>
          </w:p>
        </w:tc>
        <w:tc>
          <w:tcPr>
            <w:tcW w:w="4394" w:type="dxa"/>
            <w:shd w:val="clear" w:color="auto" w:fill="auto"/>
            <w:vAlign w:val="center"/>
            <w:hideMark/>
          </w:tcPr>
          <w:p w:rsidR="00F30BA1" w:rsidRPr="00F30BA1" w:rsidRDefault="00F30BA1" w:rsidP="00F30BA1">
            <w:pPr>
              <w:ind w:right="1"/>
              <w:rPr>
                <w:rFonts w:eastAsia="Calibri" w:cs="Arial"/>
              </w:rPr>
            </w:pPr>
            <w:r w:rsidRPr="00F30BA1">
              <w:rPr>
                <w:rFonts w:eastAsia="Calibri" w:cs="Arial"/>
              </w:rPr>
              <w:t>Закупка и установка на водозаборах современного, высокотехнологичного оборудования для водоподготовки позволит улучшить качество воды, обеспечить качественную очистку</w:t>
            </w:r>
          </w:p>
        </w:tc>
        <w:tc>
          <w:tcPr>
            <w:tcW w:w="1451" w:type="dxa"/>
            <w:shd w:val="clear" w:color="auto" w:fill="auto"/>
            <w:vAlign w:val="center"/>
            <w:hideMark/>
          </w:tcPr>
          <w:p w:rsidR="00F30BA1" w:rsidRPr="000A63CD" w:rsidRDefault="00F30BA1" w:rsidP="00F30BA1">
            <w:pPr>
              <w:ind w:right="1"/>
              <w:jc w:val="center"/>
              <w:rPr>
                <w:rFonts w:eastAsia="Calibri" w:cs="Arial"/>
                <w:bCs/>
              </w:rPr>
            </w:pPr>
            <w:r w:rsidRPr="000A63CD">
              <w:rPr>
                <w:rFonts w:eastAsia="Calibri" w:cs="Arial"/>
                <w:bCs/>
              </w:rPr>
              <w:t>5000</w:t>
            </w:r>
          </w:p>
        </w:tc>
        <w:tc>
          <w:tcPr>
            <w:tcW w:w="851"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2500</w:t>
            </w:r>
          </w:p>
        </w:tc>
        <w:tc>
          <w:tcPr>
            <w:tcW w:w="850"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2500</w:t>
            </w:r>
          </w:p>
        </w:tc>
        <w:tc>
          <w:tcPr>
            <w:tcW w:w="817" w:type="dxa"/>
            <w:shd w:val="clear" w:color="auto" w:fill="auto"/>
            <w:vAlign w:val="center"/>
            <w:hideMark/>
          </w:tcPr>
          <w:p w:rsidR="00F30BA1" w:rsidRPr="00F30BA1" w:rsidRDefault="00F30BA1" w:rsidP="00F30BA1">
            <w:pPr>
              <w:ind w:right="1"/>
              <w:jc w:val="center"/>
              <w:rPr>
                <w:rFonts w:eastAsia="Calibri" w:cs="Arial"/>
              </w:rPr>
            </w:pPr>
          </w:p>
        </w:tc>
        <w:tc>
          <w:tcPr>
            <w:tcW w:w="709" w:type="dxa"/>
            <w:shd w:val="clear" w:color="auto" w:fill="auto"/>
            <w:vAlign w:val="center"/>
            <w:hideMark/>
          </w:tcPr>
          <w:p w:rsidR="00F30BA1" w:rsidRPr="00F30BA1" w:rsidRDefault="00F30BA1" w:rsidP="00F30BA1">
            <w:pPr>
              <w:ind w:right="1"/>
              <w:jc w:val="center"/>
              <w:rPr>
                <w:rFonts w:eastAsia="Calibri" w:cs="Arial"/>
              </w:rPr>
            </w:pPr>
          </w:p>
        </w:tc>
        <w:tc>
          <w:tcPr>
            <w:tcW w:w="851" w:type="dxa"/>
            <w:shd w:val="clear" w:color="auto" w:fill="auto"/>
            <w:vAlign w:val="center"/>
            <w:hideMark/>
          </w:tcPr>
          <w:p w:rsidR="00F30BA1" w:rsidRPr="00F30BA1" w:rsidRDefault="00F30BA1" w:rsidP="00F30BA1">
            <w:pPr>
              <w:ind w:right="1"/>
              <w:jc w:val="center"/>
              <w:rPr>
                <w:rFonts w:eastAsia="Calibri" w:cs="Arial"/>
              </w:rPr>
            </w:pPr>
          </w:p>
        </w:tc>
        <w:tc>
          <w:tcPr>
            <w:tcW w:w="850" w:type="dxa"/>
            <w:shd w:val="clear" w:color="auto" w:fill="auto"/>
            <w:vAlign w:val="center"/>
            <w:hideMark/>
          </w:tcPr>
          <w:p w:rsidR="00F30BA1" w:rsidRPr="00F30BA1" w:rsidRDefault="00F30BA1" w:rsidP="00F30BA1">
            <w:pPr>
              <w:ind w:right="1"/>
              <w:jc w:val="center"/>
              <w:rPr>
                <w:rFonts w:eastAsia="Calibri" w:cs="Arial"/>
              </w:rPr>
            </w:pPr>
          </w:p>
        </w:tc>
        <w:tc>
          <w:tcPr>
            <w:tcW w:w="851" w:type="dxa"/>
            <w:shd w:val="clear" w:color="auto" w:fill="auto"/>
            <w:vAlign w:val="center"/>
            <w:hideMark/>
          </w:tcPr>
          <w:p w:rsidR="00F30BA1" w:rsidRPr="00F30BA1" w:rsidRDefault="00F30BA1" w:rsidP="00F30BA1">
            <w:pPr>
              <w:ind w:right="1"/>
              <w:jc w:val="center"/>
              <w:rPr>
                <w:rFonts w:eastAsia="Calibri" w:cs="Arial"/>
              </w:rPr>
            </w:pPr>
          </w:p>
        </w:tc>
      </w:tr>
      <w:tr w:rsidR="00F30BA1" w:rsidRPr="00F30BA1" w:rsidTr="009D0885">
        <w:trPr>
          <w:trHeight w:val="900"/>
        </w:trPr>
        <w:tc>
          <w:tcPr>
            <w:tcW w:w="3402" w:type="dxa"/>
            <w:shd w:val="clear" w:color="auto" w:fill="auto"/>
            <w:noWrap/>
            <w:vAlign w:val="center"/>
            <w:hideMark/>
          </w:tcPr>
          <w:p w:rsidR="00F30BA1" w:rsidRPr="00F30BA1" w:rsidRDefault="00F30BA1" w:rsidP="00F30BA1">
            <w:pPr>
              <w:ind w:right="1"/>
              <w:rPr>
                <w:rFonts w:eastAsia="Calibri" w:cs="Arial"/>
              </w:rPr>
            </w:pPr>
            <w:r w:rsidRPr="00F30BA1">
              <w:rPr>
                <w:rFonts w:eastAsia="Calibri" w:cs="Arial"/>
              </w:rPr>
              <w:t>Установка системы нового образца для обеззараживания воды и приведения к нормам СанПиНа без хлорсодержащих реагентов</w:t>
            </w:r>
          </w:p>
        </w:tc>
        <w:tc>
          <w:tcPr>
            <w:tcW w:w="4394" w:type="dxa"/>
            <w:shd w:val="clear" w:color="auto" w:fill="auto"/>
            <w:vAlign w:val="center"/>
            <w:hideMark/>
          </w:tcPr>
          <w:p w:rsidR="00F30BA1" w:rsidRPr="00F30BA1" w:rsidRDefault="00F30BA1" w:rsidP="00F30BA1">
            <w:pPr>
              <w:ind w:right="1"/>
              <w:rPr>
                <w:rFonts w:eastAsia="Calibri" w:cs="Arial"/>
              </w:rPr>
            </w:pPr>
          </w:p>
        </w:tc>
        <w:tc>
          <w:tcPr>
            <w:tcW w:w="1451" w:type="dxa"/>
            <w:shd w:val="clear" w:color="auto" w:fill="auto"/>
            <w:noWrap/>
            <w:vAlign w:val="center"/>
            <w:hideMark/>
          </w:tcPr>
          <w:p w:rsidR="00F30BA1" w:rsidRPr="000A63CD" w:rsidRDefault="00F30BA1" w:rsidP="00F30BA1">
            <w:pPr>
              <w:ind w:right="1"/>
              <w:jc w:val="center"/>
              <w:rPr>
                <w:rFonts w:eastAsia="Calibri" w:cs="Arial"/>
              </w:rPr>
            </w:pPr>
            <w:r w:rsidRPr="000A63CD">
              <w:rPr>
                <w:rFonts w:eastAsia="Calibri" w:cs="Arial"/>
              </w:rPr>
              <w:t>16000</w:t>
            </w:r>
          </w:p>
        </w:tc>
        <w:tc>
          <w:tcPr>
            <w:tcW w:w="851" w:type="dxa"/>
            <w:shd w:val="clear" w:color="auto" w:fill="auto"/>
            <w:vAlign w:val="center"/>
            <w:hideMark/>
          </w:tcPr>
          <w:p w:rsidR="00F30BA1" w:rsidRPr="00F30BA1" w:rsidRDefault="00F30BA1" w:rsidP="00F30BA1">
            <w:pPr>
              <w:ind w:right="1"/>
              <w:jc w:val="center"/>
              <w:rPr>
                <w:rFonts w:eastAsia="Calibri" w:cs="Arial"/>
              </w:rPr>
            </w:pPr>
          </w:p>
        </w:tc>
        <w:tc>
          <w:tcPr>
            <w:tcW w:w="850"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4000</w:t>
            </w:r>
          </w:p>
        </w:tc>
        <w:tc>
          <w:tcPr>
            <w:tcW w:w="817"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4000</w:t>
            </w:r>
          </w:p>
        </w:tc>
        <w:tc>
          <w:tcPr>
            <w:tcW w:w="709"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4000</w:t>
            </w:r>
          </w:p>
        </w:tc>
        <w:tc>
          <w:tcPr>
            <w:tcW w:w="851"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4000</w:t>
            </w:r>
          </w:p>
        </w:tc>
        <w:tc>
          <w:tcPr>
            <w:tcW w:w="850" w:type="dxa"/>
            <w:shd w:val="clear" w:color="auto" w:fill="auto"/>
            <w:vAlign w:val="center"/>
            <w:hideMark/>
          </w:tcPr>
          <w:p w:rsidR="00F30BA1" w:rsidRPr="00F30BA1" w:rsidRDefault="00F30BA1" w:rsidP="00F30BA1">
            <w:pPr>
              <w:ind w:right="1"/>
              <w:jc w:val="center"/>
              <w:rPr>
                <w:rFonts w:eastAsia="Calibri" w:cs="Arial"/>
              </w:rPr>
            </w:pPr>
          </w:p>
        </w:tc>
        <w:tc>
          <w:tcPr>
            <w:tcW w:w="851" w:type="dxa"/>
            <w:shd w:val="clear" w:color="auto" w:fill="auto"/>
            <w:vAlign w:val="center"/>
            <w:hideMark/>
          </w:tcPr>
          <w:p w:rsidR="00F30BA1" w:rsidRPr="00F30BA1" w:rsidRDefault="00F30BA1" w:rsidP="00F30BA1">
            <w:pPr>
              <w:ind w:right="1"/>
              <w:jc w:val="center"/>
              <w:rPr>
                <w:rFonts w:eastAsia="Calibri" w:cs="Arial"/>
              </w:rPr>
            </w:pPr>
          </w:p>
        </w:tc>
      </w:tr>
      <w:tr w:rsidR="00F30BA1" w:rsidRPr="00F30BA1" w:rsidTr="009D0885">
        <w:trPr>
          <w:trHeight w:val="1126"/>
        </w:trPr>
        <w:tc>
          <w:tcPr>
            <w:tcW w:w="3402" w:type="dxa"/>
            <w:shd w:val="clear" w:color="auto" w:fill="auto"/>
            <w:noWrap/>
            <w:vAlign w:val="center"/>
            <w:hideMark/>
          </w:tcPr>
          <w:p w:rsidR="00F30BA1" w:rsidRPr="00F30BA1" w:rsidRDefault="00F30BA1" w:rsidP="00F30BA1">
            <w:pPr>
              <w:ind w:right="1"/>
              <w:rPr>
                <w:rFonts w:eastAsia="Calibri" w:cs="Arial"/>
              </w:rPr>
            </w:pPr>
            <w:r w:rsidRPr="00F30BA1">
              <w:rPr>
                <w:rFonts w:eastAsia="Calibri" w:cs="Arial"/>
              </w:rPr>
              <w:t>Реконструкция водозаборов</w:t>
            </w:r>
          </w:p>
        </w:tc>
        <w:tc>
          <w:tcPr>
            <w:tcW w:w="4394" w:type="dxa"/>
            <w:shd w:val="clear" w:color="auto" w:fill="auto"/>
            <w:hideMark/>
          </w:tcPr>
          <w:p w:rsidR="00F30BA1" w:rsidRPr="00F30BA1" w:rsidRDefault="00F30BA1" w:rsidP="00F30BA1">
            <w:pPr>
              <w:ind w:right="1"/>
              <w:rPr>
                <w:rFonts w:eastAsia="Calibri" w:cs="Arial"/>
                <w:lang w:eastAsia="en-US"/>
              </w:rPr>
            </w:pPr>
            <w:r w:rsidRPr="00F30BA1">
              <w:rPr>
                <w:rFonts w:eastAsia="Calibri" w:cs="Arial"/>
              </w:rPr>
              <w:t>Реконструкция водозабора позволит повысить надежность системы водоснабжения, обеспечить безопасную эксплуатацию водоисточников</w:t>
            </w:r>
          </w:p>
        </w:tc>
        <w:tc>
          <w:tcPr>
            <w:tcW w:w="1451" w:type="dxa"/>
            <w:shd w:val="clear" w:color="auto" w:fill="auto"/>
            <w:noWrap/>
            <w:vAlign w:val="center"/>
            <w:hideMark/>
          </w:tcPr>
          <w:p w:rsidR="00F30BA1" w:rsidRPr="000A63CD" w:rsidRDefault="00F30BA1" w:rsidP="00F30BA1">
            <w:pPr>
              <w:ind w:right="1"/>
              <w:jc w:val="center"/>
              <w:rPr>
                <w:rFonts w:eastAsia="Calibri" w:cs="Arial"/>
                <w:bCs/>
              </w:rPr>
            </w:pPr>
            <w:r w:rsidRPr="000A63CD">
              <w:rPr>
                <w:rFonts w:eastAsia="Calibri" w:cs="Arial"/>
                <w:bCs/>
              </w:rPr>
              <w:t>10000</w:t>
            </w:r>
          </w:p>
        </w:tc>
        <w:tc>
          <w:tcPr>
            <w:tcW w:w="851"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2000</w:t>
            </w:r>
          </w:p>
        </w:tc>
        <w:tc>
          <w:tcPr>
            <w:tcW w:w="850"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2000</w:t>
            </w:r>
          </w:p>
        </w:tc>
        <w:tc>
          <w:tcPr>
            <w:tcW w:w="817"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2000</w:t>
            </w:r>
          </w:p>
        </w:tc>
        <w:tc>
          <w:tcPr>
            <w:tcW w:w="709"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2000</w:t>
            </w:r>
          </w:p>
        </w:tc>
        <w:tc>
          <w:tcPr>
            <w:tcW w:w="851"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2000</w:t>
            </w:r>
          </w:p>
        </w:tc>
        <w:tc>
          <w:tcPr>
            <w:tcW w:w="850" w:type="dxa"/>
            <w:shd w:val="clear" w:color="auto" w:fill="auto"/>
            <w:vAlign w:val="center"/>
            <w:hideMark/>
          </w:tcPr>
          <w:p w:rsidR="00F30BA1" w:rsidRPr="00F30BA1" w:rsidRDefault="00F30BA1" w:rsidP="00F30BA1">
            <w:pPr>
              <w:ind w:right="1"/>
              <w:jc w:val="center"/>
              <w:rPr>
                <w:rFonts w:eastAsia="Calibri" w:cs="Arial"/>
              </w:rPr>
            </w:pPr>
          </w:p>
        </w:tc>
        <w:tc>
          <w:tcPr>
            <w:tcW w:w="851" w:type="dxa"/>
            <w:shd w:val="clear" w:color="auto" w:fill="auto"/>
            <w:vAlign w:val="center"/>
            <w:hideMark/>
          </w:tcPr>
          <w:p w:rsidR="00F30BA1" w:rsidRPr="00F30BA1" w:rsidRDefault="00F30BA1" w:rsidP="00F30BA1">
            <w:pPr>
              <w:ind w:right="1"/>
              <w:jc w:val="center"/>
              <w:rPr>
                <w:rFonts w:eastAsia="Calibri" w:cs="Arial"/>
              </w:rPr>
            </w:pPr>
          </w:p>
        </w:tc>
      </w:tr>
      <w:tr w:rsidR="00F30BA1" w:rsidRPr="00F30BA1" w:rsidTr="009D0885">
        <w:trPr>
          <w:trHeight w:val="1035"/>
        </w:trPr>
        <w:tc>
          <w:tcPr>
            <w:tcW w:w="3402" w:type="dxa"/>
            <w:shd w:val="clear" w:color="auto" w:fill="auto"/>
            <w:vAlign w:val="center"/>
            <w:hideMark/>
          </w:tcPr>
          <w:p w:rsidR="00F30BA1" w:rsidRPr="00F30BA1" w:rsidRDefault="00F30BA1" w:rsidP="00F30BA1">
            <w:pPr>
              <w:ind w:right="1"/>
              <w:rPr>
                <w:rFonts w:eastAsia="Calibri" w:cs="Arial"/>
              </w:rPr>
            </w:pPr>
            <w:r w:rsidRPr="00F30BA1">
              <w:rPr>
                <w:rFonts w:eastAsia="Calibri" w:cs="Arial"/>
              </w:rPr>
              <w:t>Замена изношенных участков  сетей водоснабжения</w:t>
            </w:r>
          </w:p>
        </w:tc>
        <w:tc>
          <w:tcPr>
            <w:tcW w:w="4394" w:type="dxa"/>
            <w:shd w:val="clear" w:color="auto" w:fill="auto"/>
            <w:hideMark/>
          </w:tcPr>
          <w:p w:rsidR="00F30BA1" w:rsidRPr="00F30BA1" w:rsidRDefault="00F30BA1" w:rsidP="00F30BA1">
            <w:pPr>
              <w:ind w:right="1"/>
              <w:rPr>
                <w:rFonts w:eastAsia="Calibri" w:cs="Arial"/>
                <w:lang w:eastAsia="en-US"/>
              </w:rPr>
            </w:pPr>
            <w:r w:rsidRPr="00F30BA1">
              <w:rPr>
                <w:rFonts w:eastAsia="Calibri" w:cs="Arial"/>
              </w:rPr>
              <w:t>Реконструкция водозабора позволит повысить надежность системы водоснабжения, обеспечить безопасную эксплуатацию водоисточников</w:t>
            </w:r>
          </w:p>
        </w:tc>
        <w:tc>
          <w:tcPr>
            <w:tcW w:w="1451" w:type="dxa"/>
            <w:shd w:val="clear" w:color="auto" w:fill="auto"/>
            <w:noWrap/>
            <w:vAlign w:val="center"/>
            <w:hideMark/>
          </w:tcPr>
          <w:p w:rsidR="00F30BA1" w:rsidRPr="000A63CD" w:rsidRDefault="00F30BA1" w:rsidP="00F30BA1">
            <w:pPr>
              <w:ind w:right="1"/>
              <w:jc w:val="center"/>
              <w:rPr>
                <w:rFonts w:eastAsia="Calibri" w:cs="Arial"/>
                <w:bCs/>
              </w:rPr>
            </w:pPr>
            <w:r w:rsidRPr="000A63CD">
              <w:rPr>
                <w:rFonts w:eastAsia="Calibri" w:cs="Arial"/>
                <w:bCs/>
              </w:rPr>
              <w:t>12600</w:t>
            </w:r>
          </w:p>
        </w:tc>
        <w:tc>
          <w:tcPr>
            <w:tcW w:w="851" w:type="dxa"/>
            <w:shd w:val="clear" w:color="auto" w:fill="auto"/>
            <w:vAlign w:val="center"/>
            <w:hideMark/>
          </w:tcPr>
          <w:p w:rsidR="00F30BA1" w:rsidRPr="00F30BA1" w:rsidRDefault="00F30BA1" w:rsidP="00F30BA1">
            <w:pPr>
              <w:ind w:right="1"/>
              <w:jc w:val="center"/>
              <w:rPr>
                <w:rFonts w:eastAsia="Calibri" w:cs="Arial"/>
              </w:rPr>
            </w:pPr>
          </w:p>
        </w:tc>
        <w:tc>
          <w:tcPr>
            <w:tcW w:w="850" w:type="dxa"/>
            <w:shd w:val="clear" w:color="auto" w:fill="auto"/>
            <w:vAlign w:val="center"/>
            <w:hideMark/>
          </w:tcPr>
          <w:p w:rsidR="00F30BA1" w:rsidRPr="00F30BA1" w:rsidRDefault="00F30BA1" w:rsidP="00F30BA1">
            <w:pPr>
              <w:ind w:right="1"/>
              <w:jc w:val="center"/>
              <w:rPr>
                <w:rFonts w:eastAsia="Calibri" w:cs="Arial"/>
              </w:rPr>
            </w:pPr>
          </w:p>
        </w:tc>
        <w:tc>
          <w:tcPr>
            <w:tcW w:w="817"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3150</w:t>
            </w:r>
          </w:p>
        </w:tc>
        <w:tc>
          <w:tcPr>
            <w:tcW w:w="709"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3150</w:t>
            </w:r>
          </w:p>
        </w:tc>
        <w:tc>
          <w:tcPr>
            <w:tcW w:w="851"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3150</w:t>
            </w:r>
          </w:p>
        </w:tc>
        <w:tc>
          <w:tcPr>
            <w:tcW w:w="850" w:type="dxa"/>
            <w:shd w:val="clear" w:color="auto" w:fill="auto"/>
            <w:vAlign w:val="center"/>
            <w:hideMark/>
          </w:tcPr>
          <w:p w:rsidR="00F30BA1" w:rsidRPr="00F30BA1" w:rsidRDefault="00F30BA1" w:rsidP="00F30BA1">
            <w:pPr>
              <w:ind w:right="1"/>
              <w:jc w:val="center"/>
              <w:rPr>
                <w:rFonts w:eastAsia="Calibri" w:cs="Arial"/>
              </w:rPr>
            </w:pPr>
            <w:r w:rsidRPr="00F30BA1">
              <w:rPr>
                <w:rFonts w:eastAsia="Calibri" w:cs="Arial"/>
              </w:rPr>
              <w:t>3150</w:t>
            </w:r>
          </w:p>
        </w:tc>
        <w:tc>
          <w:tcPr>
            <w:tcW w:w="851" w:type="dxa"/>
            <w:shd w:val="clear" w:color="auto" w:fill="auto"/>
            <w:vAlign w:val="center"/>
            <w:hideMark/>
          </w:tcPr>
          <w:p w:rsidR="00F30BA1" w:rsidRPr="00F30BA1" w:rsidRDefault="00F30BA1" w:rsidP="00F30BA1">
            <w:pPr>
              <w:ind w:right="1"/>
              <w:jc w:val="center"/>
              <w:rPr>
                <w:rFonts w:eastAsia="Calibri" w:cs="Arial"/>
              </w:rPr>
            </w:pPr>
          </w:p>
        </w:tc>
      </w:tr>
      <w:tr w:rsidR="00F30BA1" w:rsidRPr="00F30BA1" w:rsidTr="009D0885">
        <w:trPr>
          <w:trHeight w:val="1035"/>
        </w:trPr>
        <w:tc>
          <w:tcPr>
            <w:tcW w:w="3402" w:type="dxa"/>
            <w:shd w:val="clear" w:color="auto" w:fill="auto"/>
            <w:vAlign w:val="center"/>
          </w:tcPr>
          <w:p w:rsidR="00F30BA1" w:rsidRPr="00F30BA1" w:rsidRDefault="00F30BA1" w:rsidP="00F30BA1">
            <w:pPr>
              <w:ind w:firstLine="34"/>
              <w:rPr>
                <w:rFonts w:eastAsia="Calibri" w:cs="Arial"/>
              </w:rPr>
            </w:pPr>
            <w:r w:rsidRPr="00F30BA1">
              <w:rPr>
                <w:rFonts w:eastAsia="Calibri" w:cs="Arial"/>
              </w:rPr>
              <w:t>Оснащение насосных установок частотно-регулируемыми приводами</w:t>
            </w:r>
          </w:p>
        </w:tc>
        <w:tc>
          <w:tcPr>
            <w:tcW w:w="4394" w:type="dxa"/>
            <w:shd w:val="clear" w:color="auto" w:fill="auto"/>
            <w:vAlign w:val="center"/>
          </w:tcPr>
          <w:p w:rsidR="00F30BA1" w:rsidRPr="00F30BA1" w:rsidRDefault="00F30BA1" w:rsidP="00F30BA1">
            <w:pPr>
              <w:ind w:firstLine="34"/>
              <w:rPr>
                <w:rFonts w:eastAsia="Calibri" w:cs="Arial"/>
              </w:rPr>
            </w:pPr>
            <w:r w:rsidRPr="00F30BA1">
              <w:rPr>
                <w:rFonts w:eastAsia="Calibri" w:cs="Arial"/>
              </w:rPr>
              <w:t>Оснащение насосных установок частотно-регулируемыми приводами в системах водоснабжения позволит сократить расходы электроэнергии на транспортировку воды</w:t>
            </w:r>
          </w:p>
        </w:tc>
        <w:tc>
          <w:tcPr>
            <w:tcW w:w="1451" w:type="dxa"/>
            <w:shd w:val="clear" w:color="auto" w:fill="auto"/>
            <w:noWrap/>
            <w:vAlign w:val="center"/>
          </w:tcPr>
          <w:p w:rsidR="00F30BA1" w:rsidRPr="000A63CD" w:rsidRDefault="00F30BA1" w:rsidP="00F30BA1">
            <w:pPr>
              <w:ind w:firstLine="34"/>
              <w:jc w:val="center"/>
              <w:rPr>
                <w:rFonts w:eastAsia="Calibri" w:cs="Arial"/>
                <w:bCs/>
              </w:rPr>
            </w:pPr>
            <w:r w:rsidRPr="000A63CD">
              <w:rPr>
                <w:rFonts w:eastAsia="Calibri" w:cs="Arial"/>
                <w:bCs/>
              </w:rPr>
              <w:t>1800</w:t>
            </w:r>
          </w:p>
        </w:tc>
        <w:tc>
          <w:tcPr>
            <w:tcW w:w="851" w:type="dxa"/>
            <w:shd w:val="clear" w:color="auto" w:fill="auto"/>
            <w:vAlign w:val="center"/>
          </w:tcPr>
          <w:p w:rsidR="00F30BA1" w:rsidRPr="00F30BA1" w:rsidRDefault="00F30BA1" w:rsidP="00F30BA1">
            <w:pPr>
              <w:ind w:firstLine="34"/>
              <w:jc w:val="center"/>
              <w:rPr>
                <w:rFonts w:eastAsia="Calibri" w:cs="Arial"/>
              </w:rPr>
            </w:pPr>
          </w:p>
        </w:tc>
        <w:tc>
          <w:tcPr>
            <w:tcW w:w="850" w:type="dxa"/>
            <w:shd w:val="clear" w:color="auto" w:fill="auto"/>
            <w:vAlign w:val="center"/>
          </w:tcPr>
          <w:p w:rsidR="00F30BA1" w:rsidRPr="00F30BA1" w:rsidRDefault="00F30BA1" w:rsidP="00F30BA1">
            <w:pPr>
              <w:ind w:firstLine="34"/>
              <w:jc w:val="center"/>
              <w:rPr>
                <w:rFonts w:eastAsia="Calibri" w:cs="Arial"/>
              </w:rPr>
            </w:pPr>
            <w:r w:rsidRPr="00F30BA1">
              <w:rPr>
                <w:rFonts w:eastAsia="Calibri" w:cs="Arial"/>
              </w:rPr>
              <w:t>900</w:t>
            </w:r>
          </w:p>
        </w:tc>
        <w:tc>
          <w:tcPr>
            <w:tcW w:w="817" w:type="dxa"/>
            <w:shd w:val="clear" w:color="auto" w:fill="auto"/>
            <w:vAlign w:val="center"/>
          </w:tcPr>
          <w:p w:rsidR="00F30BA1" w:rsidRPr="00F30BA1" w:rsidRDefault="00F30BA1" w:rsidP="00F30BA1">
            <w:pPr>
              <w:ind w:firstLine="34"/>
              <w:jc w:val="center"/>
              <w:rPr>
                <w:rFonts w:eastAsia="Calibri" w:cs="Arial"/>
              </w:rPr>
            </w:pPr>
            <w:r w:rsidRPr="00F30BA1">
              <w:rPr>
                <w:rFonts w:eastAsia="Calibri" w:cs="Arial"/>
              </w:rPr>
              <w:t>900</w:t>
            </w:r>
          </w:p>
        </w:tc>
        <w:tc>
          <w:tcPr>
            <w:tcW w:w="709" w:type="dxa"/>
            <w:shd w:val="clear" w:color="auto" w:fill="auto"/>
            <w:vAlign w:val="center"/>
          </w:tcPr>
          <w:p w:rsidR="00F30BA1" w:rsidRPr="00F30BA1" w:rsidRDefault="00F30BA1" w:rsidP="00F30BA1">
            <w:pPr>
              <w:ind w:firstLine="34"/>
              <w:jc w:val="center"/>
              <w:rPr>
                <w:rFonts w:eastAsia="Calibri" w:cs="Arial"/>
              </w:rPr>
            </w:pPr>
          </w:p>
        </w:tc>
        <w:tc>
          <w:tcPr>
            <w:tcW w:w="851" w:type="dxa"/>
            <w:shd w:val="clear" w:color="auto" w:fill="auto"/>
            <w:vAlign w:val="center"/>
          </w:tcPr>
          <w:p w:rsidR="00F30BA1" w:rsidRPr="00F30BA1" w:rsidRDefault="00F30BA1" w:rsidP="00F30BA1">
            <w:pPr>
              <w:ind w:firstLine="34"/>
              <w:jc w:val="center"/>
              <w:rPr>
                <w:rFonts w:eastAsia="Calibri" w:cs="Arial"/>
              </w:rPr>
            </w:pPr>
          </w:p>
        </w:tc>
        <w:tc>
          <w:tcPr>
            <w:tcW w:w="850" w:type="dxa"/>
            <w:shd w:val="clear" w:color="auto" w:fill="auto"/>
            <w:vAlign w:val="center"/>
          </w:tcPr>
          <w:p w:rsidR="00F30BA1" w:rsidRPr="00F30BA1" w:rsidRDefault="00F30BA1" w:rsidP="00F30BA1">
            <w:pPr>
              <w:ind w:firstLine="34"/>
              <w:jc w:val="center"/>
              <w:rPr>
                <w:rFonts w:eastAsia="Calibri" w:cs="Arial"/>
              </w:rPr>
            </w:pPr>
          </w:p>
        </w:tc>
        <w:tc>
          <w:tcPr>
            <w:tcW w:w="851" w:type="dxa"/>
            <w:shd w:val="clear" w:color="auto" w:fill="auto"/>
            <w:vAlign w:val="center"/>
          </w:tcPr>
          <w:p w:rsidR="00F30BA1" w:rsidRPr="00F30BA1" w:rsidRDefault="00F30BA1" w:rsidP="00F30BA1">
            <w:pPr>
              <w:ind w:firstLine="34"/>
              <w:jc w:val="center"/>
              <w:rPr>
                <w:rFonts w:eastAsia="Calibri" w:cs="Arial"/>
              </w:rPr>
            </w:pPr>
          </w:p>
        </w:tc>
      </w:tr>
      <w:tr w:rsidR="00F30BA1" w:rsidRPr="00F30BA1" w:rsidTr="007C23FA">
        <w:trPr>
          <w:trHeight w:val="1035"/>
        </w:trPr>
        <w:tc>
          <w:tcPr>
            <w:tcW w:w="3402" w:type="dxa"/>
            <w:tcBorders>
              <w:bottom w:val="single" w:sz="4" w:space="0" w:color="auto"/>
            </w:tcBorders>
            <w:shd w:val="clear" w:color="auto" w:fill="auto"/>
            <w:vAlign w:val="center"/>
          </w:tcPr>
          <w:p w:rsidR="00F30BA1" w:rsidRPr="00F30BA1" w:rsidRDefault="00F30BA1" w:rsidP="00F30BA1">
            <w:pPr>
              <w:ind w:firstLine="34"/>
              <w:rPr>
                <w:rFonts w:eastAsia="Calibri" w:cs="Arial"/>
              </w:rPr>
            </w:pPr>
            <w:r w:rsidRPr="00F30BA1">
              <w:rPr>
                <w:rFonts w:eastAsia="Calibri" w:cs="Arial"/>
              </w:rPr>
              <w:t>Проведение технического аудита состояния систем водоснабжения</w:t>
            </w:r>
          </w:p>
        </w:tc>
        <w:tc>
          <w:tcPr>
            <w:tcW w:w="4394" w:type="dxa"/>
            <w:tcBorders>
              <w:bottom w:val="single" w:sz="4" w:space="0" w:color="auto"/>
            </w:tcBorders>
            <w:shd w:val="clear" w:color="auto" w:fill="auto"/>
            <w:vAlign w:val="center"/>
          </w:tcPr>
          <w:p w:rsidR="00F30BA1" w:rsidRPr="00F30BA1" w:rsidRDefault="00F30BA1" w:rsidP="00F30BA1">
            <w:pPr>
              <w:ind w:firstLine="34"/>
              <w:rPr>
                <w:rFonts w:eastAsia="Calibri" w:cs="Arial"/>
              </w:rPr>
            </w:pPr>
            <w:r w:rsidRPr="00F30BA1">
              <w:rPr>
                <w:rFonts w:eastAsia="Calibri" w:cs="Arial"/>
              </w:rPr>
              <w:t>Проведение технического аудита состояния систем водоснабжения  позволит определить класс энергетической эффективности и разработать мероприятия по энергосбережению</w:t>
            </w:r>
          </w:p>
        </w:tc>
        <w:tc>
          <w:tcPr>
            <w:tcW w:w="1451" w:type="dxa"/>
            <w:tcBorders>
              <w:bottom w:val="single" w:sz="4" w:space="0" w:color="auto"/>
            </w:tcBorders>
            <w:shd w:val="clear" w:color="auto" w:fill="auto"/>
            <w:noWrap/>
            <w:vAlign w:val="center"/>
          </w:tcPr>
          <w:p w:rsidR="00F30BA1" w:rsidRPr="000A63CD" w:rsidRDefault="00F30BA1" w:rsidP="00F30BA1">
            <w:pPr>
              <w:ind w:firstLine="34"/>
              <w:jc w:val="center"/>
              <w:rPr>
                <w:rFonts w:eastAsia="Calibri" w:cs="Arial"/>
                <w:bCs/>
              </w:rPr>
            </w:pPr>
            <w:r w:rsidRPr="000A63CD">
              <w:rPr>
                <w:rFonts w:eastAsia="Calibri" w:cs="Arial"/>
                <w:bCs/>
              </w:rPr>
              <w:t>1000</w:t>
            </w:r>
          </w:p>
        </w:tc>
        <w:tc>
          <w:tcPr>
            <w:tcW w:w="851"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50"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17"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709"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51"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50"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r w:rsidRPr="00F30BA1">
              <w:rPr>
                <w:rFonts w:eastAsia="Calibri" w:cs="Arial"/>
              </w:rPr>
              <w:t>1000</w:t>
            </w:r>
          </w:p>
        </w:tc>
        <w:tc>
          <w:tcPr>
            <w:tcW w:w="851"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r>
      <w:tr w:rsidR="00F30BA1" w:rsidRPr="00F30BA1" w:rsidTr="007C23FA">
        <w:trPr>
          <w:trHeight w:val="563"/>
        </w:trPr>
        <w:tc>
          <w:tcPr>
            <w:tcW w:w="7796" w:type="dxa"/>
            <w:gridSpan w:val="2"/>
            <w:tcBorders>
              <w:bottom w:val="single" w:sz="4" w:space="0" w:color="auto"/>
            </w:tcBorders>
            <w:shd w:val="clear" w:color="auto" w:fill="auto"/>
            <w:vAlign w:val="center"/>
          </w:tcPr>
          <w:p w:rsidR="00F30BA1" w:rsidRPr="00F30BA1" w:rsidRDefault="00F30BA1" w:rsidP="00F30BA1">
            <w:pPr>
              <w:ind w:firstLine="34"/>
              <w:jc w:val="both"/>
              <w:rPr>
                <w:rFonts w:eastAsia="Calibri" w:cs="Arial"/>
                <w:b/>
              </w:rPr>
            </w:pPr>
            <w:r w:rsidRPr="00F30BA1">
              <w:rPr>
                <w:rFonts w:eastAsia="Calibri" w:cs="Arial"/>
                <w:b/>
              </w:rPr>
              <w:t>Итого:</w:t>
            </w:r>
          </w:p>
        </w:tc>
        <w:tc>
          <w:tcPr>
            <w:tcW w:w="1451" w:type="dxa"/>
            <w:tcBorders>
              <w:bottom w:val="single" w:sz="4" w:space="0" w:color="auto"/>
            </w:tcBorders>
            <w:shd w:val="clear" w:color="auto" w:fill="auto"/>
            <w:noWrap/>
            <w:vAlign w:val="center"/>
          </w:tcPr>
          <w:p w:rsidR="00F30BA1" w:rsidRPr="00F30BA1" w:rsidRDefault="00F30BA1" w:rsidP="00F30BA1">
            <w:pPr>
              <w:ind w:firstLine="34"/>
              <w:jc w:val="center"/>
              <w:rPr>
                <w:rFonts w:eastAsia="Calibri" w:cs="Arial"/>
                <w:b/>
                <w:bCs/>
              </w:rPr>
            </w:pPr>
            <w:r>
              <w:rPr>
                <w:rFonts w:eastAsia="Calibri" w:cs="Arial"/>
                <w:b/>
                <w:bCs/>
              </w:rPr>
              <w:t>46400</w:t>
            </w:r>
          </w:p>
        </w:tc>
        <w:tc>
          <w:tcPr>
            <w:tcW w:w="851"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50"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17"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709"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51"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50"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c>
          <w:tcPr>
            <w:tcW w:w="851" w:type="dxa"/>
            <w:tcBorders>
              <w:bottom w:val="single" w:sz="4" w:space="0" w:color="auto"/>
            </w:tcBorders>
            <w:shd w:val="clear" w:color="auto" w:fill="auto"/>
            <w:vAlign w:val="center"/>
          </w:tcPr>
          <w:p w:rsidR="00F30BA1" w:rsidRPr="00F30BA1" w:rsidRDefault="00F30BA1" w:rsidP="00F30BA1">
            <w:pPr>
              <w:ind w:firstLine="34"/>
              <w:jc w:val="center"/>
              <w:rPr>
                <w:rFonts w:eastAsia="Calibri" w:cs="Arial"/>
              </w:rPr>
            </w:pPr>
          </w:p>
        </w:tc>
      </w:tr>
    </w:tbl>
    <w:p w:rsidR="00F30BA1" w:rsidRDefault="00F30BA1" w:rsidP="00C26D19">
      <w:pPr>
        <w:spacing w:line="210" w:lineRule="exact"/>
        <w:rPr>
          <w:sz w:val="20"/>
        </w:rPr>
        <w:sectPr w:rsidR="00F30BA1">
          <w:footerReference w:type="default" r:id="rId13"/>
          <w:pgSz w:w="16840" w:h="11910" w:orient="landscape"/>
          <w:pgMar w:top="1100" w:right="460" w:bottom="480" w:left="460" w:header="0" w:footer="289" w:gutter="0"/>
          <w:cols w:space="720"/>
        </w:sectPr>
      </w:pPr>
    </w:p>
    <w:p w:rsidR="003456B8" w:rsidRPr="00133FBE" w:rsidRDefault="00F30BA1" w:rsidP="003456B8">
      <w:pPr>
        <w:pStyle w:val="1"/>
        <w:keepNext w:val="0"/>
        <w:spacing w:before="0" w:after="0" w:line="360" w:lineRule="auto"/>
        <w:jc w:val="center"/>
        <w:rPr>
          <w:rFonts w:ascii="Times New Roman" w:hAnsi="Times New Roman" w:cs="Times New Roman"/>
          <w:noProof/>
          <w:szCs w:val="28"/>
        </w:rPr>
      </w:pPr>
      <w:bookmarkStart w:id="12" w:name="_Toc530573184"/>
      <w:r>
        <w:rPr>
          <w:rFonts w:ascii="Times New Roman" w:hAnsi="Times New Roman" w:cs="Times New Roman"/>
          <w:szCs w:val="28"/>
        </w:rPr>
        <w:lastRenderedPageBreak/>
        <w:t>9</w:t>
      </w:r>
      <w:r w:rsidR="003456B8" w:rsidRPr="00133FBE">
        <w:rPr>
          <w:rFonts w:ascii="Times New Roman" w:hAnsi="Times New Roman" w:cs="Times New Roman"/>
          <w:szCs w:val="28"/>
        </w:rPr>
        <w:t xml:space="preserve">. </w:t>
      </w:r>
      <w:r w:rsidR="003456B8" w:rsidRPr="00133FBE">
        <w:rPr>
          <w:rFonts w:ascii="Times New Roman" w:hAnsi="Times New Roman" w:cs="Times New Roman"/>
          <w:noProof/>
          <w:szCs w:val="28"/>
        </w:rPr>
        <w:t xml:space="preserve">Перспективная схема водоотведения </w:t>
      </w:r>
      <w:bookmarkEnd w:id="12"/>
      <w:r w:rsidR="00046C52">
        <w:rPr>
          <w:rFonts w:ascii="Times New Roman" w:hAnsi="Times New Roman" w:cs="Times New Roman"/>
          <w:noProof/>
          <w:szCs w:val="28"/>
        </w:rPr>
        <w:t>МО</w:t>
      </w:r>
    </w:p>
    <w:p w:rsidR="00D01137" w:rsidRPr="00133FBE" w:rsidRDefault="00D01137" w:rsidP="00D01137"/>
    <w:p w:rsidR="00046C52" w:rsidRDefault="00D01137" w:rsidP="00046C52">
      <w:pPr>
        <w:spacing w:line="360" w:lineRule="auto"/>
        <w:ind w:firstLine="709"/>
        <w:jc w:val="both"/>
        <w:rPr>
          <w:bCs/>
          <w:sz w:val="28"/>
          <w:szCs w:val="28"/>
        </w:rPr>
      </w:pPr>
      <w:r w:rsidRPr="00133FBE">
        <w:rPr>
          <w:sz w:val="28"/>
          <w:szCs w:val="28"/>
        </w:rPr>
        <w:t>Перспективная схема водоотведения</w:t>
      </w:r>
      <w:r w:rsidR="00046C52">
        <w:rPr>
          <w:sz w:val="28"/>
          <w:szCs w:val="28"/>
        </w:rPr>
        <w:t xml:space="preserve"> </w:t>
      </w:r>
      <w:r w:rsidR="00F30BA1" w:rsidRPr="00133FBE">
        <w:rPr>
          <w:sz w:val="28"/>
          <w:szCs w:val="28"/>
        </w:rPr>
        <w:t xml:space="preserve">выполнена в соответствии с </w:t>
      </w:r>
      <w:r w:rsidR="00F30BA1" w:rsidRPr="00133FBE">
        <w:rPr>
          <w:sz w:val="28"/>
        </w:rPr>
        <w:t>Генеральным планом</w:t>
      </w:r>
      <w:r w:rsidR="00F30BA1">
        <w:rPr>
          <w:sz w:val="28"/>
        </w:rPr>
        <w:t xml:space="preserve"> </w:t>
      </w:r>
      <w:r w:rsidR="00F30BA1" w:rsidRPr="007A65E9">
        <w:rPr>
          <w:sz w:val="28"/>
          <w:szCs w:val="28"/>
        </w:rPr>
        <w:t>Александровск</w:t>
      </w:r>
      <w:r w:rsidR="00F30BA1">
        <w:rPr>
          <w:sz w:val="28"/>
          <w:szCs w:val="28"/>
        </w:rPr>
        <w:t>ого</w:t>
      </w:r>
      <w:r w:rsidR="00F30BA1" w:rsidRPr="007A65E9">
        <w:rPr>
          <w:sz w:val="28"/>
          <w:szCs w:val="28"/>
        </w:rPr>
        <w:t xml:space="preserve"> сельсовет</w:t>
      </w:r>
      <w:r w:rsidR="00F30BA1">
        <w:rPr>
          <w:sz w:val="28"/>
          <w:szCs w:val="28"/>
        </w:rPr>
        <w:t>а</w:t>
      </w:r>
      <w:r w:rsidR="00F30BA1" w:rsidRPr="007A65E9">
        <w:rPr>
          <w:sz w:val="28"/>
          <w:szCs w:val="28"/>
        </w:rPr>
        <w:t xml:space="preserve"> Александровского района Оренбургской области</w:t>
      </w:r>
      <w:r w:rsidR="00F30BA1">
        <w:rPr>
          <w:sz w:val="28"/>
          <w:szCs w:val="28"/>
        </w:rPr>
        <w:t xml:space="preserve"> и Схемой водоснабжения и </w:t>
      </w:r>
      <w:r w:rsidR="00F30BA1" w:rsidRPr="00133FBE">
        <w:rPr>
          <w:sz w:val="28"/>
          <w:szCs w:val="28"/>
        </w:rPr>
        <w:t xml:space="preserve">водоотведения </w:t>
      </w:r>
      <w:r w:rsidR="00F30BA1">
        <w:rPr>
          <w:bCs/>
          <w:sz w:val="28"/>
          <w:szCs w:val="28"/>
        </w:rPr>
        <w:t xml:space="preserve">муниципального образования </w:t>
      </w:r>
      <w:r w:rsidR="00F30BA1" w:rsidRPr="007A65E9">
        <w:rPr>
          <w:bCs/>
          <w:sz w:val="28"/>
          <w:szCs w:val="28"/>
        </w:rPr>
        <w:t>Александровский</w:t>
      </w:r>
      <w:r w:rsidR="00F30BA1">
        <w:rPr>
          <w:bCs/>
          <w:sz w:val="28"/>
          <w:szCs w:val="28"/>
        </w:rPr>
        <w:t xml:space="preserve"> </w:t>
      </w:r>
      <w:r w:rsidR="00F30BA1" w:rsidRPr="007A65E9">
        <w:rPr>
          <w:bCs/>
          <w:sz w:val="28"/>
          <w:szCs w:val="28"/>
        </w:rPr>
        <w:t xml:space="preserve">сельсовет Александровского района </w:t>
      </w:r>
      <w:r w:rsidR="00F30BA1">
        <w:rPr>
          <w:bCs/>
          <w:sz w:val="28"/>
          <w:szCs w:val="28"/>
        </w:rPr>
        <w:t>Оренбургской</w:t>
      </w:r>
      <w:r w:rsidR="00F30BA1" w:rsidRPr="007A65E9">
        <w:rPr>
          <w:bCs/>
          <w:sz w:val="28"/>
          <w:szCs w:val="28"/>
        </w:rPr>
        <w:t xml:space="preserve"> области</w:t>
      </w:r>
      <w:r w:rsidR="00F30BA1" w:rsidRPr="00133FBE">
        <w:rPr>
          <w:bCs/>
          <w:sz w:val="28"/>
          <w:szCs w:val="28"/>
        </w:rPr>
        <w:t xml:space="preserve">, </w:t>
      </w:r>
      <w:r w:rsidR="00F30BA1" w:rsidRPr="007A65E9">
        <w:rPr>
          <w:bCs/>
          <w:sz w:val="28"/>
          <w:szCs w:val="28"/>
        </w:rPr>
        <w:t xml:space="preserve">утвержденной </w:t>
      </w:r>
      <w:r w:rsidR="00F30BA1">
        <w:rPr>
          <w:bCs/>
          <w:sz w:val="28"/>
          <w:szCs w:val="28"/>
        </w:rPr>
        <w:t>решением Совета депутатов муниципального образования Александровский сельсовет от 10.02.2021 года №24.</w:t>
      </w:r>
    </w:p>
    <w:p w:rsidR="00386169" w:rsidRDefault="00386169" w:rsidP="00386169">
      <w:pPr>
        <w:spacing w:line="360" w:lineRule="auto"/>
        <w:ind w:firstLine="709"/>
        <w:jc w:val="both"/>
        <w:rPr>
          <w:sz w:val="28"/>
          <w:szCs w:val="28"/>
        </w:rPr>
      </w:pPr>
      <w:r w:rsidRPr="00A60805">
        <w:rPr>
          <w:sz w:val="28"/>
          <w:szCs w:val="28"/>
        </w:rPr>
        <w:t>Общая сумма инвестиций, учитываемая в плане ре</w:t>
      </w:r>
      <w:r>
        <w:rPr>
          <w:sz w:val="28"/>
          <w:szCs w:val="28"/>
        </w:rPr>
        <w:t xml:space="preserve">ализации мероприятий схемы (без </w:t>
      </w:r>
      <w:r w:rsidRPr="00A60805">
        <w:rPr>
          <w:sz w:val="28"/>
          <w:szCs w:val="28"/>
        </w:rPr>
        <w:t xml:space="preserve">НДС), составит </w:t>
      </w:r>
      <w:r w:rsidR="009D0885">
        <w:rPr>
          <w:sz w:val="28"/>
          <w:szCs w:val="28"/>
        </w:rPr>
        <w:t>54 900</w:t>
      </w:r>
      <w:r w:rsidRPr="00A60805">
        <w:rPr>
          <w:sz w:val="28"/>
          <w:szCs w:val="28"/>
        </w:rPr>
        <w:t xml:space="preserve"> тыс. руб.</w:t>
      </w:r>
    </w:p>
    <w:p w:rsidR="00FF7F6B" w:rsidRDefault="0014318E" w:rsidP="00C75DCB">
      <w:pPr>
        <w:spacing w:line="360" w:lineRule="auto"/>
        <w:ind w:firstLine="709"/>
        <w:jc w:val="both"/>
        <w:rPr>
          <w:sz w:val="28"/>
          <w:szCs w:val="28"/>
        </w:rPr>
      </w:pPr>
      <w:r w:rsidRPr="00133FBE">
        <w:rPr>
          <w:sz w:val="28"/>
          <w:szCs w:val="28"/>
        </w:rPr>
        <w:t xml:space="preserve">Стоимость и период реализации мероприятия приняты прогнозно, для принятия более точных значений требуется разработка пакета документации, в том числе проектной и сметной документации. </w:t>
      </w:r>
      <w:r w:rsidR="00D01137" w:rsidRPr="00133FBE">
        <w:rPr>
          <w:sz w:val="28"/>
          <w:szCs w:val="28"/>
        </w:rPr>
        <w:t xml:space="preserve">Предложения по объему необходимых инвестиций в строительство, реконструкцию и модернизацию системы </w:t>
      </w:r>
      <w:r w:rsidR="00FF7F6B" w:rsidRPr="00133FBE">
        <w:rPr>
          <w:sz w:val="28"/>
          <w:szCs w:val="28"/>
        </w:rPr>
        <w:t>водоотведения</w:t>
      </w:r>
      <w:r w:rsidR="00D01137" w:rsidRPr="00133FBE">
        <w:rPr>
          <w:sz w:val="28"/>
          <w:szCs w:val="28"/>
        </w:rPr>
        <w:t xml:space="preserve"> представлены в таблице</w:t>
      </w:r>
      <w:r w:rsidR="00C75DCB">
        <w:rPr>
          <w:sz w:val="28"/>
          <w:szCs w:val="28"/>
        </w:rPr>
        <w:t xml:space="preserve"> 20.</w:t>
      </w:r>
    </w:p>
    <w:p w:rsidR="00046C52" w:rsidRDefault="00046C52" w:rsidP="00FF7F6B">
      <w:pPr>
        <w:jc w:val="both"/>
        <w:rPr>
          <w:sz w:val="28"/>
          <w:szCs w:val="28"/>
        </w:rPr>
      </w:pPr>
    </w:p>
    <w:p w:rsidR="00046C52" w:rsidRPr="00133FBE" w:rsidRDefault="00046C52" w:rsidP="00FF7F6B">
      <w:pPr>
        <w:jc w:val="both"/>
        <w:rPr>
          <w:sz w:val="28"/>
          <w:szCs w:val="28"/>
        </w:rPr>
        <w:sectPr w:rsidR="00046C52" w:rsidRPr="00133FBE" w:rsidSect="00496988">
          <w:pgSz w:w="11906" w:h="16838"/>
          <w:pgMar w:top="1134" w:right="850" w:bottom="1134" w:left="1701" w:header="709" w:footer="709" w:gutter="0"/>
          <w:cols w:space="708"/>
          <w:docGrid w:linePitch="360"/>
        </w:sectPr>
      </w:pPr>
    </w:p>
    <w:p w:rsidR="00D01137" w:rsidRPr="00133FBE" w:rsidRDefault="00C75DCB" w:rsidP="009D0885">
      <w:pPr>
        <w:spacing w:line="360" w:lineRule="auto"/>
        <w:ind w:firstLine="709"/>
        <w:jc w:val="both"/>
        <w:rPr>
          <w:sz w:val="28"/>
          <w:szCs w:val="28"/>
        </w:rPr>
      </w:pPr>
      <w:r>
        <w:rPr>
          <w:sz w:val="28"/>
          <w:szCs w:val="28"/>
        </w:rPr>
        <w:lastRenderedPageBreak/>
        <w:t>Таблица 20</w:t>
      </w:r>
      <w:r w:rsidR="00FF7F6B" w:rsidRPr="00133FBE">
        <w:rPr>
          <w:sz w:val="28"/>
          <w:szCs w:val="28"/>
        </w:rPr>
        <w:t xml:space="preserve"> – Предложения по объему необходимых инвестиций в строительство, реконструкцию и модернизацию системы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5341"/>
        <w:gridCol w:w="920"/>
        <w:gridCol w:w="776"/>
        <w:gridCol w:w="869"/>
        <w:gridCol w:w="696"/>
        <w:gridCol w:w="816"/>
        <w:gridCol w:w="816"/>
        <w:gridCol w:w="816"/>
        <w:gridCol w:w="696"/>
        <w:gridCol w:w="855"/>
      </w:tblGrid>
      <w:tr w:rsidR="009D0885" w:rsidRPr="009D0885" w:rsidTr="009D0885">
        <w:trPr>
          <w:trHeight w:val="20"/>
          <w:tblHeader/>
        </w:trPr>
        <w:tc>
          <w:tcPr>
            <w:tcW w:w="739" w:type="pct"/>
            <w:shd w:val="clear" w:color="auto" w:fill="auto"/>
            <w:vAlign w:val="center"/>
            <w:hideMark/>
          </w:tcPr>
          <w:p w:rsidR="009D0885" w:rsidRPr="009D0885" w:rsidRDefault="009D0885" w:rsidP="009D0885">
            <w:pPr>
              <w:jc w:val="center"/>
              <w:rPr>
                <w:rFonts w:eastAsia="Calibri"/>
              </w:rPr>
            </w:pPr>
            <w:r w:rsidRPr="009D0885">
              <w:rPr>
                <w:rFonts w:eastAsia="Calibri"/>
              </w:rPr>
              <w:t>Наименование</w:t>
            </w:r>
          </w:p>
        </w:tc>
        <w:tc>
          <w:tcPr>
            <w:tcW w:w="1806" w:type="pct"/>
            <w:shd w:val="clear" w:color="auto" w:fill="auto"/>
            <w:vAlign w:val="center"/>
            <w:hideMark/>
          </w:tcPr>
          <w:p w:rsidR="009D0885" w:rsidRPr="009D0885" w:rsidRDefault="009D0885" w:rsidP="009D0885">
            <w:pPr>
              <w:jc w:val="center"/>
              <w:rPr>
                <w:rFonts w:eastAsia="Calibri"/>
              </w:rPr>
            </w:pPr>
            <w:r w:rsidRPr="009D0885">
              <w:rPr>
                <w:rFonts w:eastAsia="Calibri"/>
              </w:rPr>
              <w:t>Примечание</w:t>
            </w:r>
          </w:p>
        </w:tc>
        <w:tc>
          <w:tcPr>
            <w:tcW w:w="311" w:type="pct"/>
            <w:shd w:val="clear" w:color="auto" w:fill="auto"/>
            <w:vAlign w:val="center"/>
            <w:hideMark/>
          </w:tcPr>
          <w:p w:rsidR="009D0885" w:rsidRPr="009D0885" w:rsidRDefault="009D0885" w:rsidP="009D0885">
            <w:pPr>
              <w:jc w:val="center"/>
              <w:rPr>
                <w:rFonts w:eastAsia="Calibri"/>
              </w:rPr>
            </w:pPr>
            <w:r w:rsidRPr="009D0885">
              <w:rPr>
                <w:rFonts w:eastAsia="Calibri"/>
              </w:rPr>
              <w:t>Ед.</w:t>
            </w:r>
            <w:r>
              <w:rPr>
                <w:rFonts w:eastAsia="Calibri"/>
              </w:rPr>
              <w:t xml:space="preserve"> </w:t>
            </w:r>
            <w:r w:rsidRPr="009D0885">
              <w:rPr>
                <w:rFonts w:eastAsia="Calibri"/>
              </w:rPr>
              <w:t>изм</w:t>
            </w:r>
          </w:p>
        </w:tc>
        <w:tc>
          <w:tcPr>
            <w:tcW w:w="262" w:type="pct"/>
            <w:shd w:val="clear" w:color="auto" w:fill="auto"/>
            <w:vAlign w:val="center"/>
            <w:hideMark/>
          </w:tcPr>
          <w:p w:rsidR="009D0885" w:rsidRPr="009D0885" w:rsidRDefault="009D0885" w:rsidP="009D0885">
            <w:pPr>
              <w:jc w:val="center"/>
              <w:rPr>
                <w:rFonts w:eastAsia="Calibri"/>
              </w:rPr>
            </w:pPr>
            <w:r w:rsidRPr="009D0885">
              <w:rPr>
                <w:rFonts w:eastAsia="Calibri"/>
              </w:rPr>
              <w:t>2021</w:t>
            </w:r>
            <w:r>
              <w:rPr>
                <w:rFonts w:eastAsia="Calibri"/>
              </w:rPr>
              <w:t>-2031</w:t>
            </w:r>
            <w:r w:rsidRPr="009D0885">
              <w:rPr>
                <w:rFonts w:eastAsia="Calibri"/>
              </w:rPr>
              <w:t xml:space="preserve"> год</w:t>
            </w:r>
          </w:p>
        </w:tc>
        <w:tc>
          <w:tcPr>
            <w:tcW w:w="294" w:type="pct"/>
            <w:shd w:val="clear" w:color="auto" w:fill="auto"/>
            <w:vAlign w:val="center"/>
            <w:hideMark/>
          </w:tcPr>
          <w:p w:rsidR="009D0885" w:rsidRPr="009D0885" w:rsidRDefault="009D0885" w:rsidP="009D0885">
            <w:pPr>
              <w:jc w:val="center"/>
              <w:rPr>
                <w:rFonts w:eastAsia="Calibri"/>
              </w:rPr>
            </w:pPr>
            <w:r w:rsidRPr="009D0885">
              <w:rPr>
                <w:rFonts w:eastAsia="Calibri"/>
              </w:rPr>
              <w:t>Всего, тыс. руб.</w:t>
            </w:r>
          </w:p>
        </w:tc>
        <w:tc>
          <w:tcPr>
            <w:tcW w:w="235" w:type="pct"/>
            <w:shd w:val="clear" w:color="auto" w:fill="auto"/>
            <w:vAlign w:val="center"/>
            <w:hideMark/>
          </w:tcPr>
          <w:p w:rsidR="009D0885" w:rsidRPr="009D0885" w:rsidRDefault="009D0885" w:rsidP="009D0885">
            <w:pPr>
              <w:jc w:val="center"/>
              <w:rPr>
                <w:rFonts w:eastAsia="Calibri"/>
              </w:rPr>
            </w:pPr>
            <w:r w:rsidRPr="009D0885">
              <w:rPr>
                <w:rFonts w:eastAsia="Calibri"/>
              </w:rPr>
              <w:t>2021 год</w:t>
            </w: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2022 год</w:t>
            </w: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2023 год</w:t>
            </w: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2024 год</w:t>
            </w:r>
          </w:p>
        </w:tc>
        <w:tc>
          <w:tcPr>
            <w:tcW w:w="235" w:type="pct"/>
            <w:shd w:val="clear" w:color="auto" w:fill="auto"/>
            <w:vAlign w:val="center"/>
            <w:hideMark/>
          </w:tcPr>
          <w:p w:rsidR="009D0885" w:rsidRPr="009D0885" w:rsidRDefault="009D0885" w:rsidP="009D0885">
            <w:pPr>
              <w:jc w:val="center"/>
              <w:rPr>
                <w:rFonts w:eastAsia="Calibri"/>
              </w:rPr>
            </w:pPr>
            <w:r w:rsidRPr="009D0885">
              <w:rPr>
                <w:rFonts w:eastAsia="Calibri"/>
              </w:rPr>
              <w:t>2025 год</w:t>
            </w:r>
          </w:p>
        </w:tc>
        <w:tc>
          <w:tcPr>
            <w:tcW w:w="289" w:type="pct"/>
            <w:shd w:val="clear" w:color="auto" w:fill="auto"/>
            <w:vAlign w:val="center"/>
            <w:hideMark/>
          </w:tcPr>
          <w:p w:rsidR="009D0885" w:rsidRPr="009D0885" w:rsidRDefault="009D0885" w:rsidP="009D0885">
            <w:pPr>
              <w:jc w:val="center"/>
              <w:rPr>
                <w:rFonts w:eastAsia="Calibri"/>
              </w:rPr>
            </w:pPr>
            <w:r w:rsidRPr="009D0885">
              <w:rPr>
                <w:rFonts w:eastAsia="Calibri"/>
              </w:rPr>
              <w:t xml:space="preserve">2026 </w:t>
            </w:r>
            <w:r>
              <w:rPr>
                <w:rFonts w:eastAsia="Calibri"/>
              </w:rPr>
              <w:t>-2031</w:t>
            </w:r>
          </w:p>
        </w:tc>
      </w:tr>
      <w:tr w:rsidR="009D0885" w:rsidRPr="009D0885" w:rsidTr="009D0885">
        <w:trPr>
          <w:trHeight w:val="20"/>
        </w:trPr>
        <w:tc>
          <w:tcPr>
            <w:tcW w:w="739" w:type="pct"/>
            <w:shd w:val="clear" w:color="auto" w:fill="auto"/>
            <w:vAlign w:val="center"/>
            <w:hideMark/>
          </w:tcPr>
          <w:p w:rsidR="009D0885" w:rsidRPr="009D0885" w:rsidRDefault="009D0885" w:rsidP="009D0885">
            <w:pPr>
              <w:rPr>
                <w:rFonts w:eastAsia="Calibri"/>
              </w:rPr>
            </w:pPr>
            <w:r w:rsidRPr="009D0885">
              <w:rPr>
                <w:rFonts w:eastAsia="Calibri"/>
              </w:rPr>
              <w:t>Строительство КОС</w:t>
            </w:r>
          </w:p>
        </w:tc>
        <w:tc>
          <w:tcPr>
            <w:tcW w:w="1806" w:type="pct"/>
            <w:shd w:val="clear" w:color="auto" w:fill="auto"/>
            <w:vAlign w:val="center"/>
            <w:hideMark/>
          </w:tcPr>
          <w:p w:rsidR="009D0885" w:rsidRPr="009D0885" w:rsidRDefault="009D0885" w:rsidP="009D0885">
            <w:pPr>
              <w:rPr>
                <w:rFonts w:eastAsia="Calibri"/>
              </w:rPr>
            </w:pPr>
            <w:r w:rsidRPr="009D0885">
              <w:rPr>
                <w:rFonts w:eastAsia="Calibri"/>
              </w:rPr>
              <w:t>Строительство станции биологической очистки сточных вод позволит снизить вредное воздействие сточных вод на окружающую среду, повысить надежность системы водоотведения, повысить качество очистки сточных вод</w:t>
            </w:r>
          </w:p>
        </w:tc>
        <w:tc>
          <w:tcPr>
            <w:tcW w:w="311" w:type="pct"/>
            <w:shd w:val="clear" w:color="auto" w:fill="auto"/>
            <w:vAlign w:val="center"/>
            <w:hideMark/>
          </w:tcPr>
          <w:p w:rsidR="009D0885" w:rsidRPr="009D0885" w:rsidRDefault="009D0885" w:rsidP="009D0885">
            <w:pPr>
              <w:jc w:val="center"/>
              <w:rPr>
                <w:rFonts w:eastAsia="Calibri"/>
              </w:rPr>
            </w:pPr>
            <w:r w:rsidRPr="009D0885">
              <w:rPr>
                <w:rFonts w:eastAsia="Calibri"/>
              </w:rPr>
              <w:t>м</w:t>
            </w:r>
            <w:r w:rsidRPr="009D0885">
              <w:rPr>
                <w:rFonts w:eastAsia="Calibri"/>
                <w:vertAlign w:val="superscript"/>
              </w:rPr>
              <w:t>3</w:t>
            </w:r>
            <w:r w:rsidRPr="009D0885">
              <w:rPr>
                <w:rFonts w:eastAsia="Calibri"/>
              </w:rPr>
              <w:t>/сут.</w:t>
            </w:r>
          </w:p>
        </w:tc>
        <w:tc>
          <w:tcPr>
            <w:tcW w:w="262" w:type="pct"/>
            <w:shd w:val="clear" w:color="auto" w:fill="auto"/>
            <w:vAlign w:val="center"/>
            <w:hideMark/>
          </w:tcPr>
          <w:p w:rsidR="009D0885" w:rsidRPr="000A63CD" w:rsidRDefault="009D0885" w:rsidP="009D0885">
            <w:pPr>
              <w:jc w:val="center"/>
              <w:rPr>
                <w:rFonts w:eastAsia="Calibri"/>
                <w:bCs/>
              </w:rPr>
            </w:pPr>
            <w:r w:rsidRPr="000A63CD">
              <w:rPr>
                <w:rFonts w:eastAsia="Calibri"/>
                <w:bCs/>
              </w:rPr>
              <w:t>10</w:t>
            </w:r>
          </w:p>
        </w:tc>
        <w:tc>
          <w:tcPr>
            <w:tcW w:w="294" w:type="pct"/>
            <w:shd w:val="clear" w:color="auto" w:fill="auto"/>
            <w:vAlign w:val="center"/>
            <w:hideMark/>
          </w:tcPr>
          <w:p w:rsidR="009D0885" w:rsidRPr="000A63CD" w:rsidRDefault="009D0885" w:rsidP="009D0885">
            <w:pPr>
              <w:jc w:val="center"/>
              <w:rPr>
                <w:rFonts w:eastAsia="Calibri"/>
                <w:bCs/>
              </w:rPr>
            </w:pPr>
            <w:r w:rsidRPr="000A63CD">
              <w:rPr>
                <w:rFonts w:eastAsia="Calibri"/>
                <w:bCs/>
              </w:rPr>
              <w:t>11300</w:t>
            </w:r>
          </w:p>
        </w:tc>
        <w:tc>
          <w:tcPr>
            <w:tcW w:w="235" w:type="pct"/>
            <w:shd w:val="clear" w:color="auto" w:fill="auto"/>
            <w:vAlign w:val="center"/>
            <w:hideMark/>
          </w:tcPr>
          <w:p w:rsidR="009D0885" w:rsidRPr="009D0885" w:rsidRDefault="009D0885" w:rsidP="009D0885">
            <w:pPr>
              <w:jc w:val="center"/>
              <w:rPr>
                <w:rFonts w:eastAsia="Calibri"/>
              </w:rPr>
            </w:pP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5650</w:t>
            </w: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5650</w:t>
            </w:r>
          </w:p>
        </w:tc>
        <w:tc>
          <w:tcPr>
            <w:tcW w:w="276" w:type="pct"/>
            <w:shd w:val="clear" w:color="auto" w:fill="auto"/>
            <w:vAlign w:val="center"/>
            <w:hideMark/>
          </w:tcPr>
          <w:p w:rsidR="009D0885" w:rsidRPr="009D0885" w:rsidRDefault="009D0885" w:rsidP="009D0885">
            <w:pPr>
              <w:jc w:val="center"/>
              <w:rPr>
                <w:rFonts w:eastAsia="Calibri"/>
              </w:rPr>
            </w:pPr>
          </w:p>
        </w:tc>
        <w:tc>
          <w:tcPr>
            <w:tcW w:w="235" w:type="pct"/>
            <w:shd w:val="clear" w:color="auto" w:fill="auto"/>
            <w:vAlign w:val="center"/>
            <w:hideMark/>
          </w:tcPr>
          <w:p w:rsidR="009D0885" w:rsidRPr="009D0885" w:rsidRDefault="009D0885" w:rsidP="009D0885">
            <w:pPr>
              <w:jc w:val="center"/>
              <w:rPr>
                <w:rFonts w:eastAsia="Calibri"/>
              </w:rPr>
            </w:pPr>
          </w:p>
        </w:tc>
        <w:tc>
          <w:tcPr>
            <w:tcW w:w="289" w:type="pct"/>
            <w:shd w:val="clear" w:color="auto" w:fill="auto"/>
            <w:vAlign w:val="center"/>
            <w:hideMark/>
          </w:tcPr>
          <w:p w:rsidR="009D0885" w:rsidRPr="009D0885" w:rsidRDefault="009D0885" w:rsidP="009D0885">
            <w:pPr>
              <w:jc w:val="center"/>
              <w:rPr>
                <w:rFonts w:eastAsia="Calibri"/>
              </w:rPr>
            </w:pPr>
          </w:p>
        </w:tc>
      </w:tr>
      <w:tr w:rsidR="009D0885" w:rsidRPr="009D0885" w:rsidTr="009D0885">
        <w:trPr>
          <w:trHeight w:val="1646"/>
        </w:trPr>
        <w:tc>
          <w:tcPr>
            <w:tcW w:w="739" w:type="pct"/>
            <w:shd w:val="clear" w:color="auto" w:fill="auto"/>
            <w:vAlign w:val="center"/>
            <w:hideMark/>
          </w:tcPr>
          <w:p w:rsidR="009D0885" w:rsidRPr="009D0885" w:rsidRDefault="009D0885" w:rsidP="009D0885">
            <w:pPr>
              <w:rPr>
                <w:rFonts w:eastAsia="Calibri"/>
              </w:rPr>
            </w:pPr>
            <w:r w:rsidRPr="009D0885">
              <w:rPr>
                <w:rFonts w:eastAsia="Calibri"/>
              </w:rPr>
              <w:t>Строительство локальных очистных сооружений дождевой канализации</w:t>
            </w:r>
          </w:p>
        </w:tc>
        <w:tc>
          <w:tcPr>
            <w:tcW w:w="1806" w:type="pct"/>
            <w:shd w:val="clear" w:color="auto" w:fill="auto"/>
            <w:vAlign w:val="center"/>
            <w:hideMark/>
          </w:tcPr>
          <w:p w:rsidR="009D0885" w:rsidRPr="009D0885" w:rsidRDefault="009D0885" w:rsidP="009D0885">
            <w:pPr>
              <w:rPr>
                <w:rFonts w:eastAsia="Calibri"/>
              </w:rPr>
            </w:pPr>
            <w:r w:rsidRPr="009D0885">
              <w:rPr>
                <w:rFonts w:eastAsia="Calibri"/>
              </w:rPr>
              <w:t xml:space="preserve">Строительство станции биологической очистки сточных вод позволит снизить вредное воздействие сточных вод на окружающую среду,   </w:t>
            </w:r>
          </w:p>
          <w:p w:rsidR="009D0885" w:rsidRPr="009D0885" w:rsidRDefault="009D0885" w:rsidP="009D0885">
            <w:pPr>
              <w:rPr>
                <w:rFonts w:eastAsia="Calibri"/>
              </w:rPr>
            </w:pPr>
            <w:r w:rsidRPr="009D0885">
              <w:rPr>
                <w:rFonts w:eastAsia="Calibri"/>
              </w:rPr>
              <w:t xml:space="preserve"> повысить надежность системы водоотведения, повысить качество очистки сточных вод</w:t>
            </w:r>
          </w:p>
        </w:tc>
        <w:tc>
          <w:tcPr>
            <w:tcW w:w="311" w:type="pct"/>
            <w:shd w:val="clear" w:color="auto" w:fill="auto"/>
            <w:vAlign w:val="center"/>
            <w:hideMark/>
          </w:tcPr>
          <w:p w:rsidR="009D0885" w:rsidRPr="009D0885" w:rsidRDefault="009D0885" w:rsidP="009D0885">
            <w:pPr>
              <w:jc w:val="center"/>
              <w:rPr>
                <w:rFonts w:eastAsia="Calibri"/>
              </w:rPr>
            </w:pPr>
            <w:r w:rsidRPr="009D0885">
              <w:rPr>
                <w:rFonts w:eastAsia="Calibri"/>
              </w:rPr>
              <w:t>шт.</w:t>
            </w:r>
          </w:p>
        </w:tc>
        <w:tc>
          <w:tcPr>
            <w:tcW w:w="262" w:type="pct"/>
            <w:shd w:val="clear" w:color="auto" w:fill="auto"/>
            <w:vAlign w:val="center"/>
            <w:hideMark/>
          </w:tcPr>
          <w:p w:rsidR="009D0885" w:rsidRPr="000A63CD" w:rsidRDefault="009D0885" w:rsidP="009D0885">
            <w:pPr>
              <w:jc w:val="center"/>
              <w:rPr>
                <w:rFonts w:eastAsia="Calibri"/>
                <w:bCs/>
              </w:rPr>
            </w:pPr>
            <w:r w:rsidRPr="000A63CD">
              <w:rPr>
                <w:rFonts w:eastAsia="Calibri"/>
                <w:bCs/>
              </w:rPr>
              <w:t>1</w:t>
            </w:r>
          </w:p>
        </w:tc>
        <w:tc>
          <w:tcPr>
            <w:tcW w:w="294" w:type="pct"/>
            <w:shd w:val="clear" w:color="auto" w:fill="auto"/>
            <w:vAlign w:val="center"/>
            <w:hideMark/>
          </w:tcPr>
          <w:p w:rsidR="009D0885" w:rsidRPr="000A63CD" w:rsidRDefault="009D0885" w:rsidP="009D0885">
            <w:pPr>
              <w:jc w:val="center"/>
              <w:rPr>
                <w:rFonts w:eastAsia="Calibri"/>
                <w:bCs/>
              </w:rPr>
            </w:pPr>
            <w:r w:rsidRPr="000A63CD">
              <w:rPr>
                <w:rFonts w:eastAsia="Calibri"/>
                <w:bCs/>
              </w:rPr>
              <w:t>6000</w:t>
            </w:r>
          </w:p>
        </w:tc>
        <w:tc>
          <w:tcPr>
            <w:tcW w:w="235" w:type="pct"/>
            <w:shd w:val="clear" w:color="auto" w:fill="auto"/>
            <w:vAlign w:val="center"/>
            <w:hideMark/>
          </w:tcPr>
          <w:p w:rsidR="009D0885" w:rsidRPr="009D0885" w:rsidRDefault="009D0885" w:rsidP="009D0885">
            <w:pPr>
              <w:jc w:val="center"/>
              <w:rPr>
                <w:rFonts w:eastAsia="Calibri"/>
              </w:rPr>
            </w:pPr>
          </w:p>
        </w:tc>
        <w:tc>
          <w:tcPr>
            <w:tcW w:w="276" w:type="pct"/>
            <w:shd w:val="clear" w:color="auto" w:fill="auto"/>
            <w:vAlign w:val="center"/>
            <w:hideMark/>
          </w:tcPr>
          <w:p w:rsidR="009D0885" w:rsidRPr="009D0885" w:rsidRDefault="009D0885" w:rsidP="009D0885">
            <w:pPr>
              <w:jc w:val="center"/>
              <w:rPr>
                <w:rFonts w:eastAsia="Calibri"/>
              </w:rPr>
            </w:pP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3000</w:t>
            </w: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3000</w:t>
            </w:r>
          </w:p>
        </w:tc>
        <w:tc>
          <w:tcPr>
            <w:tcW w:w="235" w:type="pct"/>
            <w:shd w:val="clear" w:color="auto" w:fill="auto"/>
            <w:vAlign w:val="center"/>
            <w:hideMark/>
          </w:tcPr>
          <w:p w:rsidR="009D0885" w:rsidRPr="009D0885" w:rsidRDefault="009D0885" w:rsidP="009D0885">
            <w:pPr>
              <w:jc w:val="center"/>
              <w:rPr>
                <w:rFonts w:eastAsia="Calibri"/>
              </w:rPr>
            </w:pPr>
          </w:p>
        </w:tc>
        <w:tc>
          <w:tcPr>
            <w:tcW w:w="289" w:type="pct"/>
            <w:shd w:val="clear" w:color="auto" w:fill="auto"/>
            <w:vAlign w:val="center"/>
            <w:hideMark/>
          </w:tcPr>
          <w:p w:rsidR="009D0885" w:rsidRPr="009D0885" w:rsidRDefault="009D0885" w:rsidP="009D0885">
            <w:pPr>
              <w:jc w:val="center"/>
              <w:rPr>
                <w:rFonts w:eastAsia="Calibri"/>
              </w:rPr>
            </w:pPr>
          </w:p>
        </w:tc>
      </w:tr>
      <w:tr w:rsidR="009D0885" w:rsidRPr="009D0885" w:rsidTr="009D0885">
        <w:trPr>
          <w:trHeight w:val="20"/>
        </w:trPr>
        <w:tc>
          <w:tcPr>
            <w:tcW w:w="739" w:type="pct"/>
            <w:shd w:val="clear" w:color="auto" w:fill="auto"/>
            <w:vAlign w:val="center"/>
            <w:hideMark/>
          </w:tcPr>
          <w:p w:rsidR="009D0885" w:rsidRPr="009D0885" w:rsidRDefault="009D0885" w:rsidP="009D0885">
            <w:pPr>
              <w:rPr>
                <w:rFonts w:eastAsia="Calibri"/>
              </w:rPr>
            </w:pPr>
            <w:r w:rsidRPr="009D0885">
              <w:rPr>
                <w:rFonts w:eastAsia="Calibri"/>
              </w:rPr>
              <w:t xml:space="preserve"> Строительство дождевой канализации открытыми лотками  </w:t>
            </w:r>
          </w:p>
        </w:tc>
        <w:tc>
          <w:tcPr>
            <w:tcW w:w="1806" w:type="pct"/>
            <w:shd w:val="clear" w:color="auto" w:fill="auto"/>
            <w:vAlign w:val="center"/>
            <w:hideMark/>
          </w:tcPr>
          <w:p w:rsidR="009D0885" w:rsidRPr="009D0885" w:rsidRDefault="009D0885" w:rsidP="009D0885">
            <w:pPr>
              <w:rPr>
                <w:rFonts w:eastAsia="Calibri"/>
              </w:rPr>
            </w:pPr>
            <w:r w:rsidRPr="009D0885">
              <w:rPr>
                <w:rFonts w:eastAsia="Calibri"/>
              </w:rPr>
              <w:t>Проектирование и строительство канализационных сетей позволит повысить надежность системы водоотведения, улучшить благоустройство жителей</w:t>
            </w:r>
          </w:p>
        </w:tc>
        <w:tc>
          <w:tcPr>
            <w:tcW w:w="311" w:type="pct"/>
            <w:shd w:val="clear" w:color="auto" w:fill="auto"/>
            <w:vAlign w:val="center"/>
            <w:hideMark/>
          </w:tcPr>
          <w:p w:rsidR="009D0885" w:rsidRPr="009D0885" w:rsidRDefault="009D0885" w:rsidP="009D0885">
            <w:pPr>
              <w:jc w:val="center"/>
              <w:rPr>
                <w:rFonts w:eastAsia="Calibri"/>
              </w:rPr>
            </w:pPr>
            <w:r w:rsidRPr="009D0885">
              <w:rPr>
                <w:rFonts w:eastAsia="Calibri"/>
              </w:rPr>
              <w:t>км</w:t>
            </w:r>
          </w:p>
        </w:tc>
        <w:tc>
          <w:tcPr>
            <w:tcW w:w="262" w:type="pct"/>
            <w:shd w:val="clear" w:color="auto" w:fill="auto"/>
            <w:vAlign w:val="center"/>
            <w:hideMark/>
          </w:tcPr>
          <w:p w:rsidR="009D0885" w:rsidRPr="000A63CD" w:rsidRDefault="009D0885" w:rsidP="009D0885">
            <w:pPr>
              <w:jc w:val="center"/>
              <w:rPr>
                <w:rFonts w:eastAsia="Calibri"/>
              </w:rPr>
            </w:pPr>
            <w:r w:rsidRPr="000A63CD">
              <w:rPr>
                <w:rFonts w:eastAsia="Calibri"/>
              </w:rPr>
              <w:t>6</w:t>
            </w:r>
          </w:p>
        </w:tc>
        <w:tc>
          <w:tcPr>
            <w:tcW w:w="294" w:type="pct"/>
            <w:shd w:val="clear" w:color="auto" w:fill="auto"/>
            <w:vAlign w:val="center"/>
            <w:hideMark/>
          </w:tcPr>
          <w:p w:rsidR="009D0885" w:rsidRPr="000A63CD" w:rsidRDefault="009D0885" w:rsidP="009D0885">
            <w:pPr>
              <w:jc w:val="center"/>
              <w:rPr>
                <w:rFonts w:eastAsia="Calibri"/>
                <w:bCs/>
              </w:rPr>
            </w:pPr>
            <w:r w:rsidRPr="000A63CD">
              <w:rPr>
                <w:rFonts w:eastAsia="Calibri"/>
                <w:bCs/>
              </w:rPr>
              <w:t>36000</w:t>
            </w:r>
          </w:p>
        </w:tc>
        <w:tc>
          <w:tcPr>
            <w:tcW w:w="235" w:type="pct"/>
            <w:shd w:val="clear" w:color="auto" w:fill="auto"/>
            <w:vAlign w:val="center"/>
            <w:hideMark/>
          </w:tcPr>
          <w:p w:rsidR="009D0885" w:rsidRPr="009D0885" w:rsidRDefault="009D0885" w:rsidP="009D0885">
            <w:pPr>
              <w:jc w:val="center"/>
              <w:rPr>
                <w:rFonts w:eastAsia="Calibri"/>
              </w:rPr>
            </w:pPr>
            <w:r w:rsidRPr="009D0885">
              <w:rPr>
                <w:rFonts w:eastAsia="Calibri"/>
              </w:rPr>
              <w:t>9000</w:t>
            </w: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9000</w:t>
            </w: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9000</w:t>
            </w:r>
          </w:p>
        </w:tc>
        <w:tc>
          <w:tcPr>
            <w:tcW w:w="276" w:type="pct"/>
            <w:shd w:val="clear" w:color="auto" w:fill="auto"/>
            <w:vAlign w:val="center"/>
            <w:hideMark/>
          </w:tcPr>
          <w:p w:rsidR="009D0885" w:rsidRPr="009D0885" w:rsidRDefault="009D0885" w:rsidP="009D0885">
            <w:pPr>
              <w:jc w:val="center"/>
              <w:rPr>
                <w:rFonts w:eastAsia="Calibri"/>
              </w:rPr>
            </w:pPr>
            <w:r w:rsidRPr="009D0885">
              <w:rPr>
                <w:rFonts w:eastAsia="Calibri"/>
              </w:rPr>
              <w:t>9000</w:t>
            </w:r>
          </w:p>
        </w:tc>
        <w:tc>
          <w:tcPr>
            <w:tcW w:w="235" w:type="pct"/>
            <w:shd w:val="clear" w:color="auto" w:fill="auto"/>
            <w:vAlign w:val="center"/>
            <w:hideMark/>
          </w:tcPr>
          <w:p w:rsidR="009D0885" w:rsidRPr="009D0885" w:rsidRDefault="009D0885" w:rsidP="009D0885">
            <w:pPr>
              <w:jc w:val="center"/>
              <w:rPr>
                <w:rFonts w:eastAsia="Calibri"/>
              </w:rPr>
            </w:pPr>
          </w:p>
        </w:tc>
        <w:tc>
          <w:tcPr>
            <w:tcW w:w="289" w:type="pct"/>
            <w:shd w:val="clear" w:color="auto" w:fill="auto"/>
            <w:vAlign w:val="center"/>
            <w:hideMark/>
          </w:tcPr>
          <w:p w:rsidR="009D0885" w:rsidRPr="009D0885" w:rsidRDefault="009D0885" w:rsidP="009D0885">
            <w:pPr>
              <w:jc w:val="center"/>
              <w:rPr>
                <w:rFonts w:eastAsia="Calibri"/>
              </w:rPr>
            </w:pPr>
          </w:p>
        </w:tc>
      </w:tr>
      <w:tr w:rsidR="009D0885" w:rsidRPr="009D0885" w:rsidTr="009D0885">
        <w:trPr>
          <w:trHeight w:val="20"/>
        </w:trPr>
        <w:tc>
          <w:tcPr>
            <w:tcW w:w="739" w:type="pct"/>
            <w:shd w:val="clear" w:color="auto" w:fill="auto"/>
            <w:vAlign w:val="center"/>
            <w:hideMark/>
          </w:tcPr>
          <w:p w:rsidR="009D0885" w:rsidRPr="009D0885" w:rsidRDefault="009D0885" w:rsidP="009D0885">
            <w:pPr>
              <w:rPr>
                <w:rFonts w:eastAsia="Calibri"/>
              </w:rPr>
            </w:pPr>
            <w:r w:rsidRPr="009D0885">
              <w:rPr>
                <w:rFonts w:eastAsia="Calibri"/>
              </w:rPr>
              <w:t xml:space="preserve">Оснащение КНС частотно-регулируемыми приводами </w:t>
            </w:r>
          </w:p>
        </w:tc>
        <w:tc>
          <w:tcPr>
            <w:tcW w:w="1806" w:type="pct"/>
            <w:shd w:val="clear" w:color="auto" w:fill="auto"/>
            <w:vAlign w:val="center"/>
            <w:hideMark/>
          </w:tcPr>
          <w:p w:rsidR="009D0885" w:rsidRPr="009D0885" w:rsidRDefault="009D0885" w:rsidP="009D0885">
            <w:pPr>
              <w:rPr>
                <w:rFonts w:eastAsia="Calibri"/>
              </w:rPr>
            </w:pPr>
            <w:r w:rsidRPr="009D0885">
              <w:rPr>
                <w:rFonts w:eastAsia="Calibri"/>
              </w:rPr>
              <w:t>Установка регулируемого привода в системах водоотведения позволит сократить расходы электроэнергии на транспортировку стоков</w:t>
            </w:r>
          </w:p>
        </w:tc>
        <w:tc>
          <w:tcPr>
            <w:tcW w:w="311" w:type="pct"/>
            <w:shd w:val="clear" w:color="auto" w:fill="auto"/>
            <w:vAlign w:val="center"/>
            <w:hideMark/>
          </w:tcPr>
          <w:p w:rsidR="009D0885" w:rsidRPr="009D0885" w:rsidRDefault="009D0885" w:rsidP="009D0885">
            <w:pPr>
              <w:jc w:val="center"/>
              <w:rPr>
                <w:rFonts w:eastAsia="Calibri"/>
              </w:rPr>
            </w:pPr>
            <w:r w:rsidRPr="009D0885">
              <w:rPr>
                <w:rFonts w:eastAsia="Calibri"/>
              </w:rPr>
              <w:t>шт.</w:t>
            </w:r>
          </w:p>
        </w:tc>
        <w:tc>
          <w:tcPr>
            <w:tcW w:w="262" w:type="pct"/>
            <w:shd w:val="clear" w:color="auto" w:fill="auto"/>
            <w:vAlign w:val="center"/>
            <w:hideMark/>
          </w:tcPr>
          <w:p w:rsidR="009D0885" w:rsidRPr="000A63CD" w:rsidRDefault="009D0885" w:rsidP="009D0885">
            <w:pPr>
              <w:jc w:val="center"/>
              <w:rPr>
                <w:rFonts w:eastAsia="Calibri"/>
              </w:rPr>
            </w:pPr>
            <w:r w:rsidRPr="000A63CD">
              <w:rPr>
                <w:rFonts w:eastAsia="Calibri"/>
              </w:rPr>
              <w:t>2</w:t>
            </w:r>
          </w:p>
        </w:tc>
        <w:tc>
          <w:tcPr>
            <w:tcW w:w="294" w:type="pct"/>
            <w:shd w:val="clear" w:color="auto" w:fill="auto"/>
            <w:vAlign w:val="center"/>
            <w:hideMark/>
          </w:tcPr>
          <w:p w:rsidR="009D0885" w:rsidRPr="000A63CD" w:rsidRDefault="009D0885" w:rsidP="009D0885">
            <w:pPr>
              <w:jc w:val="center"/>
              <w:rPr>
                <w:rFonts w:eastAsia="Calibri"/>
                <w:bCs/>
              </w:rPr>
            </w:pPr>
            <w:r w:rsidRPr="000A63CD">
              <w:rPr>
                <w:rFonts w:eastAsia="Calibri"/>
                <w:bCs/>
              </w:rPr>
              <w:t>600</w:t>
            </w:r>
          </w:p>
        </w:tc>
        <w:tc>
          <w:tcPr>
            <w:tcW w:w="235" w:type="pct"/>
            <w:shd w:val="clear" w:color="auto" w:fill="auto"/>
            <w:vAlign w:val="center"/>
            <w:hideMark/>
          </w:tcPr>
          <w:p w:rsidR="009D0885" w:rsidRPr="009D0885" w:rsidRDefault="009D0885" w:rsidP="009D0885">
            <w:pPr>
              <w:jc w:val="center"/>
              <w:rPr>
                <w:rFonts w:eastAsia="Calibri"/>
              </w:rPr>
            </w:pPr>
            <w:r w:rsidRPr="009D0885">
              <w:rPr>
                <w:rFonts w:eastAsia="Calibri"/>
              </w:rPr>
              <w:t>600</w:t>
            </w:r>
          </w:p>
        </w:tc>
        <w:tc>
          <w:tcPr>
            <w:tcW w:w="276" w:type="pct"/>
            <w:shd w:val="clear" w:color="auto" w:fill="auto"/>
            <w:vAlign w:val="center"/>
            <w:hideMark/>
          </w:tcPr>
          <w:p w:rsidR="009D0885" w:rsidRPr="009D0885" w:rsidRDefault="009D0885" w:rsidP="009D0885">
            <w:pPr>
              <w:jc w:val="center"/>
              <w:rPr>
                <w:rFonts w:eastAsia="Calibri"/>
              </w:rPr>
            </w:pPr>
          </w:p>
        </w:tc>
        <w:tc>
          <w:tcPr>
            <w:tcW w:w="276" w:type="pct"/>
            <w:shd w:val="clear" w:color="auto" w:fill="auto"/>
            <w:vAlign w:val="center"/>
            <w:hideMark/>
          </w:tcPr>
          <w:p w:rsidR="009D0885" w:rsidRPr="009D0885" w:rsidRDefault="009D0885" w:rsidP="009D0885">
            <w:pPr>
              <w:jc w:val="center"/>
              <w:rPr>
                <w:rFonts w:eastAsia="Calibri"/>
              </w:rPr>
            </w:pPr>
          </w:p>
        </w:tc>
        <w:tc>
          <w:tcPr>
            <w:tcW w:w="276" w:type="pct"/>
            <w:shd w:val="clear" w:color="auto" w:fill="auto"/>
            <w:vAlign w:val="center"/>
            <w:hideMark/>
          </w:tcPr>
          <w:p w:rsidR="009D0885" w:rsidRPr="009D0885" w:rsidRDefault="009D0885" w:rsidP="009D0885">
            <w:pPr>
              <w:jc w:val="center"/>
              <w:rPr>
                <w:rFonts w:eastAsia="Calibri"/>
              </w:rPr>
            </w:pPr>
          </w:p>
        </w:tc>
        <w:tc>
          <w:tcPr>
            <w:tcW w:w="235" w:type="pct"/>
            <w:shd w:val="clear" w:color="auto" w:fill="auto"/>
            <w:vAlign w:val="center"/>
            <w:hideMark/>
          </w:tcPr>
          <w:p w:rsidR="009D0885" w:rsidRPr="009D0885" w:rsidRDefault="009D0885" w:rsidP="009D0885">
            <w:pPr>
              <w:jc w:val="center"/>
              <w:rPr>
                <w:rFonts w:eastAsia="Calibri"/>
              </w:rPr>
            </w:pPr>
          </w:p>
        </w:tc>
        <w:tc>
          <w:tcPr>
            <w:tcW w:w="289" w:type="pct"/>
            <w:shd w:val="clear" w:color="auto" w:fill="auto"/>
            <w:vAlign w:val="center"/>
            <w:hideMark/>
          </w:tcPr>
          <w:p w:rsidR="009D0885" w:rsidRPr="009D0885" w:rsidRDefault="009D0885" w:rsidP="009D0885">
            <w:pPr>
              <w:jc w:val="center"/>
              <w:rPr>
                <w:rFonts w:eastAsia="Calibri"/>
              </w:rPr>
            </w:pPr>
          </w:p>
        </w:tc>
      </w:tr>
      <w:tr w:rsidR="009D0885" w:rsidRPr="009D0885" w:rsidTr="009D0885">
        <w:trPr>
          <w:trHeight w:val="20"/>
        </w:trPr>
        <w:tc>
          <w:tcPr>
            <w:tcW w:w="739" w:type="pct"/>
            <w:shd w:val="clear" w:color="auto" w:fill="auto"/>
            <w:vAlign w:val="center"/>
            <w:hideMark/>
          </w:tcPr>
          <w:p w:rsidR="009D0885" w:rsidRPr="009D0885" w:rsidRDefault="009D0885" w:rsidP="009D0885">
            <w:pPr>
              <w:rPr>
                <w:rFonts w:eastAsia="Calibri"/>
              </w:rPr>
            </w:pPr>
            <w:r w:rsidRPr="009D0885">
              <w:rPr>
                <w:rFonts w:eastAsia="Calibri"/>
              </w:rPr>
              <w:t xml:space="preserve">Проведение технического аудита состояния систем водоотведения </w:t>
            </w:r>
          </w:p>
        </w:tc>
        <w:tc>
          <w:tcPr>
            <w:tcW w:w="1806" w:type="pct"/>
            <w:shd w:val="clear" w:color="auto" w:fill="auto"/>
            <w:vAlign w:val="center"/>
            <w:hideMark/>
          </w:tcPr>
          <w:p w:rsidR="009D0885" w:rsidRPr="009D0885" w:rsidRDefault="009D0885" w:rsidP="009D0885">
            <w:pPr>
              <w:rPr>
                <w:rFonts w:eastAsia="Calibri"/>
              </w:rPr>
            </w:pPr>
            <w:r w:rsidRPr="009D0885">
              <w:rPr>
                <w:rFonts w:eastAsia="Calibri"/>
              </w:rPr>
              <w:t>Проведение технического аудита состояния систем водоотведения поселений позволит определить класс энергетической эффективности и разработать мероприятия по энергосбережению</w:t>
            </w:r>
          </w:p>
        </w:tc>
        <w:tc>
          <w:tcPr>
            <w:tcW w:w="311" w:type="pct"/>
            <w:shd w:val="clear" w:color="auto" w:fill="auto"/>
            <w:vAlign w:val="center"/>
            <w:hideMark/>
          </w:tcPr>
          <w:p w:rsidR="009D0885" w:rsidRPr="009D0885" w:rsidRDefault="009D0885" w:rsidP="009D0885">
            <w:pPr>
              <w:jc w:val="center"/>
              <w:rPr>
                <w:rFonts w:eastAsia="Calibri"/>
              </w:rPr>
            </w:pPr>
            <w:r w:rsidRPr="009D0885">
              <w:rPr>
                <w:rFonts w:eastAsia="Calibri"/>
              </w:rPr>
              <w:t>ед.</w:t>
            </w:r>
          </w:p>
        </w:tc>
        <w:tc>
          <w:tcPr>
            <w:tcW w:w="262" w:type="pct"/>
            <w:shd w:val="clear" w:color="auto" w:fill="auto"/>
            <w:vAlign w:val="center"/>
            <w:hideMark/>
          </w:tcPr>
          <w:p w:rsidR="009D0885" w:rsidRPr="000A63CD" w:rsidRDefault="009D0885" w:rsidP="009D0885">
            <w:pPr>
              <w:jc w:val="center"/>
              <w:rPr>
                <w:rFonts w:eastAsia="Calibri"/>
              </w:rPr>
            </w:pPr>
            <w:r w:rsidRPr="000A63CD">
              <w:rPr>
                <w:rFonts w:eastAsia="Calibri"/>
              </w:rPr>
              <w:t>1</w:t>
            </w:r>
          </w:p>
        </w:tc>
        <w:tc>
          <w:tcPr>
            <w:tcW w:w="294" w:type="pct"/>
            <w:shd w:val="clear" w:color="auto" w:fill="auto"/>
            <w:vAlign w:val="center"/>
            <w:hideMark/>
          </w:tcPr>
          <w:p w:rsidR="009D0885" w:rsidRPr="000A63CD" w:rsidRDefault="009D0885" w:rsidP="009D0885">
            <w:pPr>
              <w:jc w:val="center"/>
              <w:rPr>
                <w:rFonts w:eastAsia="Calibri"/>
                <w:bCs/>
              </w:rPr>
            </w:pPr>
            <w:r w:rsidRPr="000A63CD">
              <w:rPr>
                <w:rFonts w:eastAsia="Calibri"/>
                <w:bCs/>
              </w:rPr>
              <w:t>1000</w:t>
            </w:r>
          </w:p>
        </w:tc>
        <w:tc>
          <w:tcPr>
            <w:tcW w:w="235" w:type="pct"/>
            <w:shd w:val="clear" w:color="auto" w:fill="auto"/>
            <w:vAlign w:val="center"/>
            <w:hideMark/>
          </w:tcPr>
          <w:p w:rsidR="009D0885" w:rsidRPr="009D0885" w:rsidRDefault="009D0885" w:rsidP="009D0885">
            <w:pPr>
              <w:jc w:val="center"/>
              <w:rPr>
                <w:rFonts w:eastAsia="Calibri"/>
              </w:rPr>
            </w:pPr>
          </w:p>
        </w:tc>
        <w:tc>
          <w:tcPr>
            <w:tcW w:w="276" w:type="pct"/>
            <w:shd w:val="clear" w:color="auto" w:fill="auto"/>
            <w:vAlign w:val="center"/>
            <w:hideMark/>
          </w:tcPr>
          <w:p w:rsidR="009D0885" w:rsidRPr="009D0885" w:rsidRDefault="009D0885" w:rsidP="009D0885">
            <w:pPr>
              <w:jc w:val="center"/>
              <w:rPr>
                <w:rFonts w:eastAsia="Calibri"/>
              </w:rPr>
            </w:pPr>
          </w:p>
        </w:tc>
        <w:tc>
          <w:tcPr>
            <w:tcW w:w="276" w:type="pct"/>
            <w:shd w:val="clear" w:color="auto" w:fill="auto"/>
            <w:vAlign w:val="center"/>
            <w:hideMark/>
          </w:tcPr>
          <w:p w:rsidR="009D0885" w:rsidRPr="009D0885" w:rsidRDefault="009D0885" w:rsidP="009D0885">
            <w:pPr>
              <w:jc w:val="center"/>
              <w:rPr>
                <w:rFonts w:eastAsia="Calibri"/>
              </w:rPr>
            </w:pPr>
          </w:p>
        </w:tc>
        <w:tc>
          <w:tcPr>
            <w:tcW w:w="276" w:type="pct"/>
            <w:shd w:val="clear" w:color="auto" w:fill="auto"/>
            <w:vAlign w:val="center"/>
            <w:hideMark/>
          </w:tcPr>
          <w:p w:rsidR="009D0885" w:rsidRPr="009D0885" w:rsidRDefault="009D0885" w:rsidP="009D0885">
            <w:pPr>
              <w:jc w:val="center"/>
              <w:rPr>
                <w:rFonts w:eastAsia="Calibri"/>
              </w:rPr>
            </w:pPr>
          </w:p>
        </w:tc>
        <w:tc>
          <w:tcPr>
            <w:tcW w:w="235" w:type="pct"/>
            <w:shd w:val="clear" w:color="auto" w:fill="auto"/>
            <w:vAlign w:val="center"/>
            <w:hideMark/>
          </w:tcPr>
          <w:p w:rsidR="009D0885" w:rsidRPr="009D0885" w:rsidRDefault="009D0885" w:rsidP="009D0885">
            <w:pPr>
              <w:jc w:val="center"/>
              <w:rPr>
                <w:rFonts w:eastAsia="Calibri"/>
              </w:rPr>
            </w:pPr>
            <w:r w:rsidRPr="009D0885">
              <w:rPr>
                <w:rFonts w:eastAsia="Calibri"/>
              </w:rPr>
              <w:t>1000</w:t>
            </w:r>
          </w:p>
        </w:tc>
        <w:tc>
          <w:tcPr>
            <w:tcW w:w="289" w:type="pct"/>
            <w:shd w:val="clear" w:color="auto" w:fill="auto"/>
            <w:vAlign w:val="center"/>
            <w:hideMark/>
          </w:tcPr>
          <w:p w:rsidR="009D0885" w:rsidRPr="009D0885" w:rsidRDefault="009D0885" w:rsidP="009D0885">
            <w:pPr>
              <w:jc w:val="center"/>
              <w:rPr>
                <w:rFonts w:eastAsia="Calibri"/>
              </w:rPr>
            </w:pPr>
          </w:p>
        </w:tc>
      </w:tr>
      <w:tr w:rsidR="009D0885" w:rsidRPr="009D0885" w:rsidTr="009D0885">
        <w:trPr>
          <w:trHeight w:val="223"/>
        </w:trPr>
        <w:tc>
          <w:tcPr>
            <w:tcW w:w="2545" w:type="pct"/>
            <w:gridSpan w:val="2"/>
            <w:shd w:val="clear" w:color="auto" w:fill="auto"/>
            <w:vAlign w:val="center"/>
            <w:hideMark/>
          </w:tcPr>
          <w:p w:rsidR="009D0885" w:rsidRPr="009D0885" w:rsidRDefault="009D0885" w:rsidP="009D0885">
            <w:pPr>
              <w:jc w:val="both"/>
              <w:rPr>
                <w:rFonts w:eastAsia="Calibri"/>
                <w:b/>
              </w:rPr>
            </w:pPr>
            <w:r w:rsidRPr="009D0885">
              <w:rPr>
                <w:rFonts w:eastAsia="Calibri"/>
                <w:b/>
              </w:rPr>
              <w:t>Итого</w:t>
            </w:r>
            <w:r>
              <w:rPr>
                <w:rFonts w:eastAsia="Calibri"/>
                <w:b/>
              </w:rPr>
              <w:t>:</w:t>
            </w:r>
          </w:p>
        </w:tc>
        <w:tc>
          <w:tcPr>
            <w:tcW w:w="311" w:type="pct"/>
            <w:shd w:val="clear" w:color="auto" w:fill="auto"/>
            <w:noWrap/>
            <w:vAlign w:val="center"/>
            <w:hideMark/>
          </w:tcPr>
          <w:p w:rsidR="009D0885" w:rsidRPr="009D0885" w:rsidRDefault="009D0885" w:rsidP="009D0885">
            <w:pPr>
              <w:jc w:val="center"/>
              <w:rPr>
                <w:rFonts w:eastAsia="Calibri"/>
              </w:rPr>
            </w:pPr>
          </w:p>
        </w:tc>
        <w:tc>
          <w:tcPr>
            <w:tcW w:w="262" w:type="pct"/>
            <w:shd w:val="clear" w:color="auto" w:fill="auto"/>
            <w:noWrap/>
            <w:vAlign w:val="center"/>
            <w:hideMark/>
          </w:tcPr>
          <w:p w:rsidR="009D0885" w:rsidRPr="009D0885" w:rsidRDefault="009D0885" w:rsidP="009D0885">
            <w:pPr>
              <w:jc w:val="center"/>
              <w:rPr>
                <w:rFonts w:eastAsia="Calibri"/>
              </w:rPr>
            </w:pPr>
          </w:p>
        </w:tc>
        <w:tc>
          <w:tcPr>
            <w:tcW w:w="294" w:type="pct"/>
            <w:shd w:val="clear" w:color="auto" w:fill="auto"/>
            <w:noWrap/>
            <w:vAlign w:val="center"/>
            <w:hideMark/>
          </w:tcPr>
          <w:p w:rsidR="009D0885" w:rsidRPr="009D0885" w:rsidRDefault="009D0885" w:rsidP="009D0885">
            <w:pPr>
              <w:jc w:val="center"/>
              <w:rPr>
                <w:rFonts w:eastAsia="Calibri"/>
                <w:b/>
              </w:rPr>
            </w:pPr>
            <w:r w:rsidRPr="009D0885">
              <w:rPr>
                <w:rFonts w:eastAsia="Calibri"/>
                <w:b/>
              </w:rPr>
              <w:t>54900</w:t>
            </w:r>
          </w:p>
        </w:tc>
        <w:tc>
          <w:tcPr>
            <w:tcW w:w="235" w:type="pct"/>
            <w:shd w:val="clear" w:color="auto" w:fill="auto"/>
            <w:noWrap/>
            <w:vAlign w:val="center"/>
            <w:hideMark/>
          </w:tcPr>
          <w:p w:rsidR="009D0885" w:rsidRPr="009D0885" w:rsidRDefault="009D0885" w:rsidP="009D0885">
            <w:pPr>
              <w:jc w:val="center"/>
              <w:rPr>
                <w:rFonts w:eastAsia="Calibri"/>
                <w:b/>
              </w:rPr>
            </w:pPr>
            <w:r w:rsidRPr="009D0885">
              <w:rPr>
                <w:rFonts w:eastAsia="Calibri"/>
                <w:b/>
              </w:rPr>
              <w:t>9600</w:t>
            </w:r>
          </w:p>
        </w:tc>
        <w:tc>
          <w:tcPr>
            <w:tcW w:w="276" w:type="pct"/>
            <w:shd w:val="clear" w:color="auto" w:fill="auto"/>
            <w:noWrap/>
            <w:vAlign w:val="center"/>
            <w:hideMark/>
          </w:tcPr>
          <w:p w:rsidR="009D0885" w:rsidRPr="009D0885" w:rsidRDefault="009D0885" w:rsidP="009D0885">
            <w:pPr>
              <w:jc w:val="center"/>
              <w:rPr>
                <w:rFonts w:eastAsia="Calibri"/>
                <w:b/>
              </w:rPr>
            </w:pPr>
            <w:r w:rsidRPr="009D0885">
              <w:rPr>
                <w:rFonts w:eastAsia="Calibri"/>
                <w:b/>
              </w:rPr>
              <w:t>14650</w:t>
            </w:r>
          </w:p>
        </w:tc>
        <w:tc>
          <w:tcPr>
            <w:tcW w:w="276" w:type="pct"/>
            <w:shd w:val="clear" w:color="auto" w:fill="auto"/>
            <w:noWrap/>
            <w:vAlign w:val="center"/>
            <w:hideMark/>
          </w:tcPr>
          <w:p w:rsidR="009D0885" w:rsidRPr="009D0885" w:rsidRDefault="009D0885" w:rsidP="009D0885">
            <w:pPr>
              <w:jc w:val="center"/>
              <w:rPr>
                <w:rFonts w:eastAsia="Calibri"/>
                <w:b/>
              </w:rPr>
            </w:pPr>
            <w:r w:rsidRPr="009D0885">
              <w:rPr>
                <w:rFonts w:eastAsia="Calibri"/>
                <w:b/>
              </w:rPr>
              <w:t>17650</w:t>
            </w:r>
          </w:p>
        </w:tc>
        <w:tc>
          <w:tcPr>
            <w:tcW w:w="276" w:type="pct"/>
            <w:shd w:val="clear" w:color="auto" w:fill="auto"/>
            <w:noWrap/>
            <w:vAlign w:val="center"/>
            <w:hideMark/>
          </w:tcPr>
          <w:p w:rsidR="009D0885" w:rsidRPr="009D0885" w:rsidRDefault="009D0885" w:rsidP="009D0885">
            <w:pPr>
              <w:jc w:val="center"/>
              <w:rPr>
                <w:rFonts w:eastAsia="Calibri"/>
                <w:b/>
              </w:rPr>
            </w:pPr>
            <w:r w:rsidRPr="009D0885">
              <w:rPr>
                <w:rFonts w:eastAsia="Calibri"/>
                <w:b/>
              </w:rPr>
              <w:t>12000</w:t>
            </w:r>
          </w:p>
        </w:tc>
        <w:tc>
          <w:tcPr>
            <w:tcW w:w="235" w:type="pct"/>
            <w:shd w:val="clear" w:color="auto" w:fill="auto"/>
            <w:noWrap/>
            <w:vAlign w:val="center"/>
            <w:hideMark/>
          </w:tcPr>
          <w:p w:rsidR="009D0885" w:rsidRPr="009D0885" w:rsidRDefault="009D0885" w:rsidP="009D0885">
            <w:pPr>
              <w:jc w:val="center"/>
              <w:rPr>
                <w:rFonts w:eastAsia="Calibri"/>
                <w:b/>
              </w:rPr>
            </w:pPr>
            <w:r w:rsidRPr="009D0885">
              <w:rPr>
                <w:rFonts w:eastAsia="Calibri"/>
                <w:b/>
              </w:rPr>
              <w:t>1000</w:t>
            </w:r>
          </w:p>
        </w:tc>
        <w:tc>
          <w:tcPr>
            <w:tcW w:w="289" w:type="pct"/>
            <w:shd w:val="clear" w:color="auto" w:fill="auto"/>
            <w:noWrap/>
            <w:vAlign w:val="center"/>
            <w:hideMark/>
          </w:tcPr>
          <w:p w:rsidR="009D0885" w:rsidRPr="009D0885" w:rsidRDefault="009D0885" w:rsidP="009D0885">
            <w:pPr>
              <w:jc w:val="center"/>
              <w:rPr>
                <w:rFonts w:eastAsia="Calibri"/>
                <w:b/>
              </w:rPr>
            </w:pPr>
            <w:r w:rsidRPr="009D0885">
              <w:rPr>
                <w:rFonts w:eastAsia="Calibri"/>
                <w:b/>
              </w:rPr>
              <w:t>0</w:t>
            </w:r>
          </w:p>
        </w:tc>
      </w:tr>
    </w:tbl>
    <w:p w:rsidR="00D01137" w:rsidRPr="00133FBE" w:rsidRDefault="00D01137" w:rsidP="00FF7F6B">
      <w:pPr>
        <w:jc w:val="both"/>
      </w:pPr>
    </w:p>
    <w:p w:rsidR="00FF7F6B" w:rsidRPr="00133FBE" w:rsidRDefault="00FF7F6B" w:rsidP="00D01137">
      <w:pPr>
        <w:sectPr w:rsidR="00FF7F6B" w:rsidRPr="00133FBE" w:rsidSect="005E00F7">
          <w:footerReference w:type="default" r:id="rId14"/>
          <w:pgSz w:w="16838" w:h="11906" w:orient="landscape"/>
          <w:pgMar w:top="1418" w:right="1134" w:bottom="851" w:left="1134" w:header="709" w:footer="709" w:gutter="0"/>
          <w:cols w:space="708"/>
          <w:docGrid w:linePitch="360"/>
        </w:sectPr>
      </w:pPr>
    </w:p>
    <w:p w:rsidR="003456B8" w:rsidRPr="00133FBE" w:rsidRDefault="003456B8" w:rsidP="003456B8">
      <w:pPr>
        <w:pStyle w:val="1"/>
        <w:keepNext w:val="0"/>
        <w:spacing w:before="0" w:after="0" w:line="360" w:lineRule="auto"/>
        <w:jc w:val="center"/>
        <w:rPr>
          <w:rFonts w:ascii="Times New Roman" w:hAnsi="Times New Roman" w:cs="Times New Roman"/>
          <w:noProof/>
          <w:szCs w:val="28"/>
        </w:rPr>
      </w:pPr>
      <w:bookmarkStart w:id="13" w:name="_Toc530573185"/>
      <w:r w:rsidRPr="00133FBE">
        <w:rPr>
          <w:rFonts w:ascii="Times New Roman" w:hAnsi="Times New Roman" w:cs="Times New Roman"/>
          <w:szCs w:val="28"/>
        </w:rPr>
        <w:lastRenderedPageBreak/>
        <w:t xml:space="preserve">10. </w:t>
      </w:r>
      <w:r w:rsidRPr="00133FBE">
        <w:rPr>
          <w:rFonts w:ascii="Times New Roman" w:hAnsi="Times New Roman" w:cs="Times New Roman"/>
          <w:noProof/>
          <w:szCs w:val="28"/>
        </w:rPr>
        <w:t xml:space="preserve">Перспективная схема обращения </w:t>
      </w:r>
      <w:r w:rsidRPr="00E61B1F">
        <w:rPr>
          <w:rFonts w:ascii="Times New Roman" w:hAnsi="Times New Roman" w:cs="Times New Roman"/>
          <w:noProof/>
          <w:szCs w:val="28"/>
        </w:rPr>
        <w:t>с твердыми коммунальными отходами</w:t>
      </w:r>
      <w:bookmarkEnd w:id="13"/>
    </w:p>
    <w:p w:rsidR="0014318E" w:rsidRPr="00133FBE" w:rsidRDefault="0014318E" w:rsidP="00FA474F">
      <w:pPr>
        <w:spacing w:line="360" w:lineRule="auto"/>
        <w:ind w:firstLine="709"/>
        <w:jc w:val="both"/>
        <w:rPr>
          <w:sz w:val="28"/>
        </w:rPr>
      </w:pPr>
    </w:p>
    <w:p w:rsidR="00CC7B0C" w:rsidRDefault="00CC7B0C" w:rsidP="00CC7B0C">
      <w:pPr>
        <w:spacing w:line="360" w:lineRule="auto"/>
        <w:ind w:firstLine="709"/>
        <w:jc w:val="both"/>
        <w:rPr>
          <w:sz w:val="28"/>
          <w:szCs w:val="28"/>
        </w:rPr>
      </w:pPr>
      <w:r w:rsidRPr="00133FBE">
        <w:rPr>
          <w:sz w:val="28"/>
          <w:szCs w:val="28"/>
        </w:rPr>
        <w:t xml:space="preserve">Перспективная схема </w:t>
      </w:r>
      <w:r w:rsidRPr="00CC7B0C">
        <w:rPr>
          <w:sz w:val="28"/>
          <w:szCs w:val="28"/>
        </w:rPr>
        <w:t>обращения с твердыми коммунальными отходами</w:t>
      </w:r>
      <w:r>
        <w:rPr>
          <w:sz w:val="28"/>
          <w:szCs w:val="28"/>
        </w:rPr>
        <w:t xml:space="preserve"> выполнена в соответствии с</w:t>
      </w:r>
      <w:r w:rsidRPr="00133FBE">
        <w:rPr>
          <w:sz w:val="28"/>
          <w:szCs w:val="28"/>
        </w:rPr>
        <w:t xml:space="preserve"> </w:t>
      </w:r>
      <w:r w:rsidRPr="00133FBE">
        <w:rPr>
          <w:sz w:val="28"/>
        </w:rPr>
        <w:t xml:space="preserve">Генеральным планом </w:t>
      </w:r>
      <w:r w:rsidR="009D0885" w:rsidRPr="007A65E9">
        <w:rPr>
          <w:sz w:val="28"/>
          <w:szCs w:val="28"/>
        </w:rPr>
        <w:t>Александровск</w:t>
      </w:r>
      <w:r w:rsidR="009D0885">
        <w:rPr>
          <w:sz w:val="28"/>
          <w:szCs w:val="28"/>
        </w:rPr>
        <w:t>ого</w:t>
      </w:r>
      <w:r w:rsidR="009D0885" w:rsidRPr="007A65E9">
        <w:rPr>
          <w:sz w:val="28"/>
          <w:szCs w:val="28"/>
        </w:rPr>
        <w:t xml:space="preserve"> сельсовет</w:t>
      </w:r>
      <w:r w:rsidR="009D0885">
        <w:rPr>
          <w:sz w:val="28"/>
          <w:szCs w:val="28"/>
        </w:rPr>
        <w:t>а</w:t>
      </w:r>
      <w:r w:rsidR="009D0885" w:rsidRPr="007A65E9">
        <w:rPr>
          <w:sz w:val="28"/>
          <w:szCs w:val="28"/>
        </w:rPr>
        <w:t xml:space="preserve"> Александровского района Оренбургской области</w:t>
      </w:r>
      <w:r>
        <w:rPr>
          <w:sz w:val="28"/>
          <w:szCs w:val="28"/>
        </w:rPr>
        <w:t xml:space="preserve"> и Генеральной схемой</w:t>
      </w:r>
      <w:r w:rsidRPr="00CC7B0C">
        <w:rPr>
          <w:sz w:val="28"/>
          <w:szCs w:val="28"/>
        </w:rPr>
        <w:t xml:space="preserve"> санитарной очистки территории муниципального образовани</w:t>
      </w:r>
      <w:r w:rsidR="009D0885">
        <w:rPr>
          <w:sz w:val="28"/>
          <w:szCs w:val="28"/>
        </w:rPr>
        <w:t xml:space="preserve">я Александровский сельсовет </w:t>
      </w:r>
      <w:r w:rsidR="009D0885" w:rsidRPr="007A65E9">
        <w:rPr>
          <w:sz w:val="28"/>
          <w:szCs w:val="28"/>
        </w:rPr>
        <w:t>Александровск</w:t>
      </w:r>
      <w:r w:rsidR="009D0885">
        <w:rPr>
          <w:sz w:val="28"/>
          <w:szCs w:val="28"/>
        </w:rPr>
        <w:t>ого района</w:t>
      </w:r>
      <w:r w:rsidR="009D0885" w:rsidRPr="007A65E9">
        <w:rPr>
          <w:sz w:val="28"/>
          <w:szCs w:val="28"/>
        </w:rPr>
        <w:t xml:space="preserve"> Оренбургской области</w:t>
      </w:r>
      <w:r w:rsidRPr="00CC7B0C">
        <w:rPr>
          <w:sz w:val="28"/>
          <w:szCs w:val="28"/>
        </w:rPr>
        <w:t xml:space="preserve">, утвержденной постановлением </w:t>
      </w:r>
      <w:r w:rsidR="009D0885">
        <w:rPr>
          <w:bCs/>
          <w:sz w:val="28"/>
          <w:szCs w:val="28"/>
        </w:rPr>
        <w:t>Совета депутатов муниципального образования Александровский сельсовет от 10.02.2021 года №25.</w:t>
      </w:r>
    </w:p>
    <w:p w:rsidR="002C108C" w:rsidRDefault="002C108C" w:rsidP="00CC7B0C">
      <w:pPr>
        <w:spacing w:line="360" w:lineRule="auto"/>
        <w:ind w:firstLine="709"/>
        <w:jc w:val="both"/>
      </w:pPr>
      <w:r w:rsidRPr="002C108C">
        <w:rPr>
          <w:color w:val="000000"/>
          <w:sz w:val="28"/>
          <w:szCs w:val="28"/>
        </w:rPr>
        <w:t xml:space="preserve">Данные из </w:t>
      </w:r>
      <w:r>
        <w:rPr>
          <w:color w:val="000000"/>
          <w:sz w:val="28"/>
          <w:szCs w:val="28"/>
        </w:rPr>
        <w:t>Генеральной</w:t>
      </w:r>
      <w:r w:rsidRPr="002C108C">
        <w:rPr>
          <w:color w:val="000000"/>
          <w:sz w:val="28"/>
          <w:szCs w:val="28"/>
        </w:rPr>
        <w:t xml:space="preserve"> </w:t>
      </w:r>
      <w:r>
        <w:rPr>
          <w:sz w:val="28"/>
          <w:szCs w:val="28"/>
        </w:rPr>
        <w:t>схемы</w:t>
      </w:r>
      <w:r w:rsidRPr="00CC7B0C">
        <w:rPr>
          <w:sz w:val="28"/>
          <w:szCs w:val="28"/>
        </w:rPr>
        <w:t xml:space="preserve"> санитарной очистки территории муниципального образования </w:t>
      </w:r>
      <w:r w:rsidR="009D0885">
        <w:rPr>
          <w:sz w:val="28"/>
          <w:szCs w:val="28"/>
        </w:rPr>
        <w:t xml:space="preserve">Александровский сельсовет </w:t>
      </w:r>
      <w:r w:rsidR="00D42271">
        <w:rPr>
          <w:color w:val="000000"/>
          <w:sz w:val="28"/>
          <w:szCs w:val="28"/>
        </w:rPr>
        <w:t xml:space="preserve">приняты без учета </w:t>
      </w:r>
      <w:r w:rsidRPr="002C108C">
        <w:rPr>
          <w:color w:val="000000"/>
          <w:sz w:val="28"/>
          <w:szCs w:val="28"/>
        </w:rPr>
        <w:t>2020 г</w:t>
      </w:r>
      <w:r w:rsidR="009D0885">
        <w:rPr>
          <w:color w:val="000000"/>
          <w:sz w:val="28"/>
          <w:szCs w:val="28"/>
        </w:rPr>
        <w:t>ода</w:t>
      </w:r>
      <w:r w:rsidR="00D42271">
        <w:rPr>
          <w:color w:val="000000"/>
          <w:sz w:val="28"/>
          <w:szCs w:val="28"/>
        </w:rPr>
        <w:t>.</w:t>
      </w:r>
      <w:r w:rsidRPr="002C108C">
        <w:t xml:space="preserve"> </w:t>
      </w:r>
    </w:p>
    <w:p w:rsidR="00CC7B0C" w:rsidRDefault="00CC7B0C" w:rsidP="00CC7B0C">
      <w:pPr>
        <w:spacing w:line="360" w:lineRule="auto"/>
        <w:ind w:firstLine="709"/>
        <w:jc w:val="both"/>
        <w:rPr>
          <w:sz w:val="28"/>
          <w:szCs w:val="28"/>
        </w:rPr>
      </w:pPr>
      <w:r w:rsidRPr="00A60805">
        <w:rPr>
          <w:sz w:val="28"/>
          <w:szCs w:val="28"/>
        </w:rPr>
        <w:t>Общая сумма инвестиций, учитываемая в плане ре</w:t>
      </w:r>
      <w:r>
        <w:rPr>
          <w:sz w:val="28"/>
          <w:szCs w:val="28"/>
        </w:rPr>
        <w:t xml:space="preserve">ализации мероприятий </w:t>
      </w:r>
      <w:r w:rsidR="00D42271">
        <w:rPr>
          <w:sz w:val="28"/>
          <w:szCs w:val="28"/>
        </w:rPr>
        <w:t xml:space="preserve">схемы, </w:t>
      </w:r>
      <w:r w:rsidRPr="00A60805">
        <w:rPr>
          <w:sz w:val="28"/>
          <w:szCs w:val="28"/>
        </w:rPr>
        <w:t xml:space="preserve">составит </w:t>
      </w:r>
      <w:r w:rsidR="001B0EB3">
        <w:rPr>
          <w:sz w:val="28"/>
          <w:szCs w:val="28"/>
        </w:rPr>
        <w:t>1 357,08</w:t>
      </w:r>
      <w:r w:rsidR="00E61B1F">
        <w:rPr>
          <w:sz w:val="28"/>
          <w:szCs w:val="28"/>
        </w:rPr>
        <w:t xml:space="preserve"> </w:t>
      </w:r>
      <w:r w:rsidRPr="00A60805">
        <w:rPr>
          <w:sz w:val="28"/>
          <w:szCs w:val="28"/>
        </w:rPr>
        <w:t>тыс. руб.</w:t>
      </w:r>
    </w:p>
    <w:p w:rsidR="00CC7B0C" w:rsidRPr="00133FBE" w:rsidRDefault="00CC7B0C" w:rsidP="00CC7B0C">
      <w:pPr>
        <w:spacing w:line="360" w:lineRule="auto"/>
        <w:ind w:firstLine="709"/>
        <w:jc w:val="both"/>
        <w:rPr>
          <w:sz w:val="28"/>
          <w:szCs w:val="28"/>
        </w:rPr>
      </w:pPr>
      <w:r w:rsidRPr="00133FBE">
        <w:rPr>
          <w:sz w:val="28"/>
          <w:szCs w:val="28"/>
        </w:rPr>
        <w:t xml:space="preserve">Стоимость и период реализации мероприятия приняты прогнозно, для принятия более точных значений требуется разработка пакета документации, в том числе проектной и сметной документации. Предложения по объему </w:t>
      </w:r>
      <w:r w:rsidR="00E61B1F" w:rsidRPr="00133FBE">
        <w:rPr>
          <w:sz w:val="28"/>
          <w:szCs w:val="28"/>
        </w:rPr>
        <w:t xml:space="preserve">необходимых инвестиций в строительство, реконструкцию объектов обработки, утилизации, обезвреживания, размещения отходов </w:t>
      </w:r>
      <w:r w:rsidRPr="00133FBE">
        <w:rPr>
          <w:sz w:val="28"/>
          <w:szCs w:val="28"/>
        </w:rPr>
        <w:t>представлены в таблице</w:t>
      </w:r>
      <w:r w:rsidR="00C75DCB">
        <w:rPr>
          <w:sz w:val="28"/>
          <w:szCs w:val="28"/>
        </w:rPr>
        <w:t xml:space="preserve"> 21</w:t>
      </w:r>
      <w:r w:rsidRPr="00133FBE">
        <w:rPr>
          <w:sz w:val="28"/>
          <w:szCs w:val="28"/>
        </w:rPr>
        <w:t>.</w:t>
      </w:r>
    </w:p>
    <w:p w:rsidR="00CC7B0C" w:rsidRDefault="00CC7B0C" w:rsidP="00FA474F">
      <w:pPr>
        <w:spacing w:line="360" w:lineRule="auto"/>
        <w:ind w:firstLine="709"/>
        <w:jc w:val="both"/>
        <w:rPr>
          <w:sz w:val="28"/>
        </w:rPr>
      </w:pPr>
    </w:p>
    <w:p w:rsidR="00AB08CF" w:rsidRPr="00133FBE" w:rsidRDefault="00AB08CF" w:rsidP="00AB08CF">
      <w:pPr>
        <w:spacing w:line="360" w:lineRule="auto"/>
        <w:ind w:firstLine="709"/>
        <w:jc w:val="both"/>
        <w:rPr>
          <w:sz w:val="28"/>
          <w:szCs w:val="28"/>
        </w:rPr>
      </w:pPr>
    </w:p>
    <w:p w:rsidR="00426B52" w:rsidRPr="00133FBE" w:rsidRDefault="00426B52" w:rsidP="00AB08CF">
      <w:pPr>
        <w:spacing w:line="360" w:lineRule="auto"/>
        <w:ind w:firstLine="709"/>
        <w:jc w:val="both"/>
        <w:rPr>
          <w:sz w:val="28"/>
          <w:szCs w:val="28"/>
        </w:rPr>
        <w:sectPr w:rsidR="00426B52" w:rsidRPr="00133FBE" w:rsidSect="00496988">
          <w:pgSz w:w="11906" w:h="16838"/>
          <w:pgMar w:top="1134" w:right="850" w:bottom="1134" w:left="1701" w:header="709" w:footer="709" w:gutter="0"/>
          <w:cols w:space="708"/>
          <w:docGrid w:linePitch="360"/>
        </w:sectPr>
      </w:pPr>
    </w:p>
    <w:p w:rsidR="00426B52" w:rsidRDefault="00C75DCB" w:rsidP="00AB08CF">
      <w:pPr>
        <w:spacing w:line="360" w:lineRule="auto"/>
        <w:ind w:firstLine="709"/>
        <w:jc w:val="both"/>
        <w:rPr>
          <w:sz w:val="28"/>
          <w:szCs w:val="28"/>
        </w:rPr>
      </w:pPr>
      <w:r>
        <w:rPr>
          <w:sz w:val="28"/>
          <w:szCs w:val="28"/>
        </w:rPr>
        <w:lastRenderedPageBreak/>
        <w:t>Таблица 21</w:t>
      </w:r>
      <w:r w:rsidR="00426B52" w:rsidRPr="00133FBE">
        <w:rPr>
          <w:sz w:val="28"/>
          <w:szCs w:val="28"/>
        </w:rPr>
        <w:t xml:space="preserve"> – Предложения по объему необходимых инвестиций в строительство, реконструкцию объектов обработки, утилизации, обезвреживания, размещения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0"/>
        <w:gridCol w:w="2729"/>
        <w:gridCol w:w="2298"/>
        <w:gridCol w:w="2449"/>
      </w:tblGrid>
      <w:tr w:rsidR="001B0EB3" w:rsidRPr="009D0885" w:rsidTr="001B0EB3">
        <w:trPr>
          <w:trHeight w:val="20"/>
        </w:trPr>
        <w:tc>
          <w:tcPr>
            <w:tcW w:w="2472" w:type="pct"/>
            <w:vMerge w:val="restart"/>
            <w:shd w:val="clear" w:color="auto" w:fill="auto"/>
            <w:vAlign w:val="center"/>
            <w:hideMark/>
          </w:tcPr>
          <w:p w:rsidR="001B0EB3" w:rsidRPr="009D0885" w:rsidRDefault="001B0EB3" w:rsidP="001B0EB3">
            <w:pPr>
              <w:spacing w:line="276" w:lineRule="auto"/>
              <w:jc w:val="center"/>
            </w:pPr>
            <w:r w:rsidRPr="009D0885">
              <w:t>Статьи затрат</w:t>
            </w:r>
          </w:p>
        </w:tc>
        <w:tc>
          <w:tcPr>
            <w:tcW w:w="2528" w:type="pct"/>
            <w:gridSpan w:val="3"/>
            <w:shd w:val="clear" w:color="auto" w:fill="auto"/>
            <w:vAlign w:val="center"/>
          </w:tcPr>
          <w:p w:rsidR="001B0EB3" w:rsidRPr="009D0885" w:rsidRDefault="001B0EB3" w:rsidP="001B0EB3">
            <w:pPr>
              <w:spacing w:line="276" w:lineRule="auto"/>
              <w:jc w:val="center"/>
            </w:pPr>
            <w:r w:rsidRPr="009D0885">
              <w:t>Капиталовложения, тыс. руб.</w:t>
            </w:r>
          </w:p>
        </w:tc>
      </w:tr>
      <w:tr w:rsidR="001B0EB3" w:rsidRPr="009D0885" w:rsidTr="001B0EB3">
        <w:trPr>
          <w:trHeight w:val="20"/>
        </w:trPr>
        <w:tc>
          <w:tcPr>
            <w:tcW w:w="2472" w:type="pct"/>
            <w:vMerge/>
            <w:shd w:val="clear" w:color="auto" w:fill="auto"/>
            <w:vAlign w:val="center"/>
            <w:hideMark/>
          </w:tcPr>
          <w:p w:rsidR="001B0EB3" w:rsidRPr="009D0885" w:rsidRDefault="001B0EB3" w:rsidP="001B0EB3">
            <w:pPr>
              <w:spacing w:line="276" w:lineRule="auto"/>
              <w:jc w:val="center"/>
            </w:pPr>
          </w:p>
        </w:tc>
        <w:tc>
          <w:tcPr>
            <w:tcW w:w="923" w:type="pct"/>
            <w:shd w:val="clear" w:color="auto" w:fill="auto"/>
            <w:vAlign w:val="center"/>
            <w:hideMark/>
          </w:tcPr>
          <w:p w:rsidR="001B0EB3" w:rsidRDefault="001B0EB3" w:rsidP="001B0EB3">
            <w:pPr>
              <w:spacing w:line="276" w:lineRule="auto"/>
              <w:jc w:val="center"/>
            </w:pPr>
            <w:r w:rsidRPr="009D0885">
              <w:t xml:space="preserve">Первая очередь </w:t>
            </w:r>
          </w:p>
          <w:p w:rsidR="001B0EB3" w:rsidRPr="009D0885" w:rsidRDefault="001B0EB3" w:rsidP="001B0EB3">
            <w:pPr>
              <w:spacing w:line="276" w:lineRule="auto"/>
              <w:jc w:val="center"/>
            </w:pPr>
            <w:r w:rsidRPr="009D0885">
              <w:t>2025г.</w:t>
            </w:r>
          </w:p>
        </w:tc>
        <w:tc>
          <w:tcPr>
            <w:tcW w:w="777" w:type="pct"/>
            <w:shd w:val="clear" w:color="auto" w:fill="auto"/>
            <w:vAlign w:val="center"/>
            <w:hideMark/>
          </w:tcPr>
          <w:p w:rsidR="001B0EB3" w:rsidRPr="009D0885" w:rsidRDefault="001B0EB3" w:rsidP="001B0EB3">
            <w:pPr>
              <w:spacing w:line="276" w:lineRule="auto"/>
              <w:jc w:val="center"/>
            </w:pPr>
            <w:r>
              <w:t>Расчетный срок  2031</w:t>
            </w:r>
            <w:r w:rsidRPr="009D0885">
              <w:t>г.</w:t>
            </w:r>
          </w:p>
        </w:tc>
        <w:tc>
          <w:tcPr>
            <w:tcW w:w="828" w:type="pct"/>
            <w:shd w:val="clear" w:color="auto" w:fill="auto"/>
            <w:vAlign w:val="center"/>
            <w:hideMark/>
          </w:tcPr>
          <w:p w:rsidR="001B0EB3" w:rsidRPr="009D0885" w:rsidRDefault="001B0EB3" w:rsidP="001B0EB3">
            <w:pPr>
              <w:spacing w:line="276" w:lineRule="auto"/>
              <w:jc w:val="center"/>
            </w:pPr>
            <w:r w:rsidRPr="009D0885">
              <w:t>Итого</w:t>
            </w:r>
          </w:p>
        </w:tc>
      </w:tr>
      <w:tr w:rsidR="001B0EB3" w:rsidRPr="009D0885" w:rsidTr="001B0EB3">
        <w:trPr>
          <w:trHeight w:val="20"/>
        </w:trPr>
        <w:tc>
          <w:tcPr>
            <w:tcW w:w="2472" w:type="pct"/>
            <w:shd w:val="clear" w:color="auto" w:fill="auto"/>
            <w:vAlign w:val="center"/>
            <w:hideMark/>
          </w:tcPr>
          <w:p w:rsidR="001B0EB3" w:rsidRPr="009D0885" w:rsidRDefault="001B0EB3" w:rsidP="001B0EB3">
            <w:pPr>
              <w:spacing w:line="276" w:lineRule="auto"/>
            </w:pPr>
            <w:r w:rsidRPr="009D0885">
              <w:t>Приобретение инвентаря</w:t>
            </w:r>
          </w:p>
        </w:tc>
        <w:tc>
          <w:tcPr>
            <w:tcW w:w="923" w:type="pct"/>
            <w:shd w:val="clear" w:color="auto" w:fill="auto"/>
            <w:vAlign w:val="center"/>
            <w:hideMark/>
          </w:tcPr>
          <w:p w:rsidR="001B0EB3" w:rsidRPr="009D0885" w:rsidRDefault="001B0EB3" w:rsidP="001B0EB3">
            <w:pPr>
              <w:spacing w:line="276" w:lineRule="auto"/>
              <w:jc w:val="center"/>
            </w:pPr>
            <w:r w:rsidRPr="009D0885">
              <w:t>75,00</w:t>
            </w:r>
          </w:p>
        </w:tc>
        <w:tc>
          <w:tcPr>
            <w:tcW w:w="777" w:type="pct"/>
            <w:shd w:val="clear" w:color="auto" w:fill="auto"/>
            <w:vAlign w:val="center"/>
            <w:hideMark/>
          </w:tcPr>
          <w:p w:rsidR="001B0EB3" w:rsidRPr="009D0885" w:rsidRDefault="001B0EB3" w:rsidP="001B0EB3">
            <w:pPr>
              <w:spacing w:line="276" w:lineRule="auto"/>
              <w:jc w:val="center"/>
            </w:pPr>
            <w:r w:rsidRPr="009D0885">
              <w:t>100,00</w:t>
            </w:r>
          </w:p>
        </w:tc>
        <w:tc>
          <w:tcPr>
            <w:tcW w:w="828" w:type="pct"/>
            <w:shd w:val="clear" w:color="auto" w:fill="auto"/>
            <w:vAlign w:val="center"/>
          </w:tcPr>
          <w:p w:rsidR="001B0EB3" w:rsidRPr="009D0885" w:rsidRDefault="001B0EB3" w:rsidP="001B0EB3">
            <w:pPr>
              <w:spacing w:line="276" w:lineRule="auto"/>
              <w:jc w:val="center"/>
            </w:pPr>
            <w:r>
              <w:t>175,00</w:t>
            </w:r>
          </w:p>
        </w:tc>
      </w:tr>
      <w:tr w:rsidR="001B0EB3" w:rsidRPr="009D0885" w:rsidTr="001B0EB3">
        <w:trPr>
          <w:trHeight w:val="20"/>
        </w:trPr>
        <w:tc>
          <w:tcPr>
            <w:tcW w:w="2472" w:type="pct"/>
            <w:shd w:val="clear" w:color="auto" w:fill="auto"/>
            <w:vAlign w:val="center"/>
            <w:hideMark/>
          </w:tcPr>
          <w:p w:rsidR="001B0EB3" w:rsidRPr="009D0885" w:rsidRDefault="001B0EB3" w:rsidP="001B0EB3">
            <w:pPr>
              <w:spacing w:line="276" w:lineRule="auto"/>
            </w:pPr>
            <w:r w:rsidRPr="009D0885">
              <w:t>Приобретение контейнеров ТБО</w:t>
            </w:r>
          </w:p>
        </w:tc>
        <w:tc>
          <w:tcPr>
            <w:tcW w:w="923" w:type="pct"/>
            <w:shd w:val="clear" w:color="auto" w:fill="auto"/>
            <w:vAlign w:val="center"/>
            <w:hideMark/>
          </w:tcPr>
          <w:p w:rsidR="001B0EB3" w:rsidRPr="009D0885" w:rsidRDefault="001B0EB3" w:rsidP="001B0EB3">
            <w:pPr>
              <w:spacing w:line="276" w:lineRule="auto"/>
              <w:jc w:val="center"/>
            </w:pPr>
            <w:r w:rsidRPr="009D0885">
              <w:t>128,38</w:t>
            </w:r>
          </w:p>
        </w:tc>
        <w:tc>
          <w:tcPr>
            <w:tcW w:w="777" w:type="pct"/>
            <w:shd w:val="clear" w:color="auto" w:fill="auto"/>
            <w:vAlign w:val="center"/>
            <w:hideMark/>
          </w:tcPr>
          <w:p w:rsidR="001B0EB3" w:rsidRPr="009D0885" w:rsidRDefault="001B0EB3" w:rsidP="001B0EB3">
            <w:pPr>
              <w:spacing w:line="276" w:lineRule="auto"/>
              <w:jc w:val="center"/>
            </w:pPr>
            <w:r w:rsidRPr="009D0885">
              <w:t>433,70</w:t>
            </w:r>
          </w:p>
        </w:tc>
        <w:tc>
          <w:tcPr>
            <w:tcW w:w="828" w:type="pct"/>
            <w:shd w:val="clear" w:color="auto" w:fill="auto"/>
            <w:vAlign w:val="center"/>
          </w:tcPr>
          <w:p w:rsidR="001B0EB3" w:rsidRPr="009D0885" w:rsidRDefault="001B0EB3" w:rsidP="001B0EB3">
            <w:pPr>
              <w:spacing w:line="276" w:lineRule="auto"/>
              <w:jc w:val="center"/>
            </w:pPr>
            <w:r>
              <w:t>562,08</w:t>
            </w:r>
          </w:p>
        </w:tc>
      </w:tr>
      <w:tr w:rsidR="001B0EB3" w:rsidRPr="009D0885" w:rsidTr="001B0EB3">
        <w:trPr>
          <w:trHeight w:val="20"/>
        </w:trPr>
        <w:tc>
          <w:tcPr>
            <w:tcW w:w="2472" w:type="pct"/>
            <w:shd w:val="clear" w:color="auto" w:fill="auto"/>
            <w:vAlign w:val="center"/>
            <w:hideMark/>
          </w:tcPr>
          <w:p w:rsidR="001B0EB3" w:rsidRPr="009D0885" w:rsidRDefault="001B0EB3" w:rsidP="001B0EB3">
            <w:pPr>
              <w:spacing w:line="276" w:lineRule="auto"/>
            </w:pPr>
            <w:r w:rsidRPr="009D0885">
              <w:t>Проведение мероприятий по очистке территории (субботники и пр.)</w:t>
            </w:r>
          </w:p>
        </w:tc>
        <w:tc>
          <w:tcPr>
            <w:tcW w:w="923" w:type="pct"/>
            <w:shd w:val="clear" w:color="auto" w:fill="auto"/>
            <w:vAlign w:val="center"/>
            <w:hideMark/>
          </w:tcPr>
          <w:p w:rsidR="001B0EB3" w:rsidRPr="009D0885" w:rsidRDefault="001B0EB3" w:rsidP="001B0EB3">
            <w:pPr>
              <w:spacing w:line="276" w:lineRule="auto"/>
              <w:jc w:val="center"/>
            </w:pPr>
            <w:r w:rsidRPr="009D0885">
              <w:t>80,00</w:t>
            </w:r>
          </w:p>
        </w:tc>
        <w:tc>
          <w:tcPr>
            <w:tcW w:w="777" w:type="pct"/>
            <w:shd w:val="clear" w:color="auto" w:fill="auto"/>
            <w:vAlign w:val="center"/>
            <w:hideMark/>
          </w:tcPr>
          <w:p w:rsidR="001B0EB3" w:rsidRPr="009D0885" w:rsidRDefault="001B0EB3" w:rsidP="001B0EB3">
            <w:pPr>
              <w:spacing w:line="276" w:lineRule="auto"/>
              <w:jc w:val="center"/>
            </w:pPr>
            <w:r w:rsidRPr="009D0885">
              <w:t>140,00</w:t>
            </w:r>
          </w:p>
        </w:tc>
        <w:tc>
          <w:tcPr>
            <w:tcW w:w="828" w:type="pct"/>
            <w:shd w:val="clear" w:color="auto" w:fill="auto"/>
            <w:vAlign w:val="center"/>
          </w:tcPr>
          <w:p w:rsidR="001B0EB3" w:rsidRPr="009D0885" w:rsidRDefault="001B0EB3" w:rsidP="001B0EB3">
            <w:pPr>
              <w:spacing w:line="276" w:lineRule="auto"/>
              <w:jc w:val="center"/>
            </w:pPr>
            <w:r>
              <w:t>220,00</w:t>
            </w:r>
          </w:p>
        </w:tc>
      </w:tr>
      <w:tr w:rsidR="001B0EB3" w:rsidRPr="009D0885" w:rsidTr="001B0EB3">
        <w:trPr>
          <w:trHeight w:val="20"/>
        </w:trPr>
        <w:tc>
          <w:tcPr>
            <w:tcW w:w="2472" w:type="pct"/>
            <w:shd w:val="clear" w:color="auto" w:fill="auto"/>
            <w:vAlign w:val="center"/>
            <w:hideMark/>
          </w:tcPr>
          <w:p w:rsidR="001B0EB3" w:rsidRPr="009D0885" w:rsidRDefault="001B0EB3" w:rsidP="001B0EB3">
            <w:pPr>
              <w:spacing w:line="276" w:lineRule="auto"/>
            </w:pPr>
            <w:r w:rsidRPr="009D0885">
              <w:t>Ликвидация стихийных свалок и объектов накопленного экологического ущерба</w:t>
            </w:r>
          </w:p>
        </w:tc>
        <w:tc>
          <w:tcPr>
            <w:tcW w:w="923" w:type="pct"/>
            <w:shd w:val="clear" w:color="auto" w:fill="auto"/>
            <w:vAlign w:val="center"/>
            <w:hideMark/>
          </w:tcPr>
          <w:p w:rsidR="001B0EB3" w:rsidRPr="009D0885" w:rsidRDefault="001B0EB3" w:rsidP="001B0EB3">
            <w:pPr>
              <w:spacing w:line="276" w:lineRule="auto"/>
              <w:jc w:val="center"/>
            </w:pPr>
            <w:r w:rsidRPr="009D0885">
              <w:t>400,00</w:t>
            </w:r>
          </w:p>
        </w:tc>
        <w:tc>
          <w:tcPr>
            <w:tcW w:w="777" w:type="pct"/>
            <w:shd w:val="clear" w:color="auto" w:fill="auto"/>
            <w:vAlign w:val="center"/>
            <w:hideMark/>
          </w:tcPr>
          <w:p w:rsidR="001B0EB3" w:rsidRPr="009D0885" w:rsidRDefault="001B0EB3" w:rsidP="001B0EB3">
            <w:pPr>
              <w:spacing w:line="276" w:lineRule="auto"/>
              <w:jc w:val="center"/>
            </w:pPr>
            <w:r w:rsidRPr="009D0885">
              <w:t> </w:t>
            </w:r>
          </w:p>
        </w:tc>
        <w:tc>
          <w:tcPr>
            <w:tcW w:w="828" w:type="pct"/>
            <w:shd w:val="clear" w:color="auto" w:fill="auto"/>
            <w:vAlign w:val="center"/>
          </w:tcPr>
          <w:p w:rsidR="001B0EB3" w:rsidRPr="009D0885" w:rsidRDefault="001B0EB3" w:rsidP="001B0EB3">
            <w:pPr>
              <w:spacing w:line="276" w:lineRule="auto"/>
              <w:jc w:val="center"/>
            </w:pPr>
            <w:r>
              <w:t>400,00</w:t>
            </w:r>
          </w:p>
        </w:tc>
      </w:tr>
      <w:tr w:rsidR="001B0EB3" w:rsidRPr="009D0885" w:rsidTr="001B0EB3">
        <w:trPr>
          <w:trHeight w:val="20"/>
        </w:trPr>
        <w:tc>
          <w:tcPr>
            <w:tcW w:w="2472" w:type="pct"/>
            <w:shd w:val="clear" w:color="auto" w:fill="auto"/>
            <w:vAlign w:val="center"/>
            <w:hideMark/>
          </w:tcPr>
          <w:p w:rsidR="001B0EB3" w:rsidRPr="001B0EB3" w:rsidRDefault="001B0EB3" w:rsidP="001B0EB3">
            <w:pPr>
              <w:spacing w:line="276" w:lineRule="auto"/>
              <w:jc w:val="center"/>
              <w:rPr>
                <w:b/>
              </w:rPr>
            </w:pPr>
            <w:r w:rsidRPr="001B0EB3">
              <w:rPr>
                <w:b/>
              </w:rPr>
              <w:t>Всего</w:t>
            </w:r>
          </w:p>
        </w:tc>
        <w:tc>
          <w:tcPr>
            <w:tcW w:w="923" w:type="pct"/>
            <w:shd w:val="clear" w:color="auto" w:fill="auto"/>
            <w:vAlign w:val="center"/>
            <w:hideMark/>
          </w:tcPr>
          <w:p w:rsidR="001B0EB3" w:rsidRPr="001B0EB3" w:rsidRDefault="001B0EB3" w:rsidP="001B0EB3">
            <w:pPr>
              <w:spacing w:line="276" w:lineRule="auto"/>
              <w:jc w:val="center"/>
              <w:rPr>
                <w:b/>
              </w:rPr>
            </w:pPr>
            <w:r w:rsidRPr="001B0EB3">
              <w:rPr>
                <w:b/>
              </w:rPr>
              <w:t>683,38</w:t>
            </w:r>
          </w:p>
        </w:tc>
        <w:tc>
          <w:tcPr>
            <w:tcW w:w="777" w:type="pct"/>
            <w:shd w:val="clear" w:color="auto" w:fill="auto"/>
            <w:vAlign w:val="center"/>
            <w:hideMark/>
          </w:tcPr>
          <w:p w:rsidR="001B0EB3" w:rsidRPr="001B0EB3" w:rsidRDefault="001B0EB3" w:rsidP="001B0EB3">
            <w:pPr>
              <w:spacing w:line="276" w:lineRule="auto"/>
              <w:jc w:val="center"/>
              <w:rPr>
                <w:b/>
              </w:rPr>
            </w:pPr>
            <w:r w:rsidRPr="001B0EB3">
              <w:rPr>
                <w:b/>
              </w:rPr>
              <w:t>673,70</w:t>
            </w:r>
          </w:p>
        </w:tc>
        <w:tc>
          <w:tcPr>
            <w:tcW w:w="828" w:type="pct"/>
            <w:shd w:val="clear" w:color="auto" w:fill="auto"/>
            <w:vAlign w:val="center"/>
          </w:tcPr>
          <w:p w:rsidR="001B0EB3" w:rsidRPr="001B0EB3" w:rsidRDefault="001B0EB3" w:rsidP="001B0EB3">
            <w:pPr>
              <w:spacing w:line="276" w:lineRule="auto"/>
              <w:jc w:val="center"/>
              <w:rPr>
                <w:b/>
              </w:rPr>
            </w:pPr>
            <w:r w:rsidRPr="001B0EB3">
              <w:rPr>
                <w:b/>
              </w:rPr>
              <w:t>1357,08</w:t>
            </w:r>
          </w:p>
        </w:tc>
      </w:tr>
    </w:tbl>
    <w:p w:rsidR="00E61B1F" w:rsidRPr="00133FBE" w:rsidRDefault="00E61B1F" w:rsidP="00AB08CF">
      <w:pPr>
        <w:spacing w:line="360" w:lineRule="auto"/>
        <w:ind w:firstLine="709"/>
        <w:jc w:val="both"/>
        <w:rPr>
          <w:sz w:val="28"/>
          <w:szCs w:val="28"/>
        </w:rPr>
      </w:pPr>
    </w:p>
    <w:p w:rsidR="00426B52" w:rsidRPr="00133FBE" w:rsidRDefault="00426B52" w:rsidP="0014318E">
      <w:pPr>
        <w:spacing w:line="360" w:lineRule="auto"/>
        <w:ind w:firstLine="709"/>
        <w:sectPr w:rsidR="00426B52" w:rsidRPr="00133FBE" w:rsidSect="00F12B1D">
          <w:headerReference w:type="default" r:id="rId15"/>
          <w:footerReference w:type="default" r:id="rId16"/>
          <w:pgSz w:w="16838" w:h="11906" w:orient="landscape"/>
          <w:pgMar w:top="1560" w:right="1134" w:bottom="851" w:left="1134" w:header="709" w:footer="709" w:gutter="0"/>
          <w:cols w:space="708"/>
          <w:docGrid w:linePitch="360"/>
        </w:sectPr>
      </w:pPr>
    </w:p>
    <w:p w:rsidR="006839AE" w:rsidRDefault="007C23FA" w:rsidP="006839AE">
      <w:pPr>
        <w:spacing w:after="200" w:line="276" w:lineRule="auto"/>
        <w:jc w:val="center"/>
        <w:rPr>
          <w:b/>
          <w:sz w:val="32"/>
          <w:szCs w:val="32"/>
        </w:rPr>
      </w:pPr>
      <w:bookmarkStart w:id="14" w:name="_Toc530573187"/>
      <w:r>
        <w:rPr>
          <w:b/>
          <w:sz w:val="32"/>
          <w:szCs w:val="32"/>
        </w:rPr>
        <w:lastRenderedPageBreak/>
        <w:t xml:space="preserve">11. </w:t>
      </w:r>
      <w:r w:rsidR="006839AE" w:rsidRPr="006839AE">
        <w:rPr>
          <w:b/>
          <w:sz w:val="32"/>
          <w:szCs w:val="32"/>
        </w:rPr>
        <w:t>Перспективная схема</w:t>
      </w:r>
      <w:r w:rsidR="006839AE">
        <w:rPr>
          <w:b/>
          <w:sz w:val="32"/>
          <w:szCs w:val="32"/>
        </w:rPr>
        <w:t xml:space="preserve"> газоснабжения МО</w:t>
      </w:r>
    </w:p>
    <w:p w:rsidR="006839AE" w:rsidRDefault="006839AE" w:rsidP="006839AE">
      <w:pPr>
        <w:spacing w:after="200" w:line="276" w:lineRule="auto"/>
        <w:jc w:val="center"/>
        <w:rPr>
          <w:b/>
        </w:rPr>
      </w:pPr>
    </w:p>
    <w:p w:rsidR="008F49B7" w:rsidRDefault="006839AE" w:rsidP="008F49B7">
      <w:pPr>
        <w:spacing w:line="360" w:lineRule="auto"/>
        <w:ind w:firstLine="709"/>
        <w:jc w:val="both"/>
        <w:rPr>
          <w:sz w:val="28"/>
          <w:szCs w:val="28"/>
        </w:rPr>
      </w:pPr>
      <w:r w:rsidRPr="00133FBE">
        <w:rPr>
          <w:sz w:val="28"/>
          <w:szCs w:val="28"/>
        </w:rPr>
        <w:t xml:space="preserve">Перспективная схема </w:t>
      </w:r>
      <w:r>
        <w:rPr>
          <w:sz w:val="28"/>
          <w:szCs w:val="28"/>
        </w:rPr>
        <w:t>газоснабжения выполнена в соответствии с</w:t>
      </w:r>
      <w:r w:rsidRPr="00133FBE">
        <w:rPr>
          <w:sz w:val="28"/>
          <w:szCs w:val="28"/>
        </w:rPr>
        <w:t xml:space="preserve"> </w:t>
      </w:r>
      <w:r w:rsidRPr="00133FBE">
        <w:rPr>
          <w:sz w:val="28"/>
        </w:rPr>
        <w:t xml:space="preserve">Генеральным планом </w:t>
      </w:r>
      <w:r w:rsidR="008F49B7" w:rsidRPr="007A65E9">
        <w:rPr>
          <w:sz w:val="28"/>
          <w:szCs w:val="28"/>
        </w:rPr>
        <w:t>Александровск</w:t>
      </w:r>
      <w:r w:rsidR="008F49B7">
        <w:rPr>
          <w:sz w:val="28"/>
          <w:szCs w:val="28"/>
        </w:rPr>
        <w:t>ого</w:t>
      </w:r>
      <w:r w:rsidR="008F49B7" w:rsidRPr="007A65E9">
        <w:rPr>
          <w:sz w:val="28"/>
          <w:szCs w:val="28"/>
        </w:rPr>
        <w:t xml:space="preserve"> сельсовет</w:t>
      </w:r>
      <w:r w:rsidR="008F49B7">
        <w:rPr>
          <w:sz w:val="28"/>
          <w:szCs w:val="28"/>
        </w:rPr>
        <w:t>а</w:t>
      </w:r>
      <w:r w:rsidR="008F49B7" w:rsidRPr="007A65E9">
        <w:rPr>
          <w:sz w:val="28"/>
          <w:szCs w:val="28"/>
        </w:rPr>
        <w:t xml:space="preserve"> Александровского района Оренбургской области</w:t>
      </w:r>
      <w:r w:rsidR="008F49B7">
        <w:rPr>
          <w:sz w:val="28"/>
          <w:szCs w:val="28"/>
        </w:rPr>
        <w:t xml:space="preserve"> </w:t>
      </w:r>
      <w:r>
        <w:rPr>
          <w:sz w:val="28"/>
          <w:szCs w:val="28"/>
        </w:rPr>
        <w:t xml:space="preserve">и </w:t>
      </w:r>
      <w:r w:rsidR="008F49B7">
        <w:rPr>
          <w:sz w:val="28"/>
          <w:szCs w:val="28"/>
        </w:rPr>
        <w:t xml:space="preserve">ранее разработанной муниципальной Программой «Комплексное развитие систем </w:t>
      </w:r>
      <w:r w:rsidR="008F49B7" w:rsidRPr="008F49B7">
        <w:rPr>
          <w:sz w:val="28"/>
          <w:szCs w:val="28"/>
        </w:rPr>
        <w:t>коммунальн</w:t>
      </w:r>
      <w:r w:rsidR="008F49B7">
        <w:rPr>
          <w:sz w:val="28"/>
          <w:szCs w:val="28"/>
        </w:rPr>
        <w:t xml:space="preserve">ой инфраструктуры на территории </w:t>
      </w:r>
      <w:r w:rsidR="008F49B7" w:rsidRPr="008F49B7">
        <w:rPr>
          <w:sz w:val="28"/>
          <w:szCs w:val="28"/>
        </w:rPr>
        <w:t>муниципально</w:t>
      </w:r>
      <w:r w:rsidR="008F49B7">
        <w:rPr>
          <w:sz w:val="28"/>
          <w:szCs w:val="28"/>
        </w:rPr>
        <w:t xml:space="preserve">го  образования Александровский </w:t>
      </w:r>
      <w:r w:rsidR="008F49B7" w:rsidRPr="008F49B7">
        <w:rPr>
          <w:sz w:val="28"/>
          <w:szCs w:val="28"/>
        </w:rPr>
        <w:t>сельсовет   Алексан</w:t>
      </w:r>
      <w:r w:rsidR="008F49B7">
        <w:rPr>
          <w:sz w:val="28"/>
          <w:szCs w:val="28"/>
        </w:rPr>
        <w:t xml:space="preserve">дровского   района Оренбургской </w:t>
      </w:r>
      <w:r w:rsidR="008F49B7" w:rsidRPr="008F49B7">
        <w:rPr>
          <w:sz w:val="28"/>
          <w:szCs w:val="28"/>
        </w:rPr>
        <w:t xml:space="preserve">области на 2018-2028 гг.» </w:t>
      </w:r>
      <w:r w:rsidR="008F49B7">
        <w:rPr>
          <w:sz w:val="28"/>
          <w:szCs w:val="28"/>
        </w:rPr>
        <w:t>утвержденной</w:t>
      </w:r>
      <w:r w:rsidR="008F49B7" w:rsidRPr="00DB32AE">
        <w:rPr>
          <w:sz w:val="28"/>
          <w:szCs w:val="28"/>
        </w:rPr>
        <w:t xml:space="preserve"> постановлением администрации муниципального образования Алексан</w:t>
      </w:r>
      <w:r w:rsidR="008F49B7">
        <w:rPr>
          <w:sz w:val="28"/>
          <w:szCs w:val="28"/>
        </w:rPr>
        <w:t>дровский сельсовет от 28.11.2017 № 225</w:t>
      </w:r>
      <w:r w:rsidR="008F49B7" w:rsidRPr="00DB32AE">
        <w:rPr>
          <w:sz w:val="28"/>
          <w:szCs w:val="28"/>
        </w:rPr>
        <w:t>-п</w:t>
      </w:r>
      <w:r w:rsidR="008F49B7">
        <w:rPr>
          <w:sz w:val="28"/>
          <w:szCs w:val="28"/>
        </w:rPr>
        <w:t xml:space="preserve"> (с изм. От 05.08.2020 г. №84-п).</w:t>
      </w:r>
    </w:p>
    <w:p w:rsidR="006839AE" w:rsidRDefault="006839AE" w:rsidP="006839AE">
      <w:pPr>
        <w:spacing w:line="360" w:lineRule="auto"/>
        <w:ind w:firstLine="709"/>
        <w:jc w:val="both"/>
      </w:pPr>
      <w:r w:rsidRPr="002C108C">
        <w:rPr>
          <w:color w:val="000000"/>
          <w:sz w:val="28"/>
          <w:szCs w:val="28"/>
        </w:rPr>
        <w:t xml:space="preserve">Данные из </w:t>
      </w:r>
      <w:r w:rsidR="008F49B7">
        <w:rPr>
          <w:sz w:val="28"/>
        </w:rPr>
        <w:t>муниципальной п</w:t>
      </w:r>
      <w:r>
        <w:rPr>
          <w:sz w:val="28"/>
        </w:rPr>
        <w:t>рограммы</w:t>
      </w:r>
      <w:r w:rsidR="00422CA8">
        <w:rPr>
          <w:sz w:val="28"/>
        </w:rPr>
        <w:t xml:space="preserve"> </w:t>
      </w:r>
      <w:r w:rsidR="008F49B7">
        <w:rPr>
          <w:color w:val="000000"/>
          <w:sz w:val="28"/>
          <w:szCs w:val="28"/>
        </w:rPr>
        <w:t>приняты без учета 2018</w:t>
      </w:r>
      <w:r w:rsidRPr="002C108C">
        <w:rPr>
          <w:color w:val="000000"/>
          <w:sz w:val="28"/>
          <w:szCs w:val="28"/>
        </w:rPr>
        <w:t>-2020 гг</w:t>
      </w:r>
      <w:r>
        <w:rPr>
          <w:color w:val="000000"/>
          <w:sz w:val="28"/>
          <w:szCs w:val="28"/>
        </w:rPr>
        <w:t>.</w:t>
      </w:r>
      <w:r w:rsidRPr="002C108C">
        <w:t xml:space="preserve"> </w:t>
      </w:r>
    </w:p>
    <w:p w:rsidR="006839AE" w:rsidRDefault="006839AE" w:rsidP="006839AE">
      <w:pPr>
        <w:spacing w:line="360" w:lineRule="auto"/>
        <w:ind w:firstLine="709"/>
        <w:jc w:val="both"/>
        <w:rPr>
          <w:sz w:val="28"/>
          <w:szCs w:val="28"/>
        </w:rPr>
      </w:pPr>
      <w:r w:rsidRPr="00A60805">
        <w:rPr>
          <w:sz w:val="28"/>
          <w:szCs w:val="28"/>
        </w:rPr>
        <w:t>Общая сумма инвестиций, учитываемая в плане ре</w:t>
      </w:r>
      <w:r>
        <w:rPr>
          <w:sz w:val="28"/>
          <w:szCs w:val="28"/>
        </w:rPr>
        <w:t xml:space="preserve">ализации мероприятий </w:t>
      </w:r>
      <w:r w:rsidR="00422CA8">
        <w:rPr>
          <w:sz w:val="28"/>
          <w:szCs w:val="28"/>
        </w:rPr>
        <w:t>муниципальной Программы</w:t>
      </w:r>
      <w:r>
        <w:rPr>
          <w:sz w:val="28"/>
          <w:szCs w:val="28"/>
        </w:rPr>
        <w:t xml:space="preserve">, </w:t>
      </w:r>
      <w:r w:rsidR="00724F1F">
        <w:rPr>
          <w:sz w:val="28"/>
          <w:szCs w:val="28"/>
        </w:rPr>
        <w:t xml:space="preserve">составит 8 058,765 </w:t>
      </w:r>
      <w:r w:rsidRPr="00A60805">
        <w:rPr>
          <w:sz w:val="28"/>
          <w:szCs w:val="28"/>
        </w:rPr>
        <w:t>тыс. руб.</w:t>
      </w:r>
    </w:p>
    <w:p w:rsidR="00422CA8" w:rsidRDefault="006839AE" w:rsidP="006839AE">
      <w:pPr>
        <w:spacing w:line="360" w:lineRule="auto"/>
        <w:ind w:firstLine="709"/>
        <w:jc w:val="both"/>
        <w:rPr>
          <w:sz w:val="28"/>
          <w:szCs w:val="28"/>
        </w:rPr>
      </w:pPr>
      <w:r w:rsidRPr="00133FBE">
        <w:rPr>
          <w:sz w:val="28"/>
          <w:szCs w:val="28"/>
        </w:rPr>
        <w:t xml:space="preserve">Стоимость и период реализации мероприятия приняты прогнозно, для принятия более точных значений требуется разработка пакета документации, в том числе проектной и сметной документации. Предложения по объему необходимых инвестиций в строительство, реконструкцию </w:t>
      </w:r>
      <w:r w:rsidR="00422CA8">
        <w:rPr>
          <w:sz w:val="28"/>
          <w:szCs w:val="28"/>
        </w:rPr>
        <w:t>системы газоснабжения</w:t>
      </w:r>
      <w:r w:rsidRPr="00133FBE">
        <w:rPr>
          <w:sz w:val="28"/>
          <w:szCs w:val="28"/>
        </w:rPr>
        <w:t xml:space="preserve"> представлены в таблице</w:t>
      </w:r>
      <w:r w:rsidR="00C75DCB">
        <w:rPr>
          <w:sz w:val="28"/>
          <w:szCs w:val="28"/>
        </w:rPr>
        <w:t xml:space="preserve"> 22</w:t>
      </w:r>
      <w:r w:rsidRPr="00133FBE">
        <w:rPr>
          <w:sz w:val="28"/>
          <w:szCs w:val="28"/>
        </w:rPr>
        <w:t>.</w:t>
      </w:r>
    </w:p>
    <w:p w:rsidR="008F49B7" w:rsidRDefault="008F49B7" w:rsidP="006839AE">
      <w:pPr>
        <w:spacing w:line="360" w:lineRule="auto"/>
        <w:ind w:firstLine="709"/>
        <w:jc w:val="both"/>
        <w:rPr>
          <w:sz w:val="28"/>
          <w:szCs w:val="28"/>
        </w:rPr>
      </w:pPr>
    </w:p>
    <w:p w:rsidR="00724F1F" w:rsidRDefault="00724F1F" w:rsidP="008F49B7">
      <w:pPr>
        <w:spacing w:line="360" w:lineRule="auto"/>
        <w:ind w:firstLine="709"/>
        <w:jc w:val="both"/>
        <w:rPr>
          <w:sz w:val="28"/>
          <w:szCs w:val="28"/>
        </w:rPr>
        <w:sectPr w:rsidR="00724F1F" w:rsidSect="00496988">
          <w:pgSz w:w="11906" w:h="16838"/>
          <w:pgMar w:top="1134" w:right="850" w:bottom="1134" w:left="1701" w:header="709" w:footer="709" w:gutter="0"/>
          <w:cols w:space="708"/>
          <w:docGrid w:linePitch="360"/>
        </w:sectPr>
      </w:pPr>
    </w:p>
    <w:p w:rsidR="008F49B7" w:rsidRDefault="00C75DCB" w:rsidP="008F49B7">
      <w:pPr>
        <w:spacing w:line="360" w:lineRule="auto"/>
        <w:ind w:firstLine="709"/>
        <w:jc w:val="both"/>
        <w:rPr>
          <w:sz w:val="28"/>
          <w:szCs w:val="28"/>
        </w:rPr>
      </w:pPr>
      <w:r>
        <w:rPr>
          <w:sz w:val="28"/>
          <w:szCs w:val="28"/>
        </w:rPr>
        <w:lastRenderedPageBreak/>
        <w:t>Таблица 22</w:t>
      </w:r>
      <w:r w:rsidR="008F49B7" w:rsidRPr="00133FBE">
        <w:rPr>
          <w:sz w:val="28"/>
          <w:szCs w:val="28"/>
        </w:rPr>
        <w:t xml:space="preserve"> – Предложения по объему необходимых инвестиций в строительство, реконструкцию объектов</w:t>
      </w:r>
      <w:r w:rsidR="008F49B7">
        <w:rPr>
          <w:sz w:val="28"/>
          <w:szCs w:val="28"/>
        </w:rPr>
        <w:t xml:space="preserve"> системы газоснабжения</w:t>
      </w:r>
    </w:p>
    <w:tbl>
      <w:tblPr>
        <w:tblW w:w="5000" w:type="pct"/>
        <w:tblLook w:val="0000" w:firstRow="0" w:lastRow="0" w:firstColumn="0" w:lastColumn="0" w:noHBand="0" w:noVBand="0"/>
      </w:tblPr>
      <w:tblGrid>
        <w:gridCol w:w="3541"/>
        <w:gridCol w:w="2750"/>
        <w:gridCol w:w="1384"/>
        <w:gridCol w:w="1567"/>
        <w:gridCol w:w="1567"/>
        <w:gridCol w:w="1239"/>
        <w:gridCol w:w="1372"/>
        <w:gridCol w:w="1366"/>
      </w:tblGrid>
      <w:tr w:rsidR="008F49B7" w:rsidRPr="00724F1F" w:rsidTr="00724F1F">
        <w:tc>
          <w:tcPr>
            <w:tcW w:w="1197" w:type="pct"/>
            <w:vMerge w:val="restar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Наименование объекта и проводимые мероприятия</w:t>
            </w:r>
          </w:p>
        </w:tc>
        <w:tc>
          <w:tcPr>
            <w:tcW w:w="930" w:type="pct"/>
            <w:vMerge w:val="restar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Цели реализации программы</w:t>
            </w:r>
          </w:p>
        </w:tc>
        <w:tc>
          <w:tcPr>
            <w:tcW w:w="468" w:type="pct"/>
            <w:vMerge w:val="restar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Срок</w:t>
            </w:r>
          </w:p>
          <w:p w:rsidR="008F49B7" w:rsidRPr="00724F1F" w:rsidRDefault="008F49B7" w:rsidP="00C75DCB">
            <w:pPr>
              <w:spacing w:line="276" w:lineRule="auto"/>
              <w:jc w:val="center"/>
              <w:rPr>
                <w:color w:val="000000" w:themeColor="text1"/>
              </w:rPr>
            </w:pPr>
            <w:r w:rsidRPr="00724F1F">
              <w:rPr>
                <w:color w:val="000000" w:themeColor="text1"/>
              </w:rPr>
              <w:t>реализации</w:t>
            </w:r>
          </w:p>
        </w:tc>
        <w:tc>
          <w:tcPr>
            <w:tcW w:w="240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Объем финансирования (тыс.руб.)</w:t>
            </w:r>
          </w:p>
        </w:tc>
      </w:tr>
      <w:tr w:rsidR="008F49B7" w:rsidRPr="00724F1F" w:rsidTr="00724F1F">
        <w:tc>
          <w:tcPr>
            <w:tcW w:w="1197" w:type="pct"/>
            <w:vMerge/>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rPr>
                <w:color w:val="000000" w:themeColor="text1"/>
              </w:rPr>
            </w:pPr>
          </w:p>
        </w:tc>
        <w:tc>
          <w:tcPr>
            <w:tcW w:w="930" w:type="pct"/>
            <w:vMerge/>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rPr>
                <w:color w:val="000000" w:themeColor="text1"/>
              </w:rPr>
            </w:pPr>
          </w:p>
        </w:tc>
        <w:tc>
          <w:tcPr>
            <w:tcW w:w="468" w:type="pct"/>
            <w:vMerge/>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rPr>
                <w:color w:val="000000" w:themeColor="text1"/>
              </w:rPr>
            </w:pPr>
          </w:p>
        </w:tc>
        <w:tc>
          <w:tcPr>
            <w:tcW w:w="5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всего</w:t>
            </w:r>
          </w:p>
        </w:tc>
        <w:tc>
          <w:tcPr>
            <w:tcW w:w="5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обл.</w:t>
            </w:r>
          </w:p>
          <w:p w:rsidR="008F49B7" w:rsidRPr="00724F1F" w:rsidRDefault="008F49B7" w:rsidP="00C75DCB">
            <w:pPr>
              <w:spacing w:line="276" w:lineRule="auto"/>
              <w:jc w:val="center"/>
              <w:rPr>
                <w:color w:val="000000" w:themeColor="text1"/>
              </w:rPr>
            </w:pPr>
            <w:r w:rsidRPr="00724F1F">
              <w:rPr>
                <w:color w:val="000000" w:themeColor="text1"/>
              </w:rPr>
              <w:t>бюд.</w:t>
            </w:r>
          </w:p>
        </w:tc>
        <w:tc>
          <w:tcPr>
            <w:tcW w:w="419"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районный</w:t>
            </w:r>
          </w:p>
          <w:p w:rsidR="008F49B7" w:rsidRPr="00724F1F" w:rsidRDefault="008F49B7" w:rsidP="00C75DCB">
            <w:pPr>
              <w:spacing w:line="276" w:lineRule="auto"/>
              <w:jc w:val="center"/>
              <w:rPr>
                <w:color w:val="000000" w:themeColor="text1"/>
              </w:rPr>
            </w:pPr>
            <w:r w:rsidRPr="00724F1F">
              <w:rPr>
                <w:color w:val="000000" w:themeColor="text1"/>
              </w:rPr>
              <w:t>бюд.</w:t>
            </w:r>
          </w:p>
        </w:tc>
        <w:tc>
          <w:tcPr>
            <w:tcW w:w="464"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мест.</w:t>
            </w:r>
          </w:p>
          <w:p w:rsidR="008F49B7" w:rsidRPr="00724F1F" w:rsidRDefault="008F49B7" w:rsidP="00C75DCB">
            <w:pPr>
              <w:spacing w:line="276" w:lineRule="auto"/>
              <w:jc w:val="center"/>
              <w:rPr>
                <w:color w:val="000000" w:themeColor="text1"/>
              </w:rPr>
            </w:pPr>
            <w:r w:rsidRPr="00724F1F">
              <w:rPr>
                <w:color w:val="000000" w:themeColor="text1"/>
              </w:rPr>
              <w:t>бюд.</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частные</w:t>
            </w:r>
          </w:p>
          <w:p w:rsidR="008F49B7" w:rsidRPr="00724F1F" w:rsidRDefault="008F49B7" w:rsidP="00C75DCB">
            <w:pPr>
              <w:spacing w:line="276" w:lineRule="auto"/>
              <w:jc w:val="center"/>
              <w:rPr>
                <w:color w:val="000000" w:themeColor="text1"/>
              </w:rPr>
            </w:pPr>
            <w:r w:rsidRPr="00724F1F">
              <w:rPr>
                <w:color w:val="000000" w:themeColor="text1"/>
              </w:rPr>
              <w:t>инвест.</w:t>
            </w:r>
          </w:p>
        </w:tc>
      </w:tr>
      <w:tr w:rsidR="008F49B7" w:rsidRPr="00724F1F" w:rsidTr="00724F1F">
        <w:tc>
          <w:tcPr>
            <w:tcW w:w="1197"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rPr>
                <w:color w:val="000000" w:themeColor="text1"/>
              </w:rPr>
            </w:pPr>
            <w:r w:rsidRPr="00724F1F">
              <w:rPr>
                <w:color w:val="000000" w:themeColor="text1"/>
              </w:rPr>
              <w:t>Газификация с.Александровка</w:t>
            </w:r>
          </w:p>
          <w:p w:rsidR="008F49B7" w:rsidRPr="00724F1F" w:rsidRDefault="00724F1F" w:rsidP="00C75DCB">
            <w:pPr>
              <w:spacing w:line="276" w:lineRule="auto"/>
              <w:rPr>
                <w:color w:val="000000" w:themeColor="text1"/>
              </w:rPr>
            </w:pPr>
            <w:r>
              <w:rPr>
                <w:color w:val="000000" w:themeColor="text1"/>
              </w:rPr>
              <w:t xml:space="preserve">в северо-западном микрорайоне </w:t>
            </w:r>
          </w:p>
        </w:tc>
        <w:tc>
          <w:tcPr>
            <w:tcW w:w="9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 xml:space="preserve"> подготовка к газоснабжению</w:t>
            </w:r>
          </w:p>
          <w:p w:rsidR="008F49B7" w:rsidRPr="00724F1F" w:rsidRDefault="008F49B7" w:rsidP="00C75DCB">
            <w:pPr>
              <w:spacing w:line="276" w:lineRule="auto"/>
              <w:jc w:val="center"/>
              <w:rPr>
                <w:color w:val="000000" w:themeColor="text1"/>
              </w:rPr>
            </w:pPr>
            <w:r w:rsidRPr="00724F1F">
              <w:rPr>
                <w:color w:val="000000" w:themeColor="text1"/>
              </w:rPr>
              <w:t>населения села</w:t>
            </w:r>
          </w:p>
        </w:tc>
        <w:tc>
          <w:tcPr>
            <w:tcW w:w="468"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2021</w:t>
            </w:r>
          </w:p>
        </w:tc>
        <w:tc>
          <w:tcPr>
            <w:tcW w:w="5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1838,2</w:t>
            </w:r>
          </w:p>
        </w:tc>
        <w:tc>
          <w:tcPr>
            <w:tcW w:w="5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1838,2</w:t>
            </w:r>
          </w:p>
        </w:tc>
        <w:tc>
          <w:tcPr>
            <w:tcW w:w="419"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p>
        </w:tc>
        <w:tc>
          <w:tcPr>
            <w:tcW w:w="464"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p>
        </w:tc>
      </w:tr>
      <w:tr w:rsidR="008F49B7" w:rsidRPr="00724F1F" w:rsidTr="00724F1F">
        <w:tc>
          <w:tcPr>
            <w:tcW w:w="1197"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rPr>
                <w:color w:val="000000" w:themeColor="text1"/>
              </w:rPr>
            </w:pPr>
            <w:r w:rsidRPr="00724F1F">
              <w:rPr>
                <w:color w:val="000000" w:themeColor="text1"/>
              </w:rPr>
              <w:t>Газификация с.Александровка -</w:t>
            </w:r>
          </w:p>
          <w:p w:rsidR="008F49B7" w:rsidRPr="00724F1F" w:rsidRDefault="008F49B7" w:rsidP="00C75DCB">
            <w:pPr>
              <w:spacing w:line="276" w:lineRule="auto"/>
              <w:rPr>
                <w:color w:val="000000" w:themeColor="text1"/>
              </w:rPr>
            </w:pPr>
            <w:r w:rsidRPr="00724F1F">
              <w:rPr>
                <w:color w:val="000000" w:themeColor="text1"/>
              </w:rPr>
              <w:t>проектирование внутрипоселкового</w:t>
            </w:r>
          </w:p>
          <w:p w:rsidR="008F49B7" w:rsidRPr="00724F1F" w:rsidRDefault="008F49B7" w:rsidP="00C75DCB">
            <w:pPr>
              <w:spacing w:line="276" w:lineRule="auto"/>
              <w:rPr>
                <w:color w:val="000000" w:themeColor="text1"/>
              </w:rPr>
            </w:pPr>
            <w:r w:rsidRPr="00724F1F">
              <w:rPr>
                <w:color w:val="000000" w:themeColor="text1"/>
              </w:rPr>
              <w:t>газопровода 3600 м</w:t>
            </w:r>
          </w:p>
        </w:tc>
        <w:tc>
          <w:tcPr>
            <w:tcW w:w="9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 xml:space="preserve"> подготовка к газоснабжению</w:t>
            </w:r>
          </w:p>
          <w:p w:rsidR="008F49B7" w:rsidRPr="00724F1F" w:rsidRDefault="008F49B7" w:rsidP="00C75DCB">
            <w:pPr>
              <w:spacing w:line="276" w:lineRule="auto"/>
              <w:jc w:val="center"/>
              <w:rPr>
                <w:color w:val="000000" w:themeColor="text1"/>
              </w:rPr>
            </w:pPr>
            <w:r w:rsidRPr="00724F1F">
              <w:rPr>
                <w:color w:val="000000" w:themeColor="text1"/>
              </w:rPr>
              <w:t>населения села</w:t>
            </w:r>
          </w:p>
        </w:tc>
        <w:tc>
          <w:tcPr>
            <w:tcW w:w="468"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2021</w:t>
            </w:r>
          </w:p>
        </w:tc>
        <w:tc>
          <w:tcPr>
            <w:tcW w:w="5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661,765</w:t>
            </w:r>
          </w:p>
        </w:tc>
        <w:tc>
          <w:tcPr>
            <w:tcW w:w="5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rPr>
                <w:color w:val="000000" w:themeColor="text1"/>
              </w:rPr>
            </w:pPr>
          </w:p>
        </w:tc>
        <w:tc>
          <w:tcPr>
            <w:tcW w:w="419"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p>
        </w:tc>
        <w:tc>
          <w:tcPr>
            <w:tcW w:w="464"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33,088</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p>
        </w:tc>
      </w:tr>
      <w:tr w:rsidR="008F49B7" w:rsidRPr="00724F1F" w:rsidTr="00724F1F">
        <w:tc>
          <w:tcPr>
            <w:tcW w:w="1197"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rPr>
                <w:color w:val="000000" w:themeColor="text1"/>
              </w:rPr>
            </w:pPr>
            <w:r w:rsidRPr="00724F1F">
              <w:rPr>
                <w:color w:val="000000" w:themeColor="text1"/>
              </w:rPr>
              <w:t>Газификация с.Александровка -</w:t>
            </w:r>
          </w:p>
          <w:p w:rsidR="008F49B7" w:rsidRPr="00724F1F" w:rsidRDefault="008F49B7" w:rsidP="00C75DCB">
            <w:pPr>
              <w:spacing w:line="276" w:lineRule="auto"/>
              <w:rPr>
                <w:color w:val="000000" w:themeColor="text1"/>
              </w:rPr>
            </w:pPr>
            <w:r w:rsidRPr="00724F1F">
              <w:rPr>
                <w:color w:val="000000" w:themeColor="text1"/>
              </w:rPr>
              <w:t>строительство внутрипоселкового</w:t>
            </w:r>
          </w:p>
          <w:p w:rsidR="008F49B7" w:rsidRPr="00724F1F" w:rsidRDefault="008F49B7" w:rsidP="00C75DCB">
            <w:pPr>
              <w:spacing w:line="276" w:lineRule="auto"/>
              <w:rPr>
                <w:color w:val="000000" w:themeColor="text1"/>
              </w:rPr>
            </w:pPr>
            <w:r w:rsidRPr="00724F1F">
              <w:rPr>
                <w:color w:val="000000" w:themeColor="text1"/>
              </w:rPr>
              <w:t>газопровода 3600 м</w:t>
            </w:r>
          </w:p>
        </w:tc>
        <w:tc>
          <w:tcPr>
            <w:tcW w:w="9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газоснабжение</w:t>
            </w:r>
          </w:p>
          <w:p w:rsidR="008F49B7" w:rsidRPr="00724F1F" w:rsidRDefault="008F49B7" w:rsidP="00C75DCB">
            <w:pPr>
              <w:spacing w:line="276" w:lineRule="auto"/>
              <w:jc w:val="center"/>
              <w:rPr>
                <w:color w:val="000000" w:themeColor="text1"/>
              </w:rPr>
            </w:pPr>
            <w:r w:rsidRPr="00724F1F">
              <w:rPr>
                <w:color w:val="000000" w:themeColor="text1"/>
              </w:rPr>
              <w:t>населения села</w:t>
            </w:r>
          </w:p>
        </w:tc>
        <w:tc>
          <w:tcPr>
            <w:tcW w:w="468"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2022-</w:t>
            </w:r>
          </w:p>
          <w:p w:rsidR="008F49B7" w:rsidRPr="00724F1F" w:rsidRDefault="008F49B7" w:rsidP="00C75DCB">
            <w:pPr>
              <w:snapToGrid w:val="0"/>
              <w:spacing w:line="276" w:lineRule="auto"/>
              <w:jc w:val="center"/>
              <w:rPr>
                <w:color w:val="000000" w:themeColor="text1"/>
              </w:rPr>
            </w:pPr>
            <w:r w:rsidRPr="00724F1F">
              <w:rPr>
                <w:color w:val="000000" w:themeColor="text1"/>
              </w:rPr>
              <w:t>2028</w:t>
            </w:r>
          </w:p>
        </w:tc>
        <w:tc>
          <w:tcPr>
            <w:tcW w:w="5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5558,8</w:t>
            </w:r>
          </w:p>
        </w:tc>
        <w:tc>
          <w:tcPr>
            <w:tcW w:w="530"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5280,9</w:t>
            </w:r>
          </w:p>
        </w:tc>
        <w:tc>
          <w:tcPr>
            <w:tcW w:w="419"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p>
        </w:tc>
        <w:tc>
          <w:tcPr>
            <w:tcW w:w="464" w:type="pct"/>
            <w:tcBorders>
              <w:top w:val="single" w:sz="4" w:space="0" w:color="000000"/>
              <w:left w:val="single" w:sz="4" w:space="0" w:color="000000"/>
              <w:bottom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r w:rsidRPr="00724F1F">
              <w:rPr>
                <w:color w:val="000000" w:themeColor="text1"/>
              </w:rPr>
              <w:t>277,9</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F49B7" w:rsidRPr="00724F1F" w:rsidRDefault="008F49B7" w:rsidP="00C75DCB">
            <w:pPr>
              <w:snapToGrid w:val="0"/>
              <w:spacing w:line="276" w:lineRule="auto"/>
              <w:jc w:val="center"/>
              <w:rPr>
                <w:color w:val="000000" w:themeColor="text1"/>
              </w:rPr>
            </w:pPr>
          </w:p>
        </w:tc>
      </w:tr>
      <w:tr w:rsidR="00724F1F" w:rsidRPr="00724F1F" w:rsidTr="00724F1F">
        <w:tc>
          <w:tcPr>
            <w:tcW w:w="2127" w:type="pct"/>
            <w:gridSpan w:val="2"/>
            <w:tcBorders>
              <w:top w:val="single" w:sz="4" w:space="0" w:color="000000"/>
              <w:left w:val="single" w:sz="4" w:space="0" w:color="000000"/>
              <w:bottom w:val="single" w:sz="4" w:space="0" w:color="000000"/>
            </w:tcBorders>
            <w:shd w:val="clear" w:color="auto" w:fill="auto"/>
            <w:vAlign w:val="center"/>
          </w:tcPr>
          <w:p w:rsidR="00724F1F" w:rsidRPr="00724F1F" w:rsidRDefault="00724F1F" w:rsidP="00C75DCB">
            <w:pPr>
              <w:snapToGrid w:val="0"/>
              <w:spacing w:line="276" w:lineRule="auto"/>
              <w:jc w:val="center"/>
              <w:rPr>
                <w:b/>
                <w:color w:val="000000" w:themeColor="text1"/>
              </w:rPr>
            </w:pPr>
            <w:r w:rsidRPr="00724F1F">
              <w:rPr>
                <w:b/>
                <w:color w:val="000000" w:themeColor="text1"/>
              </w:rPr>
              <w:t>Всего:</w:t>
            </w:r>
          </w:p>
        </w:tc>
        <w:tc>
          <w:tcPr>
            <w:tcW w:w="468" w:type="pct"/>
            <w:tcBorders>
              <w:top w:val="single" w:sz="4" w:space="0" w:color="000000"/>
              <w:left w:val="single" w:sz="4" w:space="0" w:color="000000"/>
              <w:bottom w:val="single" w:sz="4" w:space="0" w:color="000000"/>
            </w:tcBorders>
            <w:shd w:val="clear" w:color="auto" w:fill="auto"/>
            <w:vAlign w:val="center"/>
          </w:tcPr>
          <w:p w:rsidR="00724F1F" w:rsidRPr="00724F1F" w:rsidRDefault="00724F1F" w:rsidP="00C75DCB">
            <w:pPr>
              <w:snapToGrid w:val="0"/>
              <w:spacing w:line="276" w:lineRule="auto"/>
              <w:jc w:val="center"/>
              <w:rPr>
                <w:color w:val="000000" w:themeColor="text1"/>
              </w:rPr>
            </w:pPr>
          </w:p>
        </w:tc>
        <w:tc>
          <w:tcPr>
            <w:tcW w:w="530" w:type="pct"/>
            <w:tcBorders>
              <w:top w:val="single" w:sz="4" w:space="0" w:color="000000"/>
              <w:left w:val="single" w:sz="4" w:space="0" w:color="000000"/>
              <w:bottom w:val="single" w:sz="4" w:space="0" w:color="000000"/>
            </w:tcBorders>
            <w:shd w:val="clear" w:color="auto" w:fill="auto"/>
            <w:vAlign w:val="center"/>
          </w:tcPr>
          <w:p w:rsidR="00724F1F" w:rsidRPr="00724F1F" w:rsidRDefault="00724F1F" w:rsidP="00C75DCB">
            <w:pPr>
              <w:spacing w:line="276" w:lineRule="auto"/>
              <w:jc w:val="center"/>
              <w:rPr>
                <w:b/>
                <w:color w:val="000000"/>
              </w:rPr>
            </w:pPr>
            <w:r w:rsidRPr="00724F1F">
              <w:rPr>
                <w:b/>
                <w:color w:val="000000"/>
                <w:lang w:val="en-US"/>
              </w:rPr>
              <w:t>8058,765</w:t>
            </w:r>
          </w:p>
        </w:tc>
        <w:tc>
          <w:tcPr>
            <w:tcW w:w="530" w:type="pct"/>
            <w:tcBorders>
              <w:top w:val="single" w:sz="4" w:space="0" w:color="000000"/>
              <w:left w:val="single" w:sz="4" w:space="0" w:color="000000"/>
              <w:bottom w:val="single" w:sz="4" w:space="0" w:color="000000"/>
            </w:tcBorders>
            <w:shd w:val="clear" w:color="auto" w:fill="auto"/>
            <w:vAlign w:val="center"/>
          </w:tcPr>
          <w:p w:rsidR="00724F1F" w:rsidRPr="00724F1F" w:rsidRDefault="00724F1F" w:rsidP="00C75DCB">
            <w:pPr>
              <w:spacing w:line="276" w:lineRule="auto"/>
              <w:jc w:val="center"/>
              <w:rPr>
                <w:b/>
                <w:color w:val="000000"/>
              </w:rPr>
            </w:pPr>
            <w:r w:rsidRPr="00724F1F">
              <w:rPr>
                <w:b/>
                <w:color w:val="000000"/>
                <w:lang w:val="en-US"/>
              </w:rPr>
              <w:t>7119,100</w:t>
            </w:r>
          </w:p>
        </w:tc>
        <w:tc>
          <w:tcPr>
            <w:tcW w:w="419" w:type="pct"/>
            <w:tcBorders>
              <w:top w:val="single" w:sz="4" w:space="0" w:color="000000"/>
              <w:left w:val="single" w:sz="4" w:space="0" w:color="000000"/>
              <w:bottom w:val="single" w:sz="4" w:space="0" w:color="000000"/>
            </w:tcBorders>
            <w:shd w:val="clear" w:color="auto" w:fill="auto"/>
            <w:vAlign w:val="center"/>
          </w:tcPr>
          <w:p w:rsidR="00724F1F" w:rsidRPr="00724F1F" w:rsidRDefault="00724F1F" w:rsidP="00C75DCB">
            <w:pPr>
              <w:spacing w:line="276" w:lineRule="auto"/>
              <w:jc w:val="center"/>
              <w:rPr>
                <w:b/>
                <w:color w:val="000000"/>
              </w:rPr>
            </w:pPr>
            <w:r w:rsidRPr="00724F1F">
              <w:rPr>
                <w:b/>
                <w:color w:val="000000"/>
                <w:w w:val="99"/>
                <w:lang w:val="en-US"/>
              </w:rPr>
              <w:t>0,000</w:t>
            </w:r>
          </w:p>
        </w:tc>
        <w:tc>
          <w:tcPr>
            <w:tcW w:w="464" w:type="pct"/>
            <w:tcBorders>
              <w:top w:val="single" w:sz="4" w:space="0" w:color="000000"/>
              <w:left w:val="single" w:sz="4" w:space="0" w:color="000000"/>
              <w:bottom w:val="single" w:sz="4" w:space="0" w:color="000000"/>
            </w:tcBorders>
            <w:shd w:val="clear" w:color="auto" w:fill="auto"/>
            <w:vAlign w:val="center"/>
          </w:tcPr>
          <w:p w:rsidR="00724F1F" w:rsidRPr="00724F1F" w:rsidRDefault="00724F1F" w:rsidP="00C75DCB">
            <w:pPr>
              <w:spacing w:line="276" w:lineRule="auto"/>
              <w:jc w:val="center"/>
              <w:rPr>
                <w:b/>
                <w:color w:val="000000"/>
              </w:rPr>
            </w:pPr>
            <w:r w:rsidRPr="00724F1F">
              <w:rPr>
                <w:b/>
                <w:color w:val="000000"/>
                <w:w w:val="99"/>
                <w:lang w:val="en-US"/>
              </w:rPr>
              <w:t>310,988</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4F1F" w:rsidRPr="00724F1F" w:rsidRDefault="00724F1F" w:rsidP="00C75DCB">
            <w:pPr>
              <w:spacing w:line="276" w:lineRule="auto"/>
              <w:jc w:val="center"/>
              <w:rPr>
                <w:b/>
                <w:color w:val="000000"/>
              </w:rPr>
            </w:pPr>
            <w:r w:rsidRPr="00724F1F">
              <w:rPr>
                <w:b/>
                <w:color w:val="000000"/>
                <w:w w:val="99"/>
                <w:lang w:val="en-US"/>
              </w:rPr>
              <w:t>0,000</w:t>
            </w:r>
          </w:p>
        </w:tc>
      </w:tr>
    </w:tbl>
    <w:p w:rsidR="00724F1F" w:rsidRDefault="00724F1F" w:rsidP="006839AE">
      <w:pPr>
        <w:spacing w:line="360" w:lineRule="auto"/>
        <w:ind w:firstLine="709"/>
        <w:jc w:val="both"/>
        <w:rPr>
          <w:sz w:val="28"/>
          <w:szCs w:val="28"/>
        </w:rPr>
        <w:sectPr w:rsidR="00724F1F" w:rsidSect="00724F1F">
          <w:pgSz w:w="16838" w:h="11906" w:orient="landscape"/>
          <w:pgMar w:top="1701" w:right="1134" w:bottom="851" w:left="1134" w:header="709" w:footer="709" w:gutter="0"/>
          <w:cols w:space="708"/>
          <w:docGrid w:linePitch="360"/>
        </w:sectPr>
      </w:pPr>
    </w:p>
    <w:p w:rsidR="003456B8" w:rsidRPr="00133FBE" w:rsidRDefault="003456B8" w:rsidP="003456B8">
      <w:pPr>
        <w:pStyle w:val="1"/>
        <w:keepNext w:val="0"/>
        <w:spacing w:before="0" w:after="0" w:line="360" w:lineRule="auto"/>
        <w:jc w:val="center"/>
        <w:rPr>
          <w:rFonts w:ascii="Times New Roman" w:hAnsi="Times New Roman" w:cs="Times New Roman"/>
          <w:noProof/>
          <w:szCs w:val="28"/>
        </w:rPr>
      </w:pPr>
      <w:r w:rsidRPr="00133FBE">
        <w:rPr>
          <w:rFonts w:ascii="Times New Roman" w:hAnsi="Times New Roman" w:cs="Times New Roman"/>
          <w:szCs w:val="28"/>
        </w:rPr>
        <w:lastRenderedPageBreak/>
        <w:t>1</w:t>
      </w:r>
      <w:r w:rsidR="007C23FA">
        <w:rPr>
          <w:rFonts w:ascii="Times New Roman" w:hAnsi="Times New Roman" w:cs="Times New Roman"/>
          <w:szCs w:val="28"/>
        </w:rPr>
        <w:t>2</w:t>
      </w:r>
      <w:r w:rsidRPr="00133FBE">
        <w:rPr>
          <w:rFonts w:ascii="Times New Roman" w:hAnsi="Times New Roman" w:cs="Times New Roman"/>
          <w:szCs w:val="28"/>
        </w:rPr>
        <w:t xml:space="preserve">. </w:t>
      </w:r>
      <w:r w:rsidRPr="00133FBE">
        <w:rPr>
          <w:rFonts w:ascii="Times New Roman" w:hAnsi="Times New Roman" w:cs="Times New Roman"/>
          <w:noProof/>
          <w:szCs w:val="28"/>
        </w:rPr>
        <w:t xml:space="preserve">Общая </w:t>
      </w:r>
      <w:r w:rsidRPr="002C108C">
        <w:rPr>
          <w:rFonts w:ascii="Times New Roman" w:hAnsi="Times New Roman" w:cs="Times New Roman"/>
          <w:noProof/>
          <w:szCs w:val="28"/>
        </w:rPr>
        <w:t>программа проектов</w:t>
      </w:r>
      <w:bookmarkEnd w:id="14"/>
      <w:r w:rsidR="006839AE" w:rsidRPr="006839AE">
        <w:rPr>
          <w:rFonts w:ascii="Times New Roman" w:hAnsi="Times New Roman" w:cs="Times New Roman"/>
          <w:noProof/>
          <w:szCs w:val="28"/>
        </w:rPr>
        <w:t xml:space="preserve"> </w:t>
      </w:r>
    </w:p>
    <w:p w:rsidR="00A34570" w:rsidRPr="00133FBE" w:rsidRDefault="00A34570" w:rsidP="00A34570"/>
    <w:p w:rsidR="00FA474F" w:rsidRPr="00133FBE" w:rsidRDefault="00076749" w:rsidP="00076749">
      <w:pPr>
        <w:spacing w:line="360" w:lineRule="auto"/>
        <w:ind w:firstLine="709"/>
        <w:jc w:val="both"/>
        <w:rPr>
          <w:sz w:val="28"/>
          <w:szCs w:val="28"/>
        </w:rPr>
      </w:pPr>
      <w:r w:rsidRPr="00133FBE">
        <w:rPr>
          <w:sz w:val="28"/>
          <w:szCs w:val="28"/>
        </w:rPr>
        <w:t>Общая программа проектов, реализуемых в рамках Программы комплексного развития систем коммунальной инфраструктур</w:t>
      </w:r>
      <w:r w:rsidR="002C108C">
        <w:rPr>
          <w:sz w:val="28"/>
          <w:szCs w:val="28"/>
        </w:rPr>
        <w:t xml:space="preserve">ы </w:t>
      </w:r>
      <w:r w:rsidR="00724F1F">
        <w:rPr>
          <w:sz w:val="28"/>
          <w:szCs w:val="28"/>
        </w:rPr>
        <w:t>Александровского сельсовета</w:t>
      </w:r>
      <w:r w:rsidR="003650CE" w:rsidRPr="00133FBE">
        <w:rPr>
          <w:sz w:val="28"/>
          <w:szCs w:val="28"/>
        </w:rPr>
        <w:t>,</w:t>
      </w:r>
      <w:r w:rsidR="00C75DCB">
        <w:rPr>
          <w:sz w:val="28"/>
          <w:szCs w:val="28"/>
        </w:rPr>
        <w:t xml:space="preserve"> представлена в таблице 23</w:t>
      </w:r>
      <w:r w:rsidRPr="00133FBE">
        <w:rPr>
          <w:sz w:val="28"/>
          <w:szCs w:val="28"/>
        </w:rPr>
        <w:t>.</w:t>
      </w:r>
    </w:p>
    <w:p w:rsidR="00FA474F" w:rsidRPr="00133FBE" w:rsidRDefault="00FA474F" w:rsidP="00076749">
      <w:pPr>
        <w:spacing w:line="360" w:lineRule="auto"/>
        <w:ind w:firstLine="709"/>
      </w:pPr>
    </w:p>
    <w:p w:rsidR="00FA474F" w:rsidRPr="00133FBE" w:rsidRDefault="00FA474F" w:rsidP="00076749">
      <w:pPr>
        <w:spacing w:line="360" w:lineRule="auto"/>
        <w:ind w:firstLine="709"/>
      </w:pPr>
    </w:p>
    <w:p w:rsidR="00FA474F" w:rsidRPr="00133FBE" w:rsidRDefault="00FA474F" w:rsidP="00076749">
      <w:pPr>
        <w:spacing w:line="360" w:lineRule="auto"/>
        <w:ind w:firstLine="709"/>
      </w:pPr>
    </w:p>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FA474F" w:rsidRPr="00133FBE" w:rsidRDefault="00FA474F" w:rsidP="00FA474F"/>
    <w:p w:rsidR="003650CE" w:rsidRPr="00133FBE" w:rsidRDefault="003650CE" w:rsidP="00FA474F">
      <w:pPr>
        <w:rPr>
          <w:sz w:val="28"/>
          <w:szCs w:val="28"/>
        </w:rPr>
        <w:sectPr w:rsidR="003650CE" w:rsidRPr="00133FBE" w:rsidSect="00496988">
          <w:pgSz w:w="11906" w:h="16838"/>
          <w:pgMar w:top="1134" w:right="850" w:bottom="1134" w:left="1701" w:header="709" w:footer="709" w:gutter="0"/>
          <w:cols w:space="708"/>
          <w:docGrid w:linePitch="360"/>
        </w:sectPr>
      </w:pPr>
    </w:p>
    <w:p w:rsidR="00FA474F" w:rsidRPr="00133FBE" w:rsidRDefault="00C75DCB" w:rsidP="003650CE">
      <w:pPr>
        <w:spacing w:line="360" w:lineRule="auto"/>
        <w:ind w:firstLine="709"/>
        <w:jc w:val="both"/>
        <w:rPr>
          <w:sz w:val="28"/>
          <w:szCs w:val="28"/>
        </w:rPr>
      </w:pPr>
      <w:r>
        <w:rPr>
          <w:sz w:val="28"/>
          <w:szCs w:val="28"/>
        </w:rPr>
        <w:lastRenderedPageBreak/>
        <w:t>Таблица 23</w:t>
      </w:r>
      <w:r w:rsidR="003650CE" w:rsidRPr="00133FBE">
        <w:rPr>
          <w:sz w:val="28"/>
          <w:szCs w:val="28"/>
        </w:rPr>
        <w:t xml:space="preserve"> – Общая программа проектов, реализуемых в рамках Программы комплексного развития систем коммунальной инфраструктуры </w:t>
      </w:r>
      <w:r w:rsidR="00724F1F">
        <w:rPr>
          <w:sz w:val="28"/>
          <w:szCs w:val="28"/>
        </w:rPr>
        <w:t>Александровского сельсовета</w:t>
      </w:r>
      <w:r w:rsidR="003650CE" w:rsidRPr="00133FBE">
        <w:rPr>
          <w:sz w:val="28"/>
          <w:szCs w:val="28"/>
        </w:rPr>
        <w:t xml:space="preserve"> </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937"/>
        <w:gridCol w:w="1528"/>
        <w:gridCol w:w="1418"/>
        <w:gridCol w:w="1117"/>
        <w:gridCol w:w="1212"/>
        <w:gridCol w:w="1310"/>
        <w:gridCol w:w="1126"/>
        <w:gridCol w:w="1287"/>
        <w:gridCol w:w="1281"/>
      </w:tblGrid>
      <w:tr w:rsidR="00F67FB5" w:rsidRPr="00C75DCB" w:rsidTr="00C75DCB">
        <w:trPr>
          <w:trHeight w:val="300"/>
        </w:trPr>
        <w:tc>
          <w:tcPr>
            <w:tcW w:w="227" w:type="pct"/>
            <w:vMerge w:val="restart"/>
            <w:shd w:val="clear" w:color="auto" w:fill="auto"/>
            <w:vAlign w:val="center"/>
            <w:hideMark/>
          </w:tcPr>
          <w:p w:rsidR="00F67FB5" w:rsidRPr="00C75DCB" w:rsidRDefault="00F67FB5" w:rsidP="00C75DCB">
            <w:pPr>
              <w:spacing w:line="276" w:lineRule="auto"/>
              <w:jc w:val="center"/>
            </w:pPr>
            <w:r w:rsidRPr="00C75DCB">
              <w:t>№ п/п</w:t>
            </w:r>
          </w:p>
        </w:tc>
        <w:tc>
          <w:tcPr>
            <w:tcW w:w="1322" w:type="pct"/>
            <w:vMerge w:val="restart"/>
            <w:shd w:val="clear" w:color="auto" w:fill="auto"/>
            <w:vAlign w:val="center"/>
            <w:hideMark/>
          </w:tcPr>
          <w:p w:rsidR="00F67FB5" w:rsidRPr="00C75DCB" w:rsidRDefault="00F67FB5" w:rsidP="00C75DCB">
            <w:pPr>
              <w:spacing w:line="276" w:lineRule="auto"/>
              <w:jc w:val="center"/>
            </w:pPr>
            <w:r w:rsidRPr="00C75DCB">
              <w:t>Наименование мероприятия</w:t>
            </w:r>
          </w:p>
        </w:tc>
        <w:tc>
          <w:tcPr>
            <w:tcW w:w="513" w:type="pct"/>
            <w:vMerge w:val="restart"/>
            <w:shd w:val="clear" w:color="auto" w:fill="auto"/>
            <w:vAlign w:val="center"/>
            <w:hideMark/>
          </w:tcPr>
          <w:p w:rsidR="00F67FB5" w:rsidRPr="00C75DCB" w:rsidRDefault="00F67FB5" w:rsidP="00C75DCB">
            <w:pPr>
              <w:spacing w:line="276" w:lineRule="auto"/>
              <w:jc w:val="center"/>
            </w:pPr>
            <w:r w:rsidRPr="00C75DCB">
              <w:t>Сроки реализации</w:t>
            </w:r>
          </w:p>
        </w:tc>
        <w:tc>
          <w:tcPr>
            <w:tcW w:w="476" w:type="pct"/>
            <w:vMerge w:val="restart"/>
            <w:shd w:val="clear" w:color="auto" w:fill="auto"/>
            <w:vAlign w:val="center"/>
            <w:hideMark/>
          </w:tcPr>
          <w:p w:rsidR="00F67FB5" w:rsidRPr="00C75DCB" w:rsidRDefault="00F67FB5" w:rsidP="00C75DCB">
            <w:pPr>
              <w:spacing w:line="276" w:lineRule="auto"/>
              <w:jc w:val="center"/>
            </w:pPr>
            <w:r w:rsidRPr="00C75DCB">
              <w:t>Стоимость, тыс. руб.</w:t>
            </w:r>
          </w:p>
        </w:tc>
        <w:tc>
          <w:tcPr>
            <w:tcW w:w="2462" w:type="pct"/>
            <w:gridSpan w:val="6"/>
            <w:shd w:val="clear" w:color="auto" w:fill="auto"/>
            <w:vAlign w:val="center"/>
            <w:hideMark/>
          </w:tcPr>
          <w:p w:rsidR="00F67FB5" w:rsidRPr="00C75DCB" w:rsidRDefault="00F67FB5" w:rsidP="00C75DCB">
            <w:pPr>
              <w:spacing w:line="276" w:lineRule="auto"/>
              <w:jc w:val="center"/>
            </w:pPr>
            <w:r w:rsidRPr="00C75DCB">
              <w:t>В том числе по годам, тыс. руб.</w:t>
            </w:r>
          </w:p>
        </w:tc>
      </w:tr>
      <w:tr w:rsidR="00D16B27" w:rsidRPr="00C75DCB" w:rsidTr="00C75DCB">
        <w:trPr>
          <w:trHeight w:val="226"/>
        </w:trPr>
        <w:tc>
          <w:tcPr>
            <w:tcW w:w="227" w:type="pct"/>
            <w:vMerge/>
            <w:vAlign w:val="center"/>
            <w:hideMark/>
          </w:tcPr>
          <w:p w:rsidR="00F67FB5" w:rsidRPr="00C75DCB" w:rsidRDefault="00F67FB5" w:rsidP="00C75DCB">
            <w:pPr>
              <w:spacing w:line="276" w:lineRule="auto"/>
            </w:pPr>
          </w:p>
        </w:tc>
        <w:tc>
          <w:tcPr>
            <w:tcW w:w="1322" w:type="pct"/>
            <w:vMerge/>
            <w:vAlign w:val="center"/>
            <w:hideMark/>
          </w:tcPr>
          <w:p w:rsidR="00F67FB5" w:rsidRPr="00C75DCB" w:rsidRDefault="00F67FB5" w:rsidP="00C75DCB">
            <w:pPr>
              <w:spacing w:line="276" w:lineRule="auto"/>
            </w:pPr>
          </w:p>
        </w:tc>
        <w:tc>
          <w:tcPr>
            <w:tcW w:w="513" w:type="pct"/>
            <w:vMerge/>
            <w:vAlign w:val="center"/>
            <w:hideMark/>
          </w:tcPr>
          <w:p w:rsidR="00F67FB5" w:rsidRPr="00C75DCB" w:rsidRDefault="00F67FB5" w:rsidP="00C75DCB">
            <w:pPr>
              <w:spacing w:line="276" w:lineRule="auto"/>
            </w:pPr>
          </w:p>
        </w:tc>
        <w:tc>
          <w:tcPr>
            <w:tcW w:w="476" w:type="pct"/>
            <w:vMerge/>
            <w:vAlign w:val="center"/>
            <w:hideMark/>
          </w:tcPr>
          <w:p w:rsidR="00F67FB5" w:rsidRPr="00C75DCB" w:rsidRDefault="00F67FB5" w:rsidP="00C75DCB">
            <w:pPr>
              <w:spacing w:line="276" w:lineRule="auto"/>
            </w:pPr>
          </w:p>
        </w:tc>
        <w:tc>
          <w:tcPr>
            <w:tcW w:w="375" w:type="pct"/>
            <w:shd w:val="clear" w:color="auto" w:fill="auto"/>
            <w:vAlign w:val="center"/>
            <w:hideMark/>
          </w:tcPr>
          <w:p w:rsidR="00F67FB5" w:rsidRPr="00C75DCB" w:rsidRDefault="00F67FB5" w:rsidP="00C75DCB">
            <w:pPr>
              <w:spacing w:line="276" w:lineRule="auto"/>
              <w:jc w:val="center"/>
            </w:pPr>
            <w:r w:rsidRPr="00C75DCB">
              <w:t>2021</w:t>
            </w:r>
          </w:p>
        </w:tc>
        <w:tc>
          <w:tcPr>
            <w:tcW w:w="407" w:type="pct"/>
            <w:shd w:val="clear" w:color="auto" w:fill="auto"/>
            <w:vAlign w:val="center"/>
            <w:hideMark/>
          </w:tcPr>
          <w:p w:rsidR="00F67FB5" w:rsidRPr="00C75DCB" w:rsidRDefault="00F67FB5" w:rsidP="00C75DCB">
            <w:pPr>
              <w:spacing w:line="276" w:lineRule="auto"/>
              <w:jc w:val="center"/>
            </w:pPr>
            <w:r w:rsidRPr="00C75DCB">
              <w:t>2022</w:t>
            </w:r>
          </w:p>
        </w:tc>
        <w:tc>
          <w:tcPr>
            <w:tcW w:w="440" w:type="pct"/>
            <w:shd w:val="clear" w:color="auto" w:fill="auto"/>
            <w:vAlign w:val="center"/>
            <w:hideMark/>
          </w:tcPr>
          <w:p w:rsidR="00F67FB5" w:rsidRPr="00C75DCB" w:rsidRDefault="00F67FB5" w:rsidP="00C75DCB">
            <w:pPr>
              <w:spacing w:line="276" w:lineRule="auto"/>
              <w:jc w:val="center"/>
            </w:pPr>
            <w:r w:rsidRPr="00C75DCB">
              <w:t>2023</w:t>
            </w:r>
          </w:p>
        </w:tc>
        <w:tc>
          <w:tcPr>
            <w:tcW w:w="378" w:type="pct"/>
            <w:shd w:val="clear" w:color="auto" w:fill="auto"/>
            <w:vAlign w:val="center"/>
            <w:hideMark/>
          </w:tcPr>
          <w:p w:rsidR="00F67FB5" w:rsidRPr="00C75DCB" w:rsidRDefault="00F67FB5" w:rsidP="00C75DCB">
            <w:pPr>
              <w:spacing w:line="276" w:lineRule="auto"/>
              <w:jc w:val="center"/>
            </w:pPr>
            <w:r w:rsidRPr="00C75DCB">
              <w:t>2024</w:t>
            </w:r>
          </w:p>
        </w:tc>
        <w:tc>
          <w:tcPr>
            <w:tcW w:w="432" w:type="pct"/>
            <w:shd w:val="clear" w:color="auto" w:fill="auto"/>
            <w:vAlign w:val="center"/>
            <w:hideMark/>
          </w:tcPr>
          <w:p w:rsidR="00F67FB5" w:rsidRPr="00C75DCB" w:rsidRDefault="00F67FB5" w:rsidP="00C75DCB">
            <w:pPr>
              <w:spacing w:line="276" w:lineRule="auto"/>
              <w:jc w:val="center"/>
            </w:pPr>
            <w:r w:rsidRPr="00C75DCB">
              <w:t>2025</w:t>
            </w:r>
          </w:p>
        </w:tc>
        <w:tc>
          <w:tcPr>
            <w:tcW w:w="430" w:type="pct"/>
            <w:shd w:val="clear" w:color="auto" w:fill="auto"/>
            <w:vAlign w:val="center"/>
            <w:hideMark/>
          </w:tcPr>
          <w:p w:rsidR="00F67FB5" w:rsidRPr="00C75DCB" w:rsidRDefault="0055769C" w:rsidP="00C75DCB">
            <w:pPr>
              <w:spacing w:line="276" w:lineRule="auto"/>
              <w:jc w:val="center"/>
            </w:pPr>
            <w:r w:rsidRPr="00C75DCB">
              <w:t>2026-2031</w:t>
            </w:r>
          </w:p>
        </w:tc>
      </w:tr>
      <w:tr w:rsidR="00F67FB5" w:rsidRPr="00C75DCB" w:rsidTr="00C75DCB">
        <w:trPr>
          <w:trHeight w:val="427"/>
        </w:trPr>
        <w:tc>
          <w:tcPr>
            <w:tcW w:w="5000" w:type="pct"/>
            <w:gridSpan w:val="10"/>
            <w:shd w:val="clear" w:color="auto" w:fill="auto"/>
            <w:vAlign w:val="center"/>
          </w:tcPr>
          <w:p w:rsidR="00F67FB5" w:rsidRPr="00C75DCB" w:rsidRDefault="00F67FB5" w:rsidP="00C75DCB">
            <w:pPr>
              <w:spacing w:line="276" w:lineRule="auto"/>
              <w:jc w:val="center"/>
              <w:rPr>
                <w:b/>
                <w:color w:val="000000"/>
              </w:rPr>
            </w:pPr>
            <w:r w:rsidRPr="00C75DCB">
              <w:rPr>
                <w:b/>
                <w:color w:val="000000"/>
              </w:rPr>
              <w:t>Система теплоснабжения</w:t>
            </w:r>
          </w:p>
        </w:tc>
      </w:tr>
      <w:tr w:rsidR="00D16B27" w:rsidRPr="00C75DCB" w:rsidTr="00C75DCB">
        <w:trPr>
          <w:trHeight w:val="135"/>
        </w:trPr>
        <w:tc>
          <w:tcPr>
            <w:tcW w:w="227" w:type="pct"/>
            <w:shd w:val="clear" w:color="auto" w:fill="auto"/>
            <w:vAlign w:val="center"/>
          </w:tcPr>
          <w:p w:rsidR="00F67FB5" w:rsidRPr="00C75DCB" w:rsidRDefault="00F67FB5" w:rsidP="00C75DCB">
            <w:pPr>
              <w:spacing w:line="276" w:lineRule="auto"/>
              <w:jc w:val="center"/>
              <w:rPr>
                <w:bCs/>
                <w:color w:val="000000"/>
              </w:rPr>
            </w:pPr>
            <w:r w:rsidRPr="00C75DCB">
              <w:rPr>
                <w:bCs/>
                <w:color w:val="000000"/>
              </w:rPr>
              <w:t>1</w:t>
            </w:r>
          </w:p>
        </w:tc>
        <w:tc>
          <w:tcPr>
            <w:tcW w:w="1322" w:type="pct"/>
            <w:shd w:val="clear" w:color="auto" w:fill="auto"/>
            <w:vAlign w:val="center"/>
          </w:tcPr>
          <w:p w:rsidR="00F67FB5" w:rsidRPr="00C75DCB" w:rsidRDefault="00CC14CC" w:rsidP="00C75DCB">
            <w:pPr>
              <w:spacing w:line="276" w:lineRule="auto"/>
              <w:rPr>
                <w:color w:val="000000"/>
              </w:rPr>
            </w:pPr>
            <w:r w:rsidRPr="00C75DCB">
              <w:t>Ремонт ТС Котельной № 2, 432 метра</w:t>
            </w:r>
          </w:p>
        </w:tc>
        <w:tc>
          <w:tcPr>
            <w:tcW w:w="513" w:type="pct"/>
            <w:shd w:val="clear" w:color="auto" w:fill="auto"/>
            <w:vAlign w:val="center"/>
          </w:tcPr>
          <w:p w:rsidR="00F67FB5" w:rsidRPr="00C75DCB" w:rsidRDefault="00CC14CC" w:rsidP="00C75DCB">
            <w:pPr>
              <w:spacing w:line="276" w:lineRule="auto"/>
              <w:jc w:val="center"/>
            </w:pPr>
            <w:r w:rsidRPr="00C75DCB">
              <w:t>2021-2022</w:t>
            </w:r>
          </w:p>
        </w:tc>
        <w:tc>
          <w:tcPr>
            <w:tcW w:w="476" w:type="pct"/>
            <w:shd w:val="clear" w:color="auto" w:fill="auto"/>
            <w:vAlign w:val="center"/>
          </w:tcPr>
          <w:p w:rsidR="00F67FB5" w:rsidRPr="00C75DCB" w:rsidRDefault="00CC14CC" w:rsidP="00C75DCB">
            <w:pPr>
              <w:spacing w:line="276" w:lineRule="auto"/>
              <w:jc w:val="center"/>
            </w:pPr>
            <w:r w:rsidRPr="00C75DCB">
              <w:rPr>
                <w:rFonts w:eastAsia="Calibri"/>
                <w:lang w:eastAsia="en-US"/>
              </w:rPr>
              <w:t>4359,604</w:t>
            </w:r>
          </w:p>
        </w:tc>
        <w:tc>
          <w:tcPr>
            <w:tcW w:w="375" w:type="pct"/>
            <w:shd w:val="clear" w:color="auto" w:fill="auto"/>
            <w:vAlign w:val="center"/>
          </w:tcPr>
          <w:p w:rsidR="00F67FB5" w:rsidRPr="00C75DCB" w:rsidRDefault="00CC14CC" w:rsidP="00C75DCB">
            <w:pPr>
              <w:spacing w:line="276" w:lineRule="auto"/>
              <w:jc w:val="center"/>
            </w:pPr>
            <w:r w:rsidRPr="00C75DCB">
              <w:rPr>
                <w:rFonts w:eastAsia="Calibri"/>
                <w:lang w:eastAsia="en-US"/>
              </w:rPr>
              <w:t>4359,604</w:t>
            </w:r>
          </w:p>
        </w:tc>
        <w:tc>
          <w:tcPr>
            <w:tcW w:w="407" w:type="pct"/>
            <w:shd w:val="clear" w:color="auto" w:fill="auto"/>
            <w:vAlign w:val="center"/>
          </w:tcPr>
          <w:p w:rsidR="00F67FB5" w:rsidRPr="00C75DCB" w:rsidRDefault="00F67FB5" w:rsidP="00C75DCB">
            <w:pPr>
              <w:spacing w:line="276" w:lineRule="auto"/>
              <w:jc w:val="center"/>
            </w:pPr>
          </w:p>
        </w:tc>
        <w:tc>
          <w:tcPr>
            <w:tcW w:w="440" w:type="pct"/>
            <w:shd w:val="clear" w:color="auto" w:fill="auto"/>
            <w:vAlign w:val="center"/>
          </w:tcPr>
          <w:p w:rsidR="00F67FB5" w:rsidRPr="00C75DCB" w:rsidRDefault="00F67FB5" w:rsidP="00C75DCB">
            <w:pPr>
              <w:spacing w:line="276" w:lineRule="auto"/>
              <w:jc w:val="center"/>
            </w:pPr>
          </w:p>
        </w:tc>
        <w:tc>
          <w:tcPr>
            <w:tcW w:w="378" w:type="pct"/>
            <w:shd w:val="clear" w:color="auto" w:fill="auto"/>
            <w:vAlign w:val="center"/>
          </w:tcPr>
          <w:p w:rsidR="00F67FB5" w:rsidRPr="00C75DCB" w:rsidRDefault="00F67FB5" w:rsidP="00C75DCB">
            <w:pPr>
              <w:spacing w:line="276" w:lineRule="auto"/>
              <w:jc w:val="center"/>
            </w:pPr>
          </w:p>
        </w:tc>
        <w:tc>
          <w:tcPr>
            <w:tcW w:w="432" w:type="pct"/>
            <w:shd w:val="clear" w:color="auto" w:fill="auto"/>
            <w:vAlign w:val="center"/>
          </w:tcPr>
          <w:p w:rsidR="00F67FB5" w:rsidRPr="00C75DCB" w:rsidRDefault="00F67FB5" w:rsidP="00C75DCB">
            <w:pPr>
              <w:spacing w:line="276" w:lineRule="auto"/>
              <w:jc w:val="center"/>
            </w:pPr>
          </w:p>
        </w:tc>
        <w:tc>
          <w:tcPr>
            <w:tcW w:w="430" w:type="pct"/>
            <w:shd w:val="clear" w:color="auto" w:fill="auto"/>
            <w:vAlign w:val="center"/>
          </w:tcPr>
          <w:p w:rsidR="00F67FB5" w:rsidRPr="00C75DCB" w:rsidRDefault="00F67FB5" w:rsidP="00C75DCB">
            <w:pPr>
              <w:spacing w:line="276" w:lineRule="auto"/>
              <w:jc w:val="center"/>
            </w:pPr>
          </w:p>
        </w:tc>
      </w:tr>
      <w:tr w:rsidR="00D16B27" w:rsidRPr="00C75DCB" w:rsidTr="00C75DCB">
        <w:trPr>
          <w:trHeight w:val="135"/>
        </w:trPr>
        <w:tc>
          <w:tcPr>
            <w:tcW w:w="227" w:type="pct"/>
            <w:shd w:val="clear" w:color="auto" w:fill="auto"/>
            <w:vAlign w:val="center"/>
          </w:tcPr>
          <w:p w:rsidR="00CC14CC" w:rsidRPr="00C75DCB" w:rsidRDefault="00CC14CC" w:rsidP="00C75DCB">
            <w:pPr>
              <w:spacing w:line="276" w:lineRule="auto"/>
              <w:jc w:val="center"/>
              <w:rPr>
                <w:b/>
                <w:bCs/>
                <w:color w:val="000000"/>
              </w:rPr>
            </w:pPr>
          </w:p>
        </w:tc>
        <w:tc>
          <w:tcPr>
            <w:tcW w:w="1322" w:type="pct"/>
            <w:shd w:val="clear" w:color="auto" w:fill="auto"/>
            <w:vAlign w:val="center"/>
          </w:tcPr>
          <w:p w:rsidR="00CC14CC" w:rsidRPr="00C75DCB" w:rsidRDefault="00CC14CC" w:rsidP="00C75DCB">
            <w:pPr>
              <w:spacing w:line="276" w:lineRule="auto"/>
              <w:jc w:val="center"/>
              <w:rPr>
                <w:b/>
                <w:bCs/>
                <w:color w:val="000000"/>
              </w:rPr>
            </w:pPr>
            <w:r w:rsidRPr="00C75DCB">
              <w:rPr>
                <w:b/>
                <w:bCs/>
                <w:color w:val="000000"/>
              </w:rPr>
              <w:t>Итого по системе теплоснабжения</w:t>
            </w:r>
          </w:p>
        </w:tc>
        <w:tc>
          <w:tcPr>
            <w:tcW w:w="513" w:type="pct"/>
            <w:shd w:val="clear" w:color="auto" w:fill="auto"/>
            <w:vAlign w:val="center"/>
          </w:tcPr>
          <w:p w:rsidR="00CC14CC" w:rsidRPr="00C75DCB" w:rsidRDefault="00CC14CC" w:rsidP="00C75DCB">
            <w:pPr>
              <w:spacing w:line="276" w:lineRule="auto"/>
              <w:jc w:val="center"/>
              <w:rPr>
                <w:b/>
              </w:rPr>
            </w:pPr>
            <w:r w:rsidRPr="00C75DCB">
              <w:rPr>
                <w:b/>
              </w:rPr>
              <w:t>2021-2022</w:t>
            </w:r>
          </w:p>
        </w:tc>
        <w:tc>
          <w:tcPr>
            <w:tcW w:w="476" w:type="pct"/>
            <w:shd w:val="clear" w:color="auto" w:fill="auto"/>
            <w:vAlign w:val="center"/>
          </w:tcPr>
          <w:p w:rsidR="00CC14CC" w:rsidRPr="00C75DCB" w:rsidRDefault="00CC14CC" w:rsidP="00C75DCB">
            <w:pPr>
              <w:spacing w:line="276" w:lineRule="auto"/>
              <w:jc w:val="center"/>
              <w:rPr>
                <w:b/>
              </w:rPr>
            </w:pPr>
            <w:r w:rsidRPr="00C75DCB">
              <w:rPr>
                <w:rFonts w:eastAsia="Calibri"/>
                <w:b/>
                <w:lang w:eastAsia="en-US"/>
              </w:rPr>
              <w:t>4359,604</w:t>
            </w:r>
          </w:p>
        </w:tc>
        <w:tc>
          <w:tcPr>
            <w:tcW w:w="375" w:type="pct"/>
            <w:shd w:val="clear" w:color="auto" w:fill="auto"/>
            <w:vAlign w:val="center"/>
          </w:tcPr>
          <w:p w:rsidR="00CC14CC" w:rsidRPr="00C75DCB" w:rsidRDefault="00CC14CC" w:rsidP="00C75DCB">
            <w:pPr>
              <w:spacing w:line="276" w:lineRule="auto"/>
              <w:jc w:val="center"/>
              <w:rPr>
                <w:b/>
              </w:rPr>
            </w:pPr>
            <w:r w:rsidRPr="00C75DCB">
              <w:rPr>
                <w:b/>
              </w:rPr>
              <w:t>4359,604</w:t>
            </w:r>
          </w:p>
        </w:tc>
        <w:tc>
          <w:tcPr>
            <w:tcW w:w="407" w:type="pct"/>
            <w:shd w:val="clear" w:color="auto" w:fill="auto"/>
            <w:vAlign w:val="center"/>
          </w:tcPr>
          <w:p w:rsidR="00CC14CC" w:rsidRPr="00C75DCB" w:rsidRDefault="00CC14CC" w:rsidP="00C75DCB">
            <w:pPr>
              <w:spacing w:line="276" w:lineRule="auto"/>
              <w:jc w:val="center"/>
            </w:pPr>
          </w:p>
        </w:tc>
        <w:tc>
          <w:tcPr>
            <w:tcW w:w="440" w:type="pct"/>
            <w:shd w:val="clear" w:color="auto" w:fill="auto"/>
            <w:vAlign w:val="center"/>
          </w:tcPr>
          <w:p w:rsidR="00CC14CC" w:rsidRPr="00C75DCB" w:rsidRDefault="00CC14CC" w:rsidP="00C75DCB">
            <w:pPr>
              <w:spacing w:line="276" w:lineRule="auto"/>
              <w:jc w:val="center"/>
            </w:pPr>
          </w:p>
        </w:tc>
        <w:tc>
          <w:tcPr>
            <w:tcW w:w="378" w:type="pct"/>
            <w:shd w:val="clear" w:color="auto" w:fill="auto"/>
            <w:vAlign w:val="center"/>
          </w:tcPr>
          <w:p w:rsidR="00CC14CC" w:rsidRPr="00C75DCB" w:rsidRDefault="00CC14CC" w:rsidP="00C75DCB">
            <w:pPr>
              <w:spacing w:line="276" w:lineRule="auto"/>
              <w:jc w:val="center"/>
            </w:pPr>
          </w:p>
        </w:tc>
        <w:tc>
          <w:tcPr>
            <w:tcW w:w="432" w:type="pct"/>
            <w:shd w:val="clear" w:color="auto" w:fill="auto"/>
            <w:vAlign w:val="center"/>
          </w:tcPr>
          <w:p w:rsidR="00CC14CC" w:rsidRPr="00C75DCB" w:rsidRDefault="00CC14CC" w:rsidP="00C75DCB">
            <w:pPr>
              <w:spacing w:line="276" w:lineRule="auto"/>
              <w:jc w:val="center"/>
            </w:pPr>
          </w:p>
        </w:tc>
        <w:tc>
          <w:tcPr>
            <w:tcW w:w="430" w:type="pct"/>
            <w:shd w:val="clear" w:color="auto" w:fill="auto"/>
          </w:tcPr>
          <w:p w:rsidR="00CC14CC" w:rsidRPr="00C75DCB" w:rsidRDefault="00CC14CC" w:rsidP="00C75DCB">
            <w:pPr>
              <w:spacing w:line="276" w:lineRule="auto"/>
              <w:jc w:val="center"/>
              <w:rPr>
                <w:color w:val="000000"/>
              </w:rPr>
            </w:pPr>
          </w:p>
        </w:tc>
      </w:tr>
      <w:tr w:rsidR="00F67FB5" w:rsidRPr="00C75DCB" w:rsidTr="00C75DCB">
        <w:trPr>
          <w:trHeight w:val="433"/>
        </w:trPr>
        <w:tc>
          <w:tcPr>
            <w:tcW w:w="5000" w:type="pct"/>
            <w:gridSpan w:val="10"/>
            <w:shd w:val="clear" w:color="auto" w:fill="auto"/>
            <w:vAlign w:val="center"/>
          </w:tcPr>
          <w:p w:rsidR="00F67FB5" w:rsidRPr="00C75DCB" w:rsidRDefault="00F67FB5" w:rsidP="00C75DCB">
            <w:pPr>
              <w:spacing w:line="276" w:lineRule="auto"/>
              <w:jc w:val="center"/>
              <w:rPr>
                <w:b/>
                <w:color w:val="000000"/>
                <w:highlight w:val="yellow"/>
              </w:rPr>
            </w:pPr>
            <w:r w:rsidRPr="00C75DCB">
              <w:rPr>
                <w:b/>
                <w:color w:val="000000"/>
              </w:rPr>
              <w:t>Система водоснабжения</w:t>
            </w:r>
          </w:p>
        </w:tc>
      </w:tr>
      <w:tr w:rsidR="00D16B27" w:rsidRPr="00C75DCB" w:rsidTr="00C75DCB">
        <w:trPr>
          <w:trHeight w:val="63"/>
        </w:trPr>
        <w:tc>
          <w:tcPr>
            <w:tcW w:w="227" w:type="pct"/>
            <w:shd w:val="clear" w:color="auto" w:fill="auto"/>
            <w:noWrap/>
            <w:vAlign w:val="center"/>
          </w:tcPr>
          <w:p w:rsidR="00CC14CC" w:rsidRPr="00C75DCB" w:rsidRDefault="00CC14CC" w:rsidP="00C75DCB">
            <w:pPr>
              <w:pStyle w:val="TableParagraph"/>
              <w:spacing w:line="276" w:lineRule="auto"/>
              <w:jc w:val="center"/>
              <w:rPr>
                <w:sz w:val="24"/>
                <w:szCs w:val="24"/>
              </w:rPr>
            </w:pPr>
            <w:r w:rsidRPr="00C75DCB">
              <w:rPr>
                <w:sz w:val="24"/>
                <w:szCs w:val="24"/>
              </w:rPr>
              <w:t>1</w:t>
            </w:r>
          </w:p>
        </w:tc>
        <w:tc>
          <w:tcPr>
            <w:tcW w:w="1322" w:type="pct"/>
            <w:shd w:val="clear" w:color="auto" w:fill="auto"/>
            <w:vAlign w:val="center"/>
          </w:tcPr>
          <w:p w:rsidR="00CC14CC" w:rsidRPr="00C75DCB" w:rsidRDefault="00CC14CC" w:rsidP="00C75DCB">
            <w:pPr>
              <w:spacing w:line="276" w:lineRule="auto"/>
              <w:ind w:right="1"/>
              <w:rPr>
                <w:rFonts w:eastAsia="Calibri" w:cs="Arial"/>
              </w:rPr>
            </w:pPr>
            <w:r w:rsidRPr="00C75DCB">
              <w:rPr>
                <w:rFonts w:eastAsia="Calibri" w:cs="Arial"/>
              </w:rPr>
              <w:t>Разработка проектов санитарных зон 2 и 3 поясов источников водоснабжения</w:t>
            </w:r>
          </w:p>
        </w:tc>
        <w:tc>
          <w:tcPr>
            <w:tcW w:w="513" w:type="pct"/>
            <w:shd w:val="clear" w:color="auto" w:fill="auto"/>
            <w:vAlign w:val="center"/>
          </w:tcPr>
          <w:p w:rsidR="00CC14CC" w:rsidRPr="00C75DCB" w:rsidRDefault="00CC14CC" w:rsidP="00C75DCB">
            <w:pPr>
              <w:pStyle w:val="TableParagraph"/>
              <w:spacing w:line="276" w:lineRule="auto"/>
              <w:jc w:val="center"/>
              <w:rPr>
                <w:sz w:val="24"/>
                <w:szCs w:val="24"/>
              </w:rPr>
            </w:pPr>
            <w:r w:rsidRPr="00C75DCB">
              <w:rPr>
                <w:sz w:val="24"/>
                <w:szCs w:val="24"/>
              </w:rPr>
              <w:t>2021-2022</w:t>
            </w:r>
          </w:p>
        </w:tc>
        <w:tc>
          <w:tcPr>
            <w:tcW w:w="476" w:type="pct"/>
            <w:shd w:val="clear" w:color="auto" w:fill="auto"/>
            <w:noWrap/>
            <w:vAlign w:val="center"/>
          </w:tcPr>
          <w:p w:rsidR="00CC14CC" w:rsidRPr="00C75DCB" w:rsidRDefault="00CC14CC" w:rsidP="00C75DCB">
            <w:pPr>
              <w:spacing w:line="276" w:lineRule="auto"/>
              <w:ind w:right="1"/>
              <w:jc w:val="center"/>
              <w:rPr>
                <w:rFonts w:eastAsia="Calibri" w:cs="Arial"/>
                <w:b/>
                <w:bCs/>
              </w:rPr>
            </w:pPr>
            <w:r w:rsidRPr="00C75DCB">
              <w:rPr>
                <w:rFonts w:eastAsia="Calibri" w:cs="Arial"/>
                <w:b/>
                <w:bCs/>
              </w:rPr>
              <w:t>5000</w:t>
            </w:r>
          </w:p>
        </w:tc>
        <w:tc>
          <w:tcPr>
            <w:tcW w:w="375"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2500</w:t>
            </w:r>
          </w:p>
        </w:tc>
        <w:tc>
          <w:tcPr>
            <w:tcW w:w="407"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2500</w:t>
            </w:r>
          </w:p>
        </w:tc>
        <w:tc>
          <w:tcPr>
            <w:tcW w:w="440" w:type="pct"/>
            <w:shd w:val="clear" w:color="auto" w:fill="auto"/>
            <w:noWrap/>
            <w:vAlign w:val="center"/>
          </w:tcPr>
          <w:p w:rsidR="00CC14CC" w:rsidRPr="00C75DCB" w:rsidRDefault="00CC14CC" w:rsidP="00C75DCB">
            <w:pPr>
              <w:spacing w:line="276" w:lineRule="auto"/>
              <w:ind w:right="1"/>
              <w:jc w:val="center"/>
              <w:rPr>
                <w:rFonts w:eastAsia="Calibri" w:cs="Arial"/>
              </w:rPr>
            </w:pPr>
          </w:p>
        </w:tc>
        <w:tc>
          <w:tcPr>
            <w:tcW w:w="378" w:type="pct"/>
            <w:shd w:val="clear" w:color="auto" w:fill="auto"/>
            <w:noWrap/>
            <w:vAlign w:val="center"/>
          </w:tcPr>
          <w:p w:rsidR="00CC14CC" w:rsidRPr="00C75DCB" w:rsidRDefault="00CC14CC" w:rsidP="00C75DCB">
            <w:pPr>
              <w:spacing w:line="276" w:lineRule="auto"/>
              <w:ind w:right="1"/>
              <w:jc w:val="center"/>
              <w:rPr>
                <w:rFonts w:eastAsia="Calibri" w:cs="Arial"/>
              </w:rPr>
            </w:pPr>
          </w:p>
        </w:tc>
        <w:tc>
          <w:tcPr>
            <w:tcW w:w="432" w:type="pct"/>
            <w:shd w:val="clear" w:color="auto" w:fill="auto"/>
            <w:noWrap/>
            <w:vAlign w:val="center"/>
          </w:tcPr>
          <w:p w:rsidR="00CC14CC" w:rsidRPr="00C75DCB" w:rsidRDefault="00CC14CC" w:rsidP="00C75DCB">
            <w:pPr>
              <w:spacing w:line="276" w:lineRule="auto"/>
              <w:ind w:right="1"/>
              <w:jc w:val="center"/>
              <w:rPr>
                <w:rFonts w:eastAsia="Calibri" w:cs="Arial"/>
              </w:rPr>
            </w:pPr>
          </w:p>
        </w:tc>
        <w:tc>
          <w:tcPr>
            <w:tcW w:w="430" w:type="pct"/>
            <w:shd w:val="clear" w:color="auto" w:fill="auto"/>
            <w:noWrap/>
            <w:vAlign w:val="center"/>
          </w:tcPr>
          <w:p w:rsidR="00CC14CC" w:rsidRPr="00C75DCB" w:rsidRDefault="00CC14CC" w:rsidP="00C75DCB">
            <w:pPr>
              <w:spacing w:line="276" w:lineRule="auto"/>
              <w:ind w:right="1"/>
              <w:jc w:val="center"/>
              <w:rPr>
                <w:rFonts w:eastAsia="Calibri" w:cs="Arial"/>
              </w:rPr>
            </w:pPr>
          </w:p>
        </w:tc>
      </w:tr>
      <w:tr w:rsidR="00D16B27" w:rsidRPr="00C75DCB" w:rsidTr="00C75DCB">
        <w:trPr>
          <w:trHeight w:val="63"/>
        </w:trPr>
        <w:tc>
          <w:tcPr>
            <w:tcW w:w="227" w:type="pct"/>
            <w:shd w:val="clear" w:color="auto" w:fill="auto"/>
            <w:noWrap/>
            <w:vAlign w:val="center"/>
          </w:tcPr>
          <w:p w:rsidR="00CC14CC" w:rsidRPr="00C75DCB" w:rsidRDefault="00CC14CC" w:rsidP="00C75DCB">
            <w:pPr>
              <w:pStyle w:val="TableParagraph"/>
              <w:spacing w:line="276" w:lineRule="auto"/>
              <w:jc w:val="center"/>
              <w:rPr>
                <w:sz w:val="24"/>
                <w:szCs w:val="24"/>
              </w:rPr>
            </w:pPr>
            <w:r w:rsidRPr="00C75DCB">
              <w:rPr>
                <w:sz w:val="24"/>
                <w:szCs w:val="24"/>
              </w:rPr>
              <w:t>2</w:t>
            </w:r>
          </w:p>
        </w:tc>
        <w:tc>
          <w:tcPr>
            <w:tcW w:w="1322" w:type="pct"/>
            <w:shd w:val="clear" w:color="auto" w:fill="auto"/>
            <w:vAlign w:val="center"/>
          </w:tcPr>
          <w:p w:rsidR="00CC14CC" w:rsidRPr="00C75DCB" w:rsidRDefault="00CC14CC" w:rsidP="00C75DCB">
            <w:pPr>
              <w:spacing w:line="276" w:lineRule="auto"/>
              <w:ind w:right="1"/>
              <w:rPr>
                <w:rFonts w:eastAsia="Calibri" w:cs="Arial"/>
              </w:rPr>
            </w:pPr>
            <w:r w:rsidRPr="00C75DCB">
              <w:rPr>
                <w:rFonts w:eastAsia="Calibri" w:cs="Arial"/>
              </w:rPr>
              <w:t>Установка системы нового образца для обеззараживания воды и приведения к нормам СанПиНа без хлорсодержащих реагентов</w:t>
            </w:r>
          </w:p>
        </w:tc>
        <w:tc>
          <w:tcPr>
            <w:tcW w:w="513" w:type="pct"/>
            <w:shd w:val="clear" w:color="auto" w:fill="auto"/>
            <w:vAlign w:val="center"/>
          </w:tcPr>
          <w:p w:rsidR="00CC14CC" w:rsidRPr="00C75DCB" w:rsidRDefault="00CC14CC" w:rsidP="00C75DCB">
            <w:pPr>
              <w:pStyle w:val="TableParagraph"/>
              <w:spacing w:line="276" w:lineRule="auto"/>
              <w:jc w:val="center"/>
              <w:rPr>
                <w:sz w:val="24"/>
                <w:szCs w:val="24"/>
              </w:rPr>
            </w:pPr>
            <w:r w:rsidRPr="00C75DCB">
              <w:rPr>
                <w:sz w:val="24"/>
                <w:szCs w:val="24"/>
              </w:rPr>
              <w:t>2022-2025</w:t>
            </w:r>
          </w:p>
        </w:tc>
        <w:tc>
          <w:tcPr>
            <w:tcW w:w="476" w:type="pct"/>
            <w:shd w:val="clear" w:color="auto" w:fill="auto"/>
            <w:noWrap/>
            <w:vAlign w:val="center"/>
          </w:tcPr>
          <w:p w:rsidR="00CC14CC" w:rsidRPr="00C75DCB" w:rsidRDefault="00CC14CC" w:rsidP="00C75DCB">
            <w:pPr>
              <w:spacing w:line="276" w:lineRule="auto"/>
              <w:ind w:right="1"/>
              <w:jc w:val="center"/>
              <w:rPr>
                <w:rFonts w:eastAsia="Calibri" w:cs="Arial"/>
                <w:b/>
              </w:rPr>
            </w:pPr>
            <w:r w:rsidRPr="00C75DCB">
              <w:rPr>
                <w:rFonts w:eastAsia="Calibri" w:cs="Arial"/>
                <w:b/>
              </w:rPr>
              <w:t>16000</w:t>
            </w:r>
          </w:p>
        </w:tc>
        <w:tc>
          <w:tcPr>
            <w:tcW w:w="375" w:type="pct"/>
            <w:shd w:val="clear" w:color="auto" w:fill="auto"/>
            <w:noWrap/>
            <w:vAlign w:val="center"/>
          </w:tcPr>
          <w:p w:rsidR="00CC14CC" w:rsidRPr="00C75DCB" w:rsidRDefault="00CC14CC" w:rsidP="00C75DCB">
            <w:pPr>
              <w:spacing w:line="276" w:lineRule="auto"/>
              <w:ind w:right="1"/>
              <w:jc w:val="center"/>
              <w:rPr>
                <w:rFonts w:eastAsia="Calibri" w:cs="Arial"/>
              </w:rPr>
            </w:pPr>
          </w:p>
        </w:tc>
        <w:tc>
          <w:tcPr>
            <w:tcW w:w="407"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4000</w:t>
            </w:r>
          </w:p>
        </w:tc>
        <w:tc>
          <w:tcPr>
            <w:tcW w:w="440"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4000</w:t>
            </w:r>
          </w:p>
        </w:tc>
        <w:tc>
          <w:tcPr>
            <w:tcW w:w="378"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4000</w:t>
            </w:r>
          </w:p>
        </w:tc>
        <w:tc>
          <w:tcPr>
            <w:tcW w:w="432"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4000</w:t>
            </w:r>
          </w:p>
        </w:tc>
        <w:tc>
          <w:tcPr>
            <w:tcW w:w="430" w:type="pct"/>
            <w:shd w:val="clear" w:color="auto" w:fill="auto"/>
            <w:noWrap/>
            <w:vAlign w:val="center"/>
          </w:tcPr>
          <w:p w:rsidR="00CC14CC" w:rsidRPr="00C75DCB" w:rsidRDefault="00CC14CC" w:rsidP="00C75DCB">
            <w:pPr>
              <w:spacing w:line="276" w:lineRule="auto"/>
              <w:ind w:right="1"/>
              <w:jc w:val="center"/>
              <w:rPr>
                <w:rFonts w:eastAsia="Calibri" w:cs="Arial"/>
              </w:rPr>
            </w:pPr>
          </w:p>
        </w:tc>
      </w:tr>
      <w:tr w:rsidR="00D16B27" w:rsidRPr="00C75DCB" w:rsidTr="00C75DCB">
        <w:trPr>
          <w:trHeight w:val="63"/>
        </w:trPr>
        <w:tc>
          <w:tcPr>
            <w:tcW w:w="227" w:type="pct"/>
            <w:shd w:val="clear" w:color="auto" w:fill="auto"/>
            <w:noWrap/>
            <w:vAlign w:val="center"/>
          </w:tcPr>
          <w:p w:rsidR="00CC14CC" w:rsidRPr="00C75DCB" w:rsidRDefault="00CC14CC" w:rsidP="00C75DCB">
            <w:pPr>
              <w:pStyle w:val="TableParagraph"/>
              <w:spacing w:line="276" w:lineRule="auto"/>
              <w:jc w:val="center"/>
              <w:rPr>
                <w:sz w:val="24"/>
                <w:szCs w:val="24"/>
              </w:rPr>
            </w:pPr>
            <w:r w:rsidRPr="00C75DCB">
              <w:rPr>
                <w:sz w:val="24"/>
                <w:szCs w:val="24"/>
              </w:rPr>
              <w:t>3</w:t>
            </w:r>
          </w:p>
        </w:tc>
        <w:tc>
          <w:tcPr>
            <w:tcW w:w="1322" w:type="pct"/>
            <w:shd w:val="clear" w:color="auto" w:fill="auto"/>
            <w:vAlign w:val="center"/>
          </w:tcPr>
          <w:p w:rsidR="00CC14CC" w:rsidRPr="00C75DCB" w:rsidRDefault="00CC14CC" w:rsidP="00C75DCB">
            <w:pPr>
              <w:spacing w:line="276" w:lineRule="auto"/>
              <w:ind w:right="1"/>
              <w:rPr>
                <w:rFonts w:eastAsia="Calibri" w:cs="Arial"/>
              </w:rPr>
            </w:pPr>
            <w:r w:rsidRPr="00C75DCB">
              <w:rPr>
                <w:rFonts w:eastAsia="Calibri" w:cs="Arial"/>
              </w:rPr>
              <w:t>Реконструкция водозаборов</w:t>
            </w:r>
          </w:p>
        </w:tc>
        <w:tc>
          <w:tcPr>
            <w:tcW w:w="513" w:type="pct"/>
            <w:shd w:val="clear" w:color="auto" w:fill="auto"/>
            <w:vAlign w:val="center"/>
          </w:tcPr>
          <w:p w:rsidR="00CC14CC" w:rsidRPr="00C75DCB" w:rsidRDefault="00CC14CC" w:rsidP="00C75DCB">
            <w:pPr>
              <w:pStyle w:val="TableParagraph"/>
              <w:spacing w:line="276" w:lineRule="auto"/>
              <w:jc w:val="center"/>
              <w:rPr>
                <w:sz w:val="24"/>
                <w:szCs w:val="24"/>
              </w:rPr>
            </w:pPr>
            <w:r w:rsidRPr="00C75DCB">
              <w:rPr>
                <w:sz w:val="24"/>
                <w:szCs w:val="24"/>
              </w:rPr>
              <w:t>2021-2025</w:t>
            </w:r>
          </w:p>
        </w:tc>
        <w:tc>
          <w:tcPr>
            <w:tcW w:w="476" w:type="pct"/>
            <w:shd w:val="clear" w:color="auto" w:fill="auto"/>
            <w:noWrap/>
            <w:vAlign w:val="center"/>
          </w:tcPr>
          <w:p w:rsidR="00CC14CC" w:rsidRPr="00C75DCB" w:rsidRDefault="00CC14CC" w:rsidP="00C75DCB">
            <w:pPr>
              <w:spacing w:line="276" w:lineRule="auto"/>
              <w:ind w:right="1"/>
              <w:jc w:val="center"/>
              <w:rPr>
                <w:rFonts w:eastAsia="Calibri" w:cs="Arial"/>
                <w:b/>
                <w:bCs/>
              </w:rPr>
            </w:pPr>
            <w:r w:rsidRPr="00C75DCB">
              <w:rPr>
                <w:rFonts w:eastAsia="Calibri" w:cs="Arial"/>
                <w:b/>
                <w:bCs/>
              </w:rPr>
              <w:t>10000</w:t>
            </w:r>
          </w:p>
        </w:tc>
        <w:tc>
          <w:tcPr>
            <w:tcW w:w="375"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2000</w:t>
            </w:r>
          </w:p>
        </w:tc>
        <w:tc>
          <w:tcPr>
            <w:tcW w:w="407"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2000</w:t>
            </w:r>
          </w:p>
        </w:tc>
        <w:tc>
          <w:tcPr>
            <w:tcW w:w="440"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2000</w:t>
            </w:r>
          </w:p>
        </w:tc>
        <w:tc>
          <w:tcPr>
            <w:tcW w:w="378"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2000</w:t>
            </w:r>
          </w:p>
        </w:tc>
        <w:tc>
          <w:tcPr>
            <w:tcW w:w="432"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2000</w:t>
            </w:r>
          </w:p>
        </w:tc>
        <w:tc>
          <w:tcPr>
            <w:tcW w:w="430" w:type="pct"/>
            <w:shd w:val="clear" w:color="auto" w:fill="auto"/>
            <w:noWrap/>
            <w:vAlign w:val="center"/>
          </w:tcPr>
          <w:p w:rsidR="00CC14CC" w:rsidRPr="00C75DCB" w:rsidRDefault="00CC14CC" w:rsidP="00C75DCB">
            <w:pPr>
              <w:spacing w:line="276" w:lineRule="auto"/>
              <w:ind w:right="1"/>
              <w:jc w:val="center"/>
              <w:rPr>
                <w:rFonts w:eastAsia="Calibri" w:cs="Arial"/>
              </w:rPr>
            </w:pPr>
          </w:p>
        </w:tc>
      </w:tr>
      <w:tr w:rsidR="00D16B27" w:rsidRPr="00C75DCB" w:rsidTr="00C75DCB">
        <w:trPr>
          <w:trHeight w:val="63"/>
        </w:trPr>
        <w:tc>
          <w:tcPr>
            <w:tcW w:w="227" w:type="pct"/>
            <w:shd w:val="clear" w:color="auto" w:fill="auto"/>
            <w:noWrap/>
            <w:vAlign w:val="center"/>
          </w:tcPr>
          <w:p w:rsidR="00CC14CC" w:rsidRPr="00C75DCB" w:rsidRDefault="00CC14CC" w:rsidP="00C75DCB">
            <w:pPr>
              <w:pStyle w:val="TableParagraph"/>
              <w:spacing w:before="115" w:line="276" w:lineRule="auto"/>
              <w:jc w:val="center"/>
              <w:rPr>
                <w:sz w:val="24"/>
                <w:szCs w:val="24"/>
              </w:rPr>
            </w:pPr>
            <w:r w:rsidRPr="00C75DCB">
              <w:rPr>
                <w:sz w:val="24"/>
                <w:szCs w:val="24"/>
              </w:rPr>
              <w:t>4</w:t>
            </w:r>
          </w:p>
        </w:tc>
        <w:tc>
          <w:tcPr>
            <w:tcW w:w="1322" w:type="pct"/>
            <w:shd w:val="clear" w:color="auto" w:fill="auto"/>
            <w:vAlign w:val="center"/>
          </w:tcPr>
          <w:p w:rsidR="00CC14CC" w:rsidRPr="00C75DCB" w:rsidRDefault="00CC14CC" w:rsidP="00C75DCB">
            <w:pPr>
              <w:spacing w:line="276" w:lineRule="auto"/>
              <w:ind w:right="1"/>
              <w:rPr>
                <w:rFonts w:eastAsia="Calibri" w:cs="Arial"/>
              </w:rPr>
            </w:pPr>
            <w:r w:rsidRPr="00C75DCB">
              <w:rPr>
                <w:rFonts w:eastAsia="Calibri" w:cs="Arial"/>
              </w:rPr>
              <w:t>Замена изношенных участков  сетей водоснабжения</w:t>
            </w:r>
          </w:p>
        </w:tc>
        <w:tc>
          <w:tcPr>
            <w:tcW w:w="513" w:type="pct"/>
            <w:shd w:val="clear" w:color="auto" w:fill="auto"/>
            <w:vAlign w:val="center"/>
          </w:tcPr>
          <w:p w:rsidR="00CC14CC" w:rsidRPr="00C75DCB" w:rsidRDefault="00CC14CC" w:rsidP="00C75DCB">
            <w:pPr>
              <w:pStyle w:val="TableParagraph"/>
              <w:spacing w:before="115" w:line="276" w:lineRule="auto"/>
              <w:jc w:val="center"/>
              <w:rPr>
                <w:sz w:val="24"/>
                <w:szCs w:val="24"/>
              </w:rPr>
            </w:pPr>
            <w:r w:rsidRPr="00C75DCB">
              <w:rPr>
                <w:sz w:val="24"/>
                <w:szCs w:val="24"/>
              </w:rPr>
              <w:t>2023-2026</w:t>
            </w:r>
          </w:p>
        </w:tc>
        <w:tc>
          <w:tcPr>
            <w:tcW w:w="476" w:type="pct"/>
            <w:shd w:val="clear" w:color="auto" w:fill="auto"/>
            <w:noWrap/>
            <w:vAlign w:val="center"/>
          </w:tcPr>
          <w:p w:rsidR="00CC14CC" w:rsidRPr="00C75DCB" w:rsidRDefault="00CC14CC" w:rsidP="00C75DCB">
            <w:pPr>
              <w:spacing w:line="276" w:lineRule="auto"/>
              <w:ind w:right="1"/>
              <w:jc w:val="center"/>
              <w:rPr>
                <w:rFonts w:eastAsia="Calibri" w:cs="Arial"/>
                <w:b/>
                <w:bCs/>
              </w:rPr>
            </w:pPr>
            <w:r w:rsidRPr="00C75DCB">
              <w:rPr>
                <w:rFonts w:eastAsia="Calibri" w:cs="Arial"/>
                <w:b/>
                <w:bCs/>
              </w:rPr>
              <w:t>12600</w:t>
            </w:r>
          </w:p>
        </w:tc>
        <w:tc>
          <w:tcPr>
            <w:tcW w:w="375" w:type="pct"/>
            <w:shd w:val="clear" w:color="auto" w:fill="auto"/>
            <w:noWrap/>
            <w:vAlign w:val="center"/>
          </w:tcPr>
          <w:p w:rsidR="00CC14CC" w:rsidRPr="00C75DCB" w:rsidRDefault="00CC14CC" w:rsidP="00C75DCB">
            <w:pPr>
              <w:spacing w:line="276" w:lineRule="auto"/>
              <w:ind w:right="1"/>
              <w:jc w:val="center"/>
              <w:rPr>
                <w:rFonts w:eastAsia="Calibri" w:cs="Arial"/>
              </w:rPr>
            </w:pPr>
          </w:p>
        </w:tc>
        <w:tc>
          <w:tcPr>
            <w:tcW w:w="407" w:type="pct"/>
            <w:shd w:val="clear" w:color="auto" w:fill="auto"/>
            <w:noWrap/>
            <w:vAlign w:val="center"/>
          </w:tcPr>
          <w:p w:rsidR="00CC14CC" w:rsidRPr="00C75DCB" w:rsidRDefault="00CC14CC" w:rsidP="00C75DCB">
            <w:pPr>
              <w:spacing w:line="276" w:lineRule="auto"/>
              <w:ind w:right="1"/>
              <w:jc w:val="center"/>
              <w:rPr>
                <w:rFonts w:eastAsia="Calibri" w:cs="Arial"/>
              </w:rPr>
            </w:pPr>
          </w:p>
        </w:tc>
        <w:tc>
          <w:tcPr>
            <w:tcW w:w="440"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3150</w:t>
            </w:r>
          </w:p>
        </w:tc>
        <w:tc>
          <w:tcPr>
            <w:tcW w:w="378"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3150</w:t>
            </w:r>
          </w:p>
        </w:tc>
        <w:tc>
          <w:tcPr>
            <w:tcW w:w="432"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3150</w:t>
            </w:r>
          </w:p>
        </w:tc>
        <w:tc>
          <w:tcPr>
            <w:tcW w:w="430" w:type="pct"/>
            <w:shd w:val="clear" w:color="auto" w:fill="auto"/>
            <w:noWrap/>
            <w:vAlign w:val="center"/>
          </w:tcPr>
          <w:p w:rsidR="00CC14CC" w:rsidRPr="00C75DCB" w:rsidRDefault="00CC14CC" w:rsidP="00C75DCB">
            <w:pPr>
              <w:spacing w:line="276" w:lineRule="auto"/>
              <w:ind w:right="1"/>
              <w:jc w:val="center"/>
              <w:rPr>
                <w:rFonts w:eastAsia="Calibri" w:cs="Arial"/>
              </w:rPr>
            </w:pPr>
            <w:r w:rsidRPr="00C75DCB">
              <w:rPr>
                <w:rFonts w:eastAsia="Calibri" w:cs="Arial"/>
              </w:rPr>
              <w:t>3150</w:t>
            </w:r>
          </w:p>
        </w:tc>
      </w:tr>
      <w:tr w:rsidR="00D16B27" w:rsidRPr="00C75DCB" w:rsidTr="00C75DCB">
        <w:trPr>
          <w:trHeight w:val="63"/>
        </w:trPr>
        <w:tc>
          <w:tcPr>
            <w:tcW w:w="227" w:type="pct"/>
            <w:shd w:val="clear" w:color="auto" w:fill="auto"/>
            <w:noWrap/>
            <w:vAlign w:val="center"/>
          </w:tcPr>
          <w:p w:rsidR="00CC14CC" w:rsidRPr="00C75DCB" w:rsidRDefault="00CC14CC" w:rsidP="00C75DCB">
            <w:pPr>
              <w:pStyle w:val="TableParagraph"/>
              <w:spacing w:before="115" w:line="276" w:lineRule="auto"/>
              <w:jc w:val="center"/>
              <w:rPr>
                <w:sz w:val="24"/>
                <w:szCs w:val="24"/>
              </w:rPr>
            </w:pPr>
            <w:r w:rsidRPr="00C75DCB">
              <w:rPr>
                <w:sz w:val="24"/>
                <w:szCs w:val="24"/>
              </w:rPr>
              <w:t>5</w:t>
            </w:r>
          </w:p>
        </w:tc>
        <w:tc>
          <w:tcPr>
            <w:tcW w:w="1322" w:type="pct"/>
            <w:shd w:val="clear" w:color="auto" w:fill="auto"/>
            <w:vAlign w:val="center"/>
          </w:tcPr>
          <w:p w:rsidR="00CC14CC" w:rsidRPr="00C75DCB" w:rsidRDefault="00CC14CC" w:rsidP="00C75DCB">
            <w:pPr>
              <w:spacing w:line="276" w:lineRule="auto"/>
              <w:ind w:firstLine="34"/>
              <w:rPr>
                <w:rFonts w:eastAsia="Calibri" w:cs="Arial"/>
              </w:rPr>
            </w:pPr>
            <w:r w:rsidRPr="00C75DCB">
              <w:rPr>
                <w:rFonts w:eastAsia="Calibri" w:cs="Arial"/>
              </w:rPr>
              <w:t>Оснащение насосных установок частотно-регулируемыми приводами</w:t>
            </w:r>
          </w:p>
        </w:tc>
        <w:tc>
          <w:tcPr>
            <w:tcW w:w="513" w:type="pct"/>
            <w:shd w:val="clear" w:color="auto" w:fill="auto"/>
          </w:tcPr>
          <w:p w:rsidR="00CC14CC" w:rsidRPr="00C75DCB" w:rsidRDefault="00CC14CC" w:rsidP="00C75DCB">
            <w:pPr>
              <w:pStyle w:val="TableParagraph"/>
              <w:spacing w:before="115" w:line="276" w:lineRule="auto"/>
              <w:jc w:val="center"/>
              <w:rPr>
                <w:sz w:val="24"/>
                <w:szCs w:val="24"/>
              </w:rPr>
            </w:pPr>
            <w:r w:rsidRPr="00C75DCB">
              <w:rPr>
                <w:sz w:val="24"/>
                <w:szCs w:val="24"/>
              </w:rPr>
              <w:t>2022-2023</w:t>
            </w:r>
          </w:p>
        </w:tc>
        <w:tc>
          <w:tcPr>
            <w:tcW w:w="476" w:type="pct"/>
            <w:shd w:val="clear" w:color="auto" w:fill="auto"/>
            <w:noWrap/>
            <w:vAlign w:val="center"/>
          </w:tcPr>
          <w:p w:rsidR="00CC14CC" w:rsidRPr="00C75DCB" w:rsidRDefault="00CC14CC" w:rsidP="00C75DCB">
            <w:pPr>
              <w:spacing w:line="276" w:lineRule="auto"/>
              <w:ind w:firstLine="34"/>
              <w:jc w:val="center"/>
              <w:rPr>
                <w:rFonts w:eastAsia="Calibri" w:cs="Arial"/>
                <w:b/>
                <w:bCs/>
              </w:rPr>
            </w:pPr>
            <w:r w:rsidRPr="00C75DCB">
              <w:rPr>
                <w:rFonts w:eastAsia="Calibri" w:cs="Arial"/>
                <w:b/>
                <w:bCs/>
              </w:rPr>
              <w:t>1800</w:t>
            </w:r>
          </w:p>
        </w:tc>
        <w:tc>
          <w:tcPr>
            <w:tcW w:w="375" w:type="pct"/>
            <w:shd w:val="clear" w:color="auto" w:fill="auto"/>
            <w:noWrap/>
            <w:vAlign w:val="center"/>
          </w:tcPr>
          <w:p w:rsidR="00CC14CC" w:rsidRPr="00C75DCB" w:rsidRDefault="00CC14CC" w:rsidP="00C75DCB">
            <w:pPr>
              <w:spacing w:line="276" w:lineRule="auto"/>
              <w:ind w:firstLine="34"/>
              <w:jc w:val="center"/>
              <w:rPr>
                <w:rFonts w:eastAsia="Calibri" w:cs="Arial"/>
              </w:rPr>
            </w:pPr>
          </w:p>
        </w:tc>
        <w:tc>
          <w:tcPr>
            <w:tcW w:w="407" w:type="pct"/>
            <w:shd w:val="clear" w:color="auto" w:fill="auto"/>
            <w:noWrap/>
            <w:vAlign w:val="center"/>
          </w:tcPr>
          <w:p w:rsidR="00CC14CC" w:rsidRPr="00C75DCB" w:rsidRDefault="00CC14CC" w:rsidP="00C75DCB">
            <w:pPr>
              <w:spacing w:line="276" w:lineRule="auto"/>
              <w:ind w:firstLine="34"/>
              <w:jc w:val="center"/>
              <w:rPr>
                <w:rFonts w:eastAsia="Calibri" w:cs="Arial"/>
              </w:rPr>
            </w:pPr>
            <w:r w:rsidRPr="00C75DCB">
              <w:rPr>
                <w:rFonts w:eastAsia="Calibri" w:cs="Arial"/>
              </w:rPr>
              <w:t>900</w:t>
            </w:r>
          </w:p>
        </w:tc>
        <w:tc>
          <w:tcPr>
            <w:tcW w:w="440" w:type="pct"/>
            <w:shd w:val="clear" w:color="auto" w:fill="auto"/>
            <w:noWrap/>
            <w:vAlign w:val="center"/>
          </w:tcPr>
          <w:p w:rsidR="00CC14CC" w:rsidRPr="00C75DCB" w:rsidRDefault="00CC14CC" w:rsidP="00C75DCB">
            <w:pPr>
              <w:spacing w:line="276" w:lineRule="auto"/>
              <w:ind w:firstLine="34"/>
              <w:jc w:val="center"/>
              <w:rPr>
                <w:rFonts w:eastAsia="Calibri" w:cs="Arial"/>
              </w:rPr>
            </w:pPr>
            <w:r w:rsidRPr="00C75DCB">
              <w:rPr>
                <w:rFonts w:eastAsia="Calibri" w:cs="Arial"/>
              </w:rPr>
              <w:t>900</w:t>
            </w:r>
          </w:p>
        </w:tc>
        <w:tc>
          <w:tcPr>
            <w:tcW w:w="378" w:type="pct"/>
            <w:shd w:val="clear" w:color="auto" w:fill="auto"/>
            <w:noWrap/>
            <w:vAlign w:val="center"/>
          </w:tcPr>
          <w:p w:rsidR="00CC14CC" w:rsidRPr="00C75DCB" w:rsidRDefault="00CC14CC" w:rsidP="00C75DCB">
            <w:pPr>
              <w:spacing w:line="276" w:lineRule="auto"/>
              <w:ind w:firstLine="34"/>
              <w:jc w:val="center"/>
              <w:rPr>
                <w:rFonts w:eastAsia="Calibri" w:cs="Arial"/>
              </w:rPr>
            </w:pPr>
          </w:p>
        </w:tc>
        <w:tc>
          <w:tcPr>
            <w:tcW w:w="432" w:type="pct"/>
            <w:shd w:val="clear" w:color="auto" w:fill="auto"/>
            <w:noWrap/>
            <w:vAlign w:val="center"/>
          </w:tcPr>
          <w:p w:rsidR="00CC14CC" w:rsidRPr="00C75DCB" w:rsidRDefault="00CC14CC" w:rsidP="00C75DCB">
            <w:pPr>
              <w:spacing w:line="276" w:lineRule="auto"/>
              <w:ind w:firstLine="34"/>
              <w:jc w:val="center"/>
              <w:rPr>
                <w:rFonts w:eastAsia="Calibri" w:cs="Arial"/>
              </w:rPr>
            </w:pPr>
          </w:p>
        </w:tc>
        <w:tc>
          <w:tcPr>
            <w:tcW w:w="430" w:type="pct"/>
            <w:shd w:val="clear" w:color="auto" w:fill="auto"/>
            <w:noWrap/>
            <w:vAlign w:val="center"/>
          </w:tcPr>
          <w:p w:rsidR="00CC14CC" w:rsidRPr="00C75DCB" w:rsidRDefault="00CC14CC" w:rsidP="00C75DCB">
            <w:pPr>
              <w:spacing w:line="276" w:lineRule="auto"/>
              <w:ind w:firstLine="34"/>
              <w:jc w:val="center"/>
              <w:rPr>
                <w:rFonts w:eastAsia="Calibri" w:cs="Arial"/>
              </w:rPr>
            </w:pPr>
          </w:p>
        </w:tc>
      </w:tr>
      <w:tr w:rsidR="00D16B27" w:rsidRPr="00C75DCB" w:rsidTr="00C75DCB">
        <w:trPr>
          <w:trHeight w:val="63"/>
        </w:trPr>
        <w:tc>
          <w:tcPr>
            <w:tcW w:w="227" w:type="pct"/>
            <w:shd w:val="clear" w:color="auto" w:fill="auto"/>
            <w:noWrap/>
            <w:vAlign w:val="center"/>
          </w:tcPr>
          <w:p w:rsidR="00CC14CC" w:rsidRPr="00C75DCB" w:rsidRDefault="00CC14CC" w:rsidP="00C75DCB">
            <w:pPr>
              <w:pStyle w:val="TableParagraph"/>
              <w:spacing w:before="115" w:line="276" w:lineRule="auto"/>
              <w:jc w:val="center"/>
              <w:rPr>
                <w:sz w:val="24"/>
                <w:szCs w:val="24"/>
              </w:rPr>
            </w:pPr>
            <w:r w:rsidRPr="00C75DCB">
              <w:rPr>
                <w:sz w:val="24"/>
                <w:szCs w:val="24"/>
              </w:rPr>
              <w:t>6</w:t>
            </w:r>
          </w:p>
        </w:tc>
        <w:tc>
          <w:tcPr>
            <w:tcW w:w="1322" w:type="pct"/>
            <w:shd w:val="clear" w:color="auto" w:fill="auto"/>
            <w:vAlign w:val="center"/>
          </w:tcPr>
          <w:p w:rsidR="00CC14CC" w:rsidRPr="00C75DCB" w:rsidRDefault="00CC14CC" w:rsidP="00C75DCB">
            <w:pPr>
              <w:spacing w:line="276" w:lineRule="auto"/>
              <w:ind w:firstLine="34"/>
              <w:rPr>
                <w:rFonts w:eastAsia="Calibri" w:cs="Arial"/>
              </w:rPr>
            </w:pPr>
            <w:r w:rsidRPr="00C75DCB">
              <w:rPr>
                <w:rFonts w:eastAsia="Calibri" w:cs="Arial"/>
              </w:rPr>
              <w:t>Проведение технического аудита состояния систем водоснабжения</w:t>
            </w:r>
          </w:p>
        </w:tc>
        <w:tc>
          <w:tcPr>
            <w:tcW w:w="513" w:type="pct"/>
            <w:shd w:val="clear" w:color="auto" w:fill="auto"/>
          </w:tcPr>
          <w:p w:rsidR="00CC14CC" w:rsidRPr="00C75DCB" w:rsidRDefault="00CC14CC" w:rsidP="00C75DCB">
            <w:pPr>
              <w:pStyle w:val="TableParagraph"/>
              <w:spacing w:before="115" w:line="276" w:lineRule="auto"/>
              <w:jc w:val="center"/>
              <w:rPr>
                <w:sz w:val="24"/>
                <w:szCs w:val="24"/>
              </w:rPr>
            </w:pPr>
            <w:r w:rsidRPr="00C75DCB">
              <w:rPr>
                <w:sz w:val="24"/>
                <w:szCs w:val="24"/>
              </w:rPr>
              <w:t>2026</w:t>
            </w:r>
          </w:p>
        </w:tc>
        <w:tc>
          <w:tcPr>
            <w:tcW w:w="476" w:type="pct"/>
            <w:shd w:val="clear" w:color="auto" w:fill="auto"/>
            <w:noWrap/>
            <w:vAlign w:val="center"/>
          </w:tcPr>
          <w:p w:rsidR="00CC14CC" w:rsidRPr="00C75DCB" w:rsidRDefault="00CC14CC" w:rsidP="00C75DCB">
            <w:pPr>
              <w:spacing w:line="276" w:lineRule="auto"/>
              <w:ind w:firstLine="34"/>
              <w:jc w:val="center"/>
              <w:rPr>
                <w:rFonts w:eastAsia="Calibri" w:cs="Arial"/>
                <w:b/>
                <w:bCs/>
              </w:rPr>
            </w:pPr>
            <w:r w:rsidRPr="00C75DCB">
              <w:rPr>
                <w:rFonts w:eastAsia="Calibri" w:cs="Arial"/>
                <w:b/>
                <w:bCs/>
              </w:rPr>
              <w:t>1000</w:t>
            </w:r>
          </w:p>
        </w:tc>
        <w:tc>
          <w:tcPr>
            <w:tcW w:w="375" w:type="pct"/>
            <w:shd w:val="clear" w:color="auto" w:fill="auto"/>
            <w:noWrap/>
            <w:vAlign w:val="center"/>
          </w:tcPr>
          <w:p w:rsidR="00CC14CC" w:rsidRPr="00C75DCB" w:rsidRDefault="00CC14CC" w:rsidP="00C75DCB">
            <w:pPr>
              <w:spacing w:line="276" w:lineRule="auto"/>
              <w:ind w:firstLine="34"/>
              <w:jc w:val="center"/>
              <w:rPr>
                <w:rFonts w:eastAsia="Calibri" w:cs="Arial"/>
              </w:rPr>
            </w:pPr>
          </w:p>
        </w:tc>
        <w:tc>
          <w:tcPr>
            <w:tcW w:w="407" w:type="pct"/>
            <w:shd w:val="clear" w:color="auto" w:fill="auto"/>
            <w:noWrap/>
            <w:vAlign w:val="center"/>
          </w:tcPr>
          <w:p w:rsidR="00CC14CC" w:rsidRPr="00C75DCB" w:rsidRDefault="00CC14CC" w:rsidP="00C75DCB">
            <w:pPr>
              <w:spacing w:line="276" w:lineRule="auto"/>
              <w:ind w:firstLine="34"/>
              <w:jc w:val="center"/>
              <w:rPr>
                <w:rFonts w:eastAsia="Calibri" w:cs="Arial"/>
              </w:rPr>
            </w:pPr>
          </w:p>
        </w:tc>
        <w:tc>
          <w:tcPr>
            <w:tcW w:w="440" w:type="pct"/>
            <w:shd w:val="clear" w:color="auto" w:fill="auto"/>
            <w:noWrap/>
            <w:vAlign w:val="center"/>
          </w:tcPr>
          <w:p w:rsidR="00CC14CC" w:rsidRPr="00C75DCB" w:rsidRDefault="00CC14CC" w:rsidP="00C75DCB">
            <w:pPr>
              <w:spacing w:line="276" w:lineRule="auto"/>
              <w:ind w:firstLine="34"/>
              <w:jc w:val="center"/>
              <w:rPr>
                <w:rFonts w:eastAsia="Calibri" w:cs="Arial"/>
              </w:rPr>
            </w:pPr>
          </w:p>
        </w:tc>
        <w:tc>
          <w:tcPr>
            <w:tcW w:w="378" w:type="pct"/>
            <w:shd w:val="clear" w:color="auto" w:fill="auto"/>
            <w:noWrap/>
            <w:vAlign w:val="center"/>
          </w:tcPr>
          <w:p w:rsidR="00CC14CC" w:rsidRPr="00C75DCB" w:rsidRDefault="00CC14CC" w:rsidP="00C75DCB">
            <w:pPr>
              <w:spacing w:line="276" w:lineRule="auto"/>
              <w:ind w:firstLine="34"/>
              <w:jc w:val="center"/>
              <w:rPr>
                <w:rFonts w:eastAsia="Calibri" w:cs="Arial"/>
              </w:rPr>
            </w:pPr>
          </w:p>
        </w:tc>
        <w:tc>
          <w:tcPr>
            <w:tcW w:w="432" w:type="pct"/>
            <w:shd w:val="clear" w:color="auto" w:fill="auto"/>
            <w:noWrap/>
            <w:vAlign w:val="center"/>
          </w:tcPr>
          <w:p w:rsidR="00CC14CC" w:rsidRPr="00C75DCB" w:rsidRDefault="00CC14CC" w:rsidP="00C75DCB">
            <w:pPr>
              <w:spacing w:line="276" w:lineRule="auto"/>
              <w:ind w:firstLine="34"/>
              <w:jc w:val="center"/>
              <w:rPr>
                <w:rFonts w:eastAsia="Calibri" w:cs="Arial"/>
              </w:rPr>
            </w:pPr>
          </w:p>
        </w:tc>
        <w:tc>
          <w:tcPr>
            <w:tcW w:w="430" w:type="pct"/>
            <w:shd w:val="clear" w:color="auto" w:fill="auto"/>
            <w:noWrap/>
            <w:vAlign w:val="center"/>
          </w:tcPr>
          <w:p w:rsidR="00CC14CC" w:rsidRPr="00C75DCB" w:rsidRDefault="00CC14CC" w:rsidP="00C75DCB">
            <w:pPr>
              <w:spacing w:line="276" w:lineRule="auto"/>
              <w:ind w:firstLine="34"/>
              <w:jc w:val="center"/>
              <w:rPr>
                <w:rFonts w:eastAsia="Calibri" w:cs="Arial"/>
              </w:rPr>
            </w:pPr>
            <w:r w:rsidRPr="00C75DCB">
              <w:rPr>
                <w:rFonts w:eastAsia="Calibri" w:cs="Arial"/>
              </w:rPr>
              <w:t>1000</w:t>
            </w:r>
          </w:p>
        </w:tc>
      </w:tr>
      <w:tr w:rsidR="00D16B27" w:rsidRPr="00C75DCB" w:rsidTr="00C75DCB">
        <w:trPr>
          <w:trHeight w:val="226"/>
        </w:trPr>
        <w:tc>
          <w:tcPr>
            <w:tcW w:w="227" w:type="pct"/>
            <w:shd w:val="clear" w:color="auto" w:fill="auto"/>
            <w:noWrap/>
            <w:vAlign w:val="center"/>
            <w:hideMark/>
          </w:tcPr>
          <w:p w:rsidR="00CC14CC" w:rsidRPr="00C75DCB" w:rsidRDefault="00CC14CC" w:rsidP="00C75DCB">
            <w:pPr>
              <w:spacing w:line="276" w:lineRule="auto"/>
              <w:jc w:val="center"/>
              <w:rPr>
                <w:bCs/>
                <w:highlight w:val="yellow"/>
              </w:rPr>
            </w:pPr>
          </w:p>
        </w:tc>
        <w:tc>
          <w:tcPr>
            <w:tcW w:w="1322" w:type="pct"/>
            <w:shd w:val="clear" w:color="auto" w:fill="auto"/>
            <w:vAlign w:val="center"/>
            <w:hideMark/>
          </w:tcPr>
          <w:p w:rsidR="00CC14CC" w:rsidRPr="00C75DCB" w:rsidRDefault="00CC14CC" w:rsidP="00C75DCB">
            <w:pPr>
              <w:spacing w:line="276" w:lineRule="auto"/>
              <w:jc w:val="center"/>
              <w:rPr>
                <w:b/>
                <w:bCs/>
              </w:rPr>
            </w:pPr>
            <w:r w:rsidRPr="00C75DCB">
              <w:rPr>
                <w:b/>
                <w:bCs/>
              </w:rPr>
              <w:t xml:space="preserve">Итого по системе водоснабжения </w:t>
            </w:r>
          </w:p>
        </w:tc>
        <w:tc>
          <w:tcPr>
            <w:tcW w:w="513" w:type="pct"/>
            <w:shd w:val="clear" w:color="auto" w:fill="auto"/>
            <w:vAlign w:val="center"/>
          </w:tcPr>
          <w:p w:rsidR="00CC14CC" w:rsidRPr="00C75DCB" w:rsidRDefault="00CC14CC" w:rsidP="00C75DCB">
            <w:pPr>
              <w:spacing w:line="276" w:lineRule="auto"/>
              <w:jc w:val="center"/>
              <w:rPr>
                <w:b/>
                <w:bCs/>
              </w:rPr>
            </w:pPr>
            <w:r w:rsidRPr="00C75DCB">
              <w:rPr>
                <w:b/>
                <w:bCs/>
              </w:rPr>
              <w:t>2021-2026</w:t>
            </w:r>
          </w:p>
        </w:tc>
        <w:tc>
          <w:tcPr>
            <w:tcW w:w="476" w:type="pct"/>
            <w:shd w:val="clear" w:color="auto" w:fill="auto"/>
            <w:vAlign w:val="center"/>
          </w:tcPr>
          <w:p w:rsidR="00CC14CC" w:rsidRPr="00C75DCB" w:rsidRDefault="00CC14CC" w:rsidP="00C75DCB">
            <w:pPr>
              <w:spacing w:line="276" w:lineRule="auto"/>
              <w:jc w:val="center"/>
              <w:rPr>
                <w:b/>
                <w:color w:val="000000"/>
              </w:rPr>
            </w:pPr>
            <w:r w:rsidRPr="00C75DCB">
              <w:rPr>
                <w:b/>
                <w:color w:val="000000"/>
              </w:rPr>
              <w:t>46400</w:t>
            </w:r>
          </w:p>
        </w:tc>
        <w:tc>
          <w:tcPr>
            <w:tcW w:w="375" w:type="pct"/>
            <w:shd w:val="clear" w:color="auto" w:fill="auto"/>
            <w:vAlign w:val="center"/>
          </w:tcPr>
          <w:p w:rsidR="00CC14CC" w:rsidRPr="00C75DCB" w:rsidRDefault="00D16B27" w:rsidP="00C75DCB">
            <w:pPr>
              <w:pStyle w:val="TableParagraph"/>
              <w:spacing w:line="276" w:lineRule="auto"/>
              <w:ind w:left="96" w:right="110"/>
              <w:jc w:val="center"/>
              <w:rPr>
                <w:b/>
                <w:sz w:val="24"/>
                <w:szCs w:val="24"/>
              </w:rPr>
            </w:pPr>
            <w:r w:rsidRPr="00C75DCB">
              <w:rPr>
                <w:b/>
                <w:sz w:val="24"/>
                <w:szCs w:val="24"/>
              </w:rPr>
              <w:t>4500</w:t>
            </w:r>
          </w:p>
        </w:tc>
        <w:tc>
          <w:tcPr>
            <w:tcW w:w="407" w:type="pct"/>
            <w:shd w:val="clear" w:color="auto" w:fill="auto"/>
            <w:vAlign w:val="center"/>
          </w:tcPr>
          <w:p w:rsidR="00CC14CC" w:rsidRPr="00C75DCB" w:rsidRDefault="00D16B27" w:rsidP="00C75DCB">
            <w:pPr>
              <w:pStyle w:val="TableParagraph"/>
              <w:spacing w:line="276" w:lineRule="auto"/>
              <w:ind w:left="96" w:hanging="131"/>
              <w:jc w:val="center"/>
              <w:rPr>
                <w:b/>
                <w:sz w:val="24"/>
                <w:szCs w:val="24"/>
              </w:rPr>
            </w:pPr>
            <w:r w:rsidRPr="00C75DCB">
              <w:rPr>
                <w:b/>
                <w:sz w:val="24"/>
                <w:szCs w:val="24"/>
              </w:rPr>
              <w:t>9400</w:t>
            </w:r>
          </w:p>
        </w:tc>
        <w:tc>
          <w:tcPr>
            <w:tcW w:w="440" w:type="pct"/>
            <w:shd w:val="clear" w:color="auto" w:fill="auto"/>
            <w:vAlign w:val="center"/>
          </w:tcPr>
          <w:p w:rsidR="00CC14CC" w:rsidRPr="00C75DCB" w:rsidRDefault="00D16B27" w:rsidP="00C75DCB">
            <w:pPr>
              <w:pStyle w:val="TableParagraph"/>
              <w:spacing w:line="276" w:lineRule="auto"/>
              <w:ind w:left="96" w:right="112"/>
              <w:jc w:val="center"/>
              <w:rPr>
                <w:b/>
                <w:sz w:val="24"/>
                <w:szCs w:val="24"/>
              </w:rPr>
            </w:pPr>
            <w:r w:rsidRPr="00C75DCB">
              <w:rPr>
                <w:b/>
                <w:sz w:val="24"/>
                <w:szCs w:val="24"/>
              </w:rPr>
              <w:t>10050</w:t>
            </w:r>
          </w:p>
        </w:tc>
        <w:tc>
          <w:tcPr>
            <w:tcW w:w="378" w:type="pct"/>
            <w:shd w:val="clear" w:color="auto" w:fill="auto"/>
            <w:vAlign w:val="center"/>
          </w:tcPr>
          <w:p w:rsidR="00CC14CC" w:rsidRPr="00C75DCB" w:rsidRDefault="00D16B27" w:rsidP="00C75DCB">
            <w:pPr>
              <w:pStyle w:val="TableParagraph"/>
              <w:spacing w:line="276" w:lineRule="auto"/>
              <w:ind w:left="96" w:right="114"/>
              <w:jc w:val="center"/>
              <w:rPr>
                <w:b/>
                <w:sz w:val="24"/>
                <w:szCs w:val="24"/>
              </w:rPr>
            </w:pPr>
            <w:r w:rsidRPr="00C75DCB">
              <w:rPr>
                <w:b/>
                <w:sz w:val="24"/>
                <w:szCs w:val="24"/>
              </w:rPr>
              <w:t>9150</w:t>
            </w:r>
          </w:p>
        </w:tc>
        <w:tc>
          <w:tcPr>
            <w:tcW w:w="432" w:type="pct"/>
            <w:shd w:val="clear" w:color="auto" w:fill="auto"/>
            <w:vAlign w:val="center"/>
          </w:tcPr>
          <w:p w:rsidR="00CC14CC" w:rsidRPr="00C75DCB" w:rsidRDefault="00D16B27" w:rsidP="00C75DCB">
            <w:pPr>
              <w:pStyle w:val="TableParagraph"/>
              <w:spacing w:line="276" w:lineRule="auto"/>
              <w:ind w:left="96" w:right="112"/>
              <w:jc w:val="center"/>
              <w:rPr>
                <w:b/>
                <w:sz w:val="24"/>
                <w:szCs w:val="24"/>
              </w:rPr>
            </w:pPr>
            <w:r w:rsidRPr="00C75DCB">
              <w:rPr>
                <w:b/>
                <w:sz w:val="24"/>
                <w:szCs w:val="24"/>
              </w:rPr>
              <w:t>9150</w:t>
            </w:r>
          </w:p>
        </w:tc>
        <w:tc>
          <w:tcPr>
            <w:tcW w:w="430" w:type="pct"/>
            <w:shd w:val="clear" w:color="auto" w:fill="auto"/>
            <w:vAlign w:val="center"/>
          </w:tcPr>
          <w:p w:rsidR="00CC14CC" w:rsidRPr="00C75DCB" w:rsidRDefault="00D16B27" w:rsidP="00C75DCB">
            <w:pPr>
              <w:spacing w:line="276" w:lineRule="auto"/>
              <w:jc w:val="center"/>
              <w:rPr>
                <w:b/>
                <w:color w:val="000000"/>
              </w:rPr>
            </w:pPr>
            <w:r w:rsidRPr="00C75DCB">
              <w:rPr>
                <w:b/>
                <w:color w:val="000000"/>
              </w:rPr>
              <w:t>4150</w:t>
            </w:r>
          </w:p>
        </w:tc>
      </w:tr>
      <w:tr w:rsidR="00CC14CC" w:rsidRPr="00C75DCB" w:rsidTr="00C75DCB">
        <w:trPr>
          <w:trHeight w:val="489"/>
        </w:trPr>
        <w:tc>
          <w:tcPr>
            <w:tcW w:w="5000" w:type="pct"/>
            <w:gridSpan w:val="10"/>
            <w:shd w:val="clear" w:color="auto" w:fill="auto"/>
            <w:noWrap/>
            <w:vAlign w:val="center"/>
          </w:tcPr>
          <w:p w:rsidR="00CC14CC" w:rsidRPr="00C75DCB" w:rsidRDefault="00CC14CC" w:rsidP="00C75DCB">
            <w:pPr>
              <w:spacing w:line="276" w:lineRule="auto"/>
              <w:jc w:val="center"/>
              <w:rPr>
                <w:b/>
                <w:color w:val="000000"/>
                <w:highlight w:val="yellow"/>
              </w:rPr>
            </w:pPr>
            <w:r w:rsidRPr="00C75DCB">
              <w:rPr>
                <w:b/>
                <w:color w:val="000000"/>
              </w:rPr>
              <w:lastRenderedPageBreak/>
              <w:t>Система водоотведения</w:t>
            </w:r>
          </w:p>
        </w:tc>
      </w:tr>
      <w:tr w:rsidR="00D16B27" w:rsidRPr="00C75DCB" w:rsidTr="00C75DCB">
        <w:trPr>
          <w:trHeight w:val="226"/>
        </w:trPr>
        <w:tc>
          <w:tcPr>
            <w:tcW w:w="227" w:type="pct"/>
            <w:shd w:val="clear" w:color="auto" w:fill="auto"/>
            <w:noWrap/>
            <w:vAlign w:val="center"/>
          </w:tcPr>
          <w:p w:rsidR="00CC14CC" w:rsidRPr="00C75DCB" w:rsidRDefault="00CC14CC" w:rsidP="00C75DCB">
            <w:pPr>
              <w:pStyle w:val="TableParagraph"/>
              <w:spacing w:line="276" w:lineRule="auto"/>
              <w:ind w:left="-3" w:right="-27" w:firstLine="3"/>
              <w:jc w:val="center"/>
              <w:rPr>
                <w:sz w:val="24"/>
                <w:szCs w:val="24"/>
              </w:rPr>
            </w:pPr>
            <w:r w:rsidRPr="00C75DCB">
              <w:rPr>
                <w:sz w:val="24"/>
                <w:szCs w:val="24"/>
              </w:rPr>
              <w:t>1</w:t>
            </w:r>
          </w:p>
        </w:tc>
        <w:tc>
          <w:tcPr>
            <w:tcW w:w="1322" w:type="pct"/>
            <w:shd w:val="clear" w:color="auto" w:fill="auto"/>
            <w:vAlign w:val="center"/>
          </w:tcPr>
          <w:p w:rsidR="00CC14CC" w:rsidRPr="00C75DCB" w:rsidRDefault="00CC14CC" w:rsidP="00C75DCB">
            <w:pPr>
              <w:spacing w:line="276" w:lineRule="auto"/>
              <w:rPr>
                <w:rFonts w:eastAsia="Calibri"/>
              </w:rPr>
            </w:pPr>
            <w:r w:rsidRPr="00C75DCB">
              <w:rPr>
                <w:rFonts w:eastAsia="Calibri"/>
              </w:rPr>
              <w:t>Строительство КОС</w:t>
            </w:r>
          </w:p>
        </w:tc>
        <w:tc>
          <w:tcPr>
            <w:tcW w:w="513" w:type="pct"/>
            <w:shd w:val="clear" w:color="auto" w:fill="auto"/>
            <w:vAlign w:val="center"/>
          </w:tcPr>
          <w:p w:rsidR="00CC14CC" w:rsidRPr="00C75DCB" w:rsidRDefault="00CC14CC" w:rsidP="00C75DCB">
            <w:pPr>
              <w:spacing w:line="276" w:lineRule="auto"/>
              <w:ind w:hanging="55"/>
              <w:jc w:val="center"/>
            </w:pPr>
            <w:r w:rsidRPr="00C75DCB">
              <w:t>2022-2023</w:t>
            </w:r>
          </w:p>
        </w:tc>
        <w:tc>
          <w:tcPr>
            <w:tcW w:w="476" w:type="pct"/>
            <w:shd w:val="clear" w:color="auto" w:fill="auto"/>
            <w:vAlign w:val="center"/>
          </w:tcPr>
          <w:p w:rsidR="00CC14CC" w:rsidRPr="00C75DCB" w:rsidRDefault="00CC14CC" w:rsidP="00C75DCB">
            <w:pPr>
              <w:spacing w:line="276" w:lineRule="auto"/>
              <w:jc w:val="center"/>
              <w:rPr>
                <w:rFonts w:eastAsia="Calibri"/>
                <w:b/>
                <w:bCs/>
              </w:rPr>
            </w:pPr>
            <w:r w:rsidRPr="00C75DCB">
              <w:rPr>
                <w:rFonts w:eastAsia="Calibri"/>
                <w:b/>
                <w:bCs/>
              </w:rPr>
              <w:t>11300</w:t>
            </w:r>
          </w:p>
        </w:tc>
        <w:tc>
          <w:tcPr>
            <w:tcW w:w="375" w:type="pct"/>
            <w:shd w:val="clear" w:color="auto" w:fill="auto"/>
            <w:vAlign w:val="center"/>
          </w:tcPr>
          <w:p w:rsidR="00CC14CC" w:rsidRPr="00C75DCB" w:rsidRDefault="00CC14CC" w:rsidP="00C75DCB">
            <w:pPr>
              <w:spacing w:line="276" w:lineRule="auto"/>
              <w:jc w:val="center"/>
              <w:rPr>
                <w:rFonts w:eastAsia="Calibri"/>
              </w:rPr>
            </w:pPr>
          </w:p>
        </w:tc>
        <w:tc>
          <w:tcPr>
            <w:tcW w:w="407"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5650</w:t>
            </w:r>
          </w:p>
        </w:tc>
        <w:tc>
          <w:tcPr>
            <w:tcW w:w="440"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5650</w:t>
            </w:r>
          </w:p>
        </w:tc>
        <w:tc>
          <w:tcPr>
            <w:tcW w:w="378" w:type="pct"/>
            <w:shd w:val="clear" w:color="auto" w:fill="auto"/>
            <w:vAlign w:val="center"/>
          </w:tcPr>
          <w:p w:rsidR="00CC14CC" w:rsidRPr="00C75DCB" w:rsidRDefault="00CC14CC" w:rsidP="00C75DCB">
            <w:pPr>
              <w:spacing w:line="276" w:lineRule="auto"/>
              <w:jc w:val="center"/>
              <w:rPr>
                <w:rFonts w:eastAsia="Calibri"/>
              </w:rPr>
            </w:pPr>
          </w:p>
        </w:tc>
        <w:tc>
          <w:tcPr>
            <w:tcW w:w="432" w:type="pct"/>
            <w:shd w:val="clear" w:color="auto" w:fill="auto"/>
            <w:vAlign w:val="center"/>
          </w:tcPr>
          <w:p w:rsidR="00CC14CC" w:rsidRPr="00C75DCB" w:rsidRDefault="00CC14CC" w:rsidP="00C75DCB">
            <w:pPr>
              <w:spacing w:line="276" w:lineRule="auto"/>
              <w:jc w:val="center"/>
              <w:rPr>
                <w:rFonts w:eastAsia="Calibri"/>
              </w:rPr>
            </w:pPr>
          </w:p>
        </w:tc>
        <w:tc>
          <w:tcPr>
            <w:tcW w:w="430" w:type="pct"/>
            <w:shd w:val="clear" w:color="auto" w:fill="auto"/>
            <w:vAlign w:val="center"/>
          </w:tcPr>
          <w:p w:rsidR="00CC14CC" w:rsidRPr="00C75DCB" w:rsidRDefault="00CC14CC" w:rsidP="00C75DCB">
            <w:pPr>
              <w:spacing w:line="276" w:lineRule="auto"/>
              <w:jc w:val="center"/>
              <w:rPr>
                <w:rFonts w:eastAsia="Calibri"/>
              </w:rPr>
            </w:pPr>
          </w:p>
        </w:tc>
      </w:tr>
      <w:tr w:rsidR="00D16B27" w:rsidRPr="00C75DCB" w:rsidTr="00C75DCB">
        <w:trPr>
          <w:trHeight w:val="226"/>
        </w:trPr>
        <w:tc>
          <w:tcPr>
            <w:tcW w:w="227" w:type="pct"/>
            <w:shd w:val="clear" w:color="auto" w:fill="auto"/>
            <w:noWrap/>
            <w:vAlign w:val="center"/>
          </w:tcPr>
          <w:p w:rsidR="00CC14CC" w:rsidRPr="00C75DCB" w:rsidRDefault="00CC14CC" w:rsidP="00C75DCB">
            <w:pPr>
              <w:pStyle w:val="TableParagraph"/>
              <w:spacing w:line="276" w:lineRule="auto"/>
              <w:ind w:left="-3" w:right="-27" w:firstLine="3"/>
              <w:jc w:val="center"/>
              <w:rPr>
                <w:sz w:val="24"/>
                <w:szCs w:val="24"/>
              </w:rPr>
            </w:pPr>
            <w:r w:rsidRPr="00C75DCB">
              <w:rPr>
                <w:sz w:val="24"/>
                <w:szCs w:val="24"/>
              </w:rPr>
              <w:t>2</w:t>
            </w:r>
          </w:p>
        </w:tc>
        <w:tc>
          <w:tcPr>
            <w:tcW w:w="1322" w:type="pct"/>
            <w:shd w:val="clear" w:color="auto" w:fill="auto"/>
            <w:vAlign w:val="center"/>
          </w:tcPr>
          <w:p w:rsidR="00CC14CC" w:rsidRPr="00C75DCB" w:rsidRDefault="00CC14CC" w:rsidP="00C75DCB">
            <w:pPr>
              <w:spacing w:line="276" w:lineRule="auto"/>
              <w:rPr>
                <w:rFonts w:eastAsia="Calibri"/>
              </w:rPr>
            </w:pPr>
            <w:r w:rsidRPr="00C75DCB">
              <w:rPr>
                <w:rFonts w:eastAsia="Calibri"/>
              </w:rPr>
              <w:t>Строительство локальных очистных сооружений дождевой канализации</w:t>
            </w:r>
          </w:p>
        </w:tc>
        <w:tc>
          <w:tcPr>
            <w:tcW w:w="513" w:type="pct"/>
            <w:shd w:val="clear" w:color="auto" w:fill="auto"/>
            <w:vAlign w:val="center"/>
          </w:tcPr>
          <w:p w:rsidR="00CC14CC" w:rsidRPr="00C75DCB" w:rsidRDefault="00CC14CC" w:rsidP="00C75DCB">
            <w:pPr>
              <w:spacing w:line="276" w:lineRule="auto"/>
              <w:ind w:hanging="55"/>
              <w:jc w:val="center"/>
            </w:pPr>
            <w:r w:rsidRPr="00C75DCB">
              <w:t>2023-2024</w:t>
            </w:r>
          </w:p>
        </w:tc>
        <w:tc>
          <w:tcPr>
            <w:tcW w:w="476" w:type="pct"/>
            <w:shd w:val="clear" w:color="auto" w:fill="auto"/>
            <w:vAlign w:val="center"/>
          </w:tcPr>
          <w:p w:rsidR="00CC14CC" w:rsidRPr="00C75DCB" w:rsidRDefault="00CC14CC" w:rsidP="00C75DCB">
            <w:pPr>
              <w:spacing w:line="276" w:lineRule="auto"/>
              <w:jc w:val="center"/>
              <w:rPr>
                <w:rFonts w:eastAsia="Calibri"/>
                <w:b/>
                <w:bCs/>
              </w:rPr>
            </w:pPr>
            <w:r w:rsidRPr="00C75DCB">
              <w:rPr>
                <w:rFonts w:eastAsia="Calibri"/>
                <w:b/>
                <w:bCs/>
              </w:rPr>
              <w:t>6000</w:t>
            </w:r>
          </w:p>
        </w:tc>
        <w:tc>
          <w:tcPr>
            <w:tcW w:w="375" w:type="pct"/>
            <w:shd w:val="clear" w:color="auto" w:fill="auto"/>
            <w:vAlign w:val="center"/>
          </w:tcPr>
          <w:p w:rsidR="00CC14CC" w:rsidRPr="00C75DCB" w:rsidRDefault="00CC14CC" w:rsidP="00C75DCB">
            <w:pPr>
              <w:spacing w:line="276" w:lineRule="auto"/>
              <w:jc w:val="center"/>
              <w:rPr>
                <w:rFonts w:eastAsia="Calibri"/>
              </w:rPr>
            </w:pPr>
          </w:p>
        </w:tc>
        <w:tc>
          <w:tcPr>
            <w:tcW w:w="407" w:type="pct"/>
            <w:shd w:val="clear" w:color="auto" w:fill="auto"/>
            <w:vAlign w:val="center"/>
          </w:tcPr>
          <w:p w:rsidR="00CC14CC" w:rsidRPr="00C75DCB" w:rsidRDefault="00CC14CC" w:rsidP="00C75DCB">
            <w:pPr>
              <w:spacing w:line="276" w:lineRule="auto"/>
              <w:jc w:val="center"/>
              <w:rPr>
                <w:rFonts w:eastAsia="Calibri"/>
              </w:rPr>
            </w:pPr>
          </w:p>
        </w:tc>
        <w:tc>
          <w:tcPr>
            <w:tcW w:w="440"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3000</w:t>
            </w:r>
          </w:p>
        </w:tc>
        <w:tc>
          <w:tcPr>
            <w:tcW w:w="378"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3000</w:t>
            </w:r>
          </w:p>
        </w:tc>
        <w:tc>
          <w:tcPr>
            <w:tcW w:w="432" w:type="pct"/>
            <w:shd w:val="clear" w:color="auto" w:fill="auto"/>
            <w:vAlign w:val="center"/>
          </w:tcPr>
          <w:p w:rsidR="00CC14CC" w:rsidRPr="00C75DCB" w:rsidRDefault="00CC14CC" w:rsidP="00C75DCB">
            <w:pPr>
              <w:spacing w:line="276" w:lineRule="auto"/>
              <w:jc w:val="center"/>
              <w:rPr>
                <w:rFonts w:eastAsia="Calibri"/>
              </w:rPr>
            </w:pPr>
          </w:p>
        </w:tc>
        <w:tc>
          <w:tcPr>
            <w:tcW w:w="430" w:type="pct"/>
            <w:shd w:val="clear" w:color="auto" w:fill="auto"/>
            <w:vAlign w:val="center"/>
          </w:tcPr>
          <w:p w:rsidR="00CC14CC" w:rsidRPr="00C75DCB" w:rsidRDefault="00CC14CC" w:rsidP="00C75DCB">
            <w:pPr>
              <w:spacing w:line="276" w:lineRule="auto"/>
              <w:jc w:val="center"/>
              <w:rPr>
                <w:rFonts w:eastAsia="Calibri"/>
              </w:rPr>
            </w:pPr>
          </w:p>
        </w:tc>
      </w:tr>
      <w:tr w:rsidR="00D16B27" w:rsidRPr="00C75DCB" w:rsidTr="00C75DCB">
        <w:trPr>
          <w:trHeight w:val="226"/>
        </w:trPr>
        <w:tc>
          <w:tcPr>
            <w:tcW w:w="227" w:type="pct"/>
            <w:shd w:val="clear" w:color="auto" w:fill="auto"/>
            <w:noWrap/>
            <w:vAlign w:val="center"/>
          </w:tcPr>
          <w:p w:rsidR="00CC14CC" w:rsidRPr="00C75DCB" w:rsidRDefault="00CC14CC" w:rsidP="00C75DCB">
            <w:pPr>
              <w:pStyle w:val="TableParagraph"/>
              <w:spacing w:line="276" w:lineRule="auto"/>
              <w:ind w:left="-3" w:right="-27" w:firstLine="3"/>
              <w:jc w:val="center"/>
              <w:rPr>
                <w:sz w:val="24"/>
                <w:szCs w:val="24"/>
              </w:rPr>
            </w:pPr>
            <w:r w:rsidRPr="00C75DCB">
              <w:rPr>
                <w:sz w:val="24"/>
                <w:szCs w:val="24"/>
              </w:rPr>
              <w:t>3</w:t>
            </w:r>
          </w:p>
        </w:tc>
        <w:tc>
          <w:tcPr>
            <w:tcW w:w="1322" w:type="pct"/>
            <w:shd w:val="clear" w:color="auto" w:fill="auto"/>
            <w:vAlign w:val="center"/>
          </w:tcPr>
          <w:p w:rsidR="00CC14CC" w:rsidRPr="00C75DCB" w:rsidRDefault="00CC14CC" w:rsidP="00C75DCB">
            <w:pPr>
              <w:spacing w:line="276" w:lineRule="auto"/>
              <w:rPr>
                <w:rFonts w:eastAsia="Calibri"/>
              </w:rPr>
            </w:pPr>
            <w:r w:rsidRPr="00C75DCB">
              <w:rPr>
                <w:rFonts w:eastAsia="Calibri"/>
              </w:rPr>
              <w:t xml:space="preserve"> Строительство дождевой канализации открытыми лотками  </w:t>
            </w:r>
          </w:p>
        </w:tc>
        <w:tc>
          <w:tcPr>
            <w:tcW w:w="513" w:type="pct"/>
            <w:shd w:val="clear" w:color="auto" w:fill="auto"/>
            <w:vAlign w:val="center"/>
          </w:tcPr>
          <w:p w:rsidR="00CC14CC" w:rsidRPr="00C75DCB" w:rsidRDefault="00CC14CC" w:rsidP="00C75DCB">
            <w:pPr>
              <w:spacing w:line="276" w:lineRule="auto"/>
              <w:ind w:hanging="55"/>
              <w:jc w:val="center"/>
            </w:pPr>
            <w:r w:rsidRPr="00C75DCB">
              <w:t>2021-2024</w:t>
            </w:r>
          </w:p>
        </w:tc>
        <w:tc>
          <w:tcPr>
            <w:tcW w:w="476" w:type="pct"/>
            <w:shd w:val="clear" w:color="auto" w:fill="auto"/>
            <w:vAlign w:val="center"/>
          </w:tcPr>
          <w:p w:rsidR="00CC14CC" w:rsidRPr="00C75DCB" w:rsidRDefault="00CC14CC" w:rsidP="00C75DCB">
            <w:pPr>
              <w:spacing w:line="276" w:lineRule="auto"/>
              <w:jc w:val="center"/>
              <w:rPr>
                <w:rFonts w:eastAsia="Calibri"/>
                <w:b/>
                <w:bCs/>
              </w:rPr>
            </w:pPr>
            <w:r w:rsidRPr="00C75DCB">
              <w:rPr>
                <w:rFonts w:eastAsia="Calibri"/>
                <w:b/>
                <w:bCs/>
              </w:rPr>
              <w:t>36000</w:t>
            </w:r>
          </w:p>
        </w:tc>
        <w:tc>
          <w:tcPr>
            <w:tcW w:w="375"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9000</w:t>
            </w:r>
          </w:p>
        </w:tc>
        <w:tc>
          <w:tcPr>
            <w:tcW w:w="407"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9000</w:t>
            </w:r>
          </w:p>
        </w:tc>
        <w:tc>
          <w:tcPr>
            <w:tcW w:w="440"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9000</w:t>
            </w:r>
          </w:p>
        </w:tc>
        <w:tc>
          <w:tcPr>
            <w:tcW w:w="378"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9000</w:t>
            </w:r>
          </w:p>
        </w:tc>
        <w:tc>
          <w:tcPr>
            <w:tcW w:w="432" w:type="pct"/>
            <w:shd w:val="clear" w:color="auto" w:fill="auto"/>
            <w:vAlign w:val="center"/>
          </w:tcPr>
          <w:p w:rsidR="00CC14CC" w:rsidRPr="00C75DCB" w:rsidRDefault="00CC14CC" w:rsidP="00C75DCB">
            <w:pPr>
              <w:spacing w:line="276" w:lineRule="auto"/>
              <w:jc w:val="center"/>
              <w:rPr>
                <w:rFonts w:eastAsia="Calibri"/>
              </w:rPr>
            </w:pPr>
          </w:p>
        </w:tc>
        <w:tc>
          <w:tcPr>
            <w:tcW w:w="430" w:type="pct"/>
            <w:shd w:val="clear" w:color="auto" w:fill="auto"/>
            <w:vAlign w:val="center"/>
          </w:tcPr>
          <w:p w:rsidR="00CC14CC" w:rsidRPr="00C75DCB" w:rsidRDefault="00CC14CC" w:rsidP="00C75DCB">
            <w:pPr>
              <w:spacing w:line="276" w:lineRule="auto"/>
              <w:jc w:val="center"/>
              <w:rPr>
                <w:rFonts w:eastAsia="Calibri"/>
              </w:rPr>
            </w:pPr>
          </w:p>
        </w:tc>
      </w:tr>
      <w:tr w:rsidR="00D16B27" w:rsidRPr="00C75DCB" w:rsidTr="00C75DCB">
        <w:trPr>
          <w:trHeight w:val="226"/>
        </w:trPr>
        <w:tc>
          <w:tcPr>
            <w:tcW w:w="227" w:type="pct"/>
            <w:shd w:val="clear" w:color="auto" w:fill="auto"/>
            <w:noWrap/>
            <w:vAlign w:val="center"/>
          </w:tcPr>
          <w:p w:rsidR="00CC14CC" w:rsidRPr="00C75DCB" w:rsidRDefault="00CC14CC" w:rsidP="00C75DCB">
            <w:pPr>
              <w:pStyle w:val="TableParagraph"/>
              <w:spacing w:line="276" w:lineRule="auto"/>
              <w:ind w:left="-3" w:right="-27" w:firstLine="3"/>
              <w:jc w:val="center"/>
              <w:rPr>
                <w:sz w:val="24"/>
                <w:szCs w:val="24"/>
              </w:rPr>
            </w:pPr>
            <w:r w:rsidRPr="00C75DCB">
              <w:rPr>
                <w:sz w:val="24"/>
                <w:szCs w:val="24"/>
              </w:rPr>
              <w:t>4</w:t>
            </w:r>
          </w:p>
        </w:tc>
        <w:tc>
          <w:tcPr>
            <w:tcW w:w="1322" w:type="pct"/>
            <w:shd w:val="clear" w:color="auto" w:fill="auto"/>
            <w:vAlign w:val="center"/>
          </w:tcPr>
          <w:p w:rsidR="00CC14CC" w:rsidRPr="00C75DCB" w:rsidRDefault="00CC14CC" w:rsidP="00C75DCB">
            <w:pPr>
              <w:spacing w:line="276" w:lineRule="auto"/>
              <w:rPr>
                <w:rFonts w:eastAsia="Calibri"/>
              </w:rPr>
            </w:pPr>
            <w:r w:rsidRPr="00C75DCB">
              <w:rPr>
                <w:rFonts w:eastAsia="Calibri"/>
              </w:rPr>
              <w:t xml:space="preserve">Оснащение КНС частотно-регулируемыми приводами </w:t>
            </w:r>
          </w:p>
        </w:tc>
        <w:tc>
          <w:tcPr>
            <w:tcW w:w="513" w:type="pct"/>
            <w:shd w:val="clear" w:color="auto" w:fill="auto"/>
            <w:vAlign w:val="center"/>
          </w:tcPr>
          <w:p w:rsidR="00CC14CC" w:rsidRPr="00C75DCB" w:rsidRDefault="00CC14CC" w:rsidP="00C75DCB">
            <w:pPr>
              <w:spacing w:line="276" w:lineRule="auto"/>
              <w:ind w:hanging="55"/>
              <w:jc w:val="center"/>
            </w:pPr>
            <w:r w:rsidRPr="00C75DCB">
              <w:t>2021</w:t>
            </w:r>
          </w:p>
        </w:tc>
        <w:tc>
          <w:tcPr>
            <w:tcW w:w="476" w:type="pct"/>
            <w:shd w:val="clear" w:color="auto" w:fill="auto"/>
            <w:vAlign w:val="center"/>
          </w:tcPr>
          <w:p w:rsidR="00CC14CC" w:rsidRPr="00C75DCB" w:rsidRDefault="00CC14CC" w:rsidP="00C75DCB">
            <w:pPr>
              <w:spacing w:line="276" w:lineRule="auto"/>
              <w:jc w:val="center"/>
              <w:rPr>
                <w:rFonts w:eastAsia="Calibri"/>
                <w:b/>
                <w:bCs/>
              </w:rPr>
            </w:pPr>
            <w:r w:rsidRPr="00C75DCB">
              <w:rPr>
                <w:rFonts w:eastAsia="Calibri"/>
                <w:b/>
                <w:bCs/>
              </w:rPr>
              <w:t>600</w:t>
            </w:r>
          </w:p>
        </w:tc>
        <w:tc>
          <w:tcPr>
            <w:tcW w:w="375"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600</w:t>
            </w:r>
          </w:p>
        </w:tc>
        <w:tc>
          <w:tcPr>
            <w:tcW w:w="407" w:type="pct"/>
            <w:shd w:val="clear" w:color="auto" w:fill="auto"/>
            <w:vAlign w:val="center"/>
          </w:tcPr>
          <w:p w:rsidR="00CC14CC" w:rsidRPr="00C75DCB" w:rsidRDefault="00CC14CC" w:rsidP="00C75DCB">
            <w:pPr>
              <w:spacing w:line="276" w:lineRule="auto"/>
              <w:jc w:val="center"/>
              <w:rPr>
                <w:rFonts w:eastAsia="Calibri"/>
              </w:rPr>
            </w:pPr>
          </w:p>
        </w:tc>
        <w:tc>
          <w:tcPr>
            <w:tcW w:w="440" w:type="pct"/>
            <w:shd w:val="clear" w:color="auto" w:fill="auto"/>
            <w:vAlign w:val="center"/>
          </w:tcPr>
          <w:p w:rsidR="00CC14CC" w:rsidRPr="00C75DCB" w:rsidRDefault="00CC14CC" w:rsidP="00C75DCB">
            <w:pPr>
              <w:spacing w:line="276" w:lineRule="auto"/>
              <w:jc w:val="center"/>
              <w:rPr>
                <w:rFonts w:eastAsia="Calibri"/>
              </w:rPr>
            </w:pPr>
          </w:p>
        </w:tc>
        <w:tc>
          <w:tcPr>
            <w:tcW w:w="378" w:type="pct"/>
            <w:shd w:val="clear" w:color="auto" w:fill="auto"/>
            <w:vAlign w:val="center"/>
          </w:tcPr>
          <w:p w:rsidR="00CC14CC" w:rsidRPr="00C75DCB" w:rsidRDefault="00CC14CC" w:rsidP="00C75DCB">
            <w:pPr>
              <w:spacing w:line="276" w:lineRule="auto"/>
              <w:jc w:val="center"/>
              <w:rPr>
                <w:rFonts w:eastAsia="Calibri"/>
              </w:rPr>
            </w:pPr>
          </w:p>
        </w:tc>
        <w:tc>
          <w:tcPr>
            <w:tcW w:w="432" w:type="pct"/>
            <w:shd w:val="clear" w:color="auto" w:fill="auto"/>
            <w:vAlign w:val="center"/>
          </w:tcPr>
          <w:p w:rsidR="00CC14CC" w:rsidRPr="00C75DCB" w:rsidRDefault="00CC14CC" w:rsidP="00C75DCB">
            <w:pPr>
              <w:spacing w:line="276" w:lineRule="auto"/>
              <w:jc w:val="center"/>
              <w:rPr>
                <w:rFonts w:eastAsia="Calibri"/>
              </w:rPr>
            </w:pPr>
          </w:p>
        </w:tc>
        <w:tc>
          <w:tcPr>
            <w:tcW w:w="430" w:type="pct"/>
            <w:shd w:val="clear" w:color="auto" w:fill="auto"/>
            <w:vAlign w:val="center"/>
          </w:tcPr>
          <w:p w:rsidR="00CC14CC" w:rsidRPr="00C75DCB" w:rsidRDefault="00CC14CC" w:rsidP="00C75DCB">
            <w:pPr>
              <w:spacing w:line="276" w:lineRule="auto"/>
              <w:jc w:val="center"/>
              <w:rPr>
                <w:rFonts w:eastAsia="Calibri"/>
              </w:rPr>
            </w:pPr>
          </w:p>
        </w:tc>
      </w:tr>
      <w:tr w:rsidR="00D16B27" w:rsidRPr="00C75DCB" w:rsidTr="00C75DCB">
        <w:trPr>
          <w:trHeight w:val="226"/>
        </w:trPr>
        <w:tc>
          <w:tcPr>
            <w:tcW w:w="227" w:type="pct"/>
            <w:shd w:val="clear" w:color="auto" w:fill="auto"/>
            <w:noWrap/>
            <w:vAlign w:val="center"/>
          </w:tcPr>
          <w:p w:rsidR="00CC14CC" w:rsidRPr="00C75DCB" w:rsidRDefault="00CC14CC" w:rsidP="00C75DCB">
            <w:pPr>
              <w:pStyle w:val="TableParagraph"/>
              <w:spacing w:line="276" w:lineRule="auto"/>
              <w:ind w:left="-3" w:right="-27" w:firstLine="3"/>
              <w:jc w:val="center"/>
              <w:rPr>
                <w:sz w:val="24"/>
                <w:szCs w:val="24"/>
              </w:rPr>
            </w:pPr>
            <w:r w:rsidRPr="00C75DCB">
              <w:rPr>
                <w:sz w:val="24"/>
                <w:szCs w:val="24"/>
              </w:rPr>
              <w:t>5</w:t>
            </w:r>
          </w:p>
        </w:tc>
        <w:tc>
          <w:tcPr>
            <w:tcW w:w="1322" w:type="pct"/>
            <w:shd w:val="clear" w:color="auto" w:fill="auto"/>
            <w:vAlign w:val="center"/>
          </w:tcPr>
          <w:p w:rsidR="00CC14CC" w:rsidRPr="00C75DCB" w:rsidRDefault="00CC14CC" w:rsidP="00C75DCB">
            <w:pPr>
              <w:spacing w:line="276" w:lineRule="auto"/>
              <w:rPr>
                <w:rFonts w:eastAsia="Calibri"/>
              </w:rPr>
            </w:pPr>
            <w:r w:rsidRPr="00C75DCB">
              <w:rPr>
                <w:rFonts w:eastAsia="Calibri"/>
              </w:rPr>
              <w:t xml:space="preserve">Проведение технического аудита состояния систем водоотведения </w:t>
            </w:r>
          </w:p>
        </w:tc>
        <w:tc>
          <w:tcPr>
            <w:tcW w:w="513" w:type="pct"/>
            <w:shd w:val="clear" w:color="auto" w:fill="auto"/>
            <w:vAlign w:val="center"/>
          </w:tcPr>
          <w:p w:rsidR="00CC14CC" w:rsidRPr="00C75DCB" w:rsidRDefault="00CC14CC" w:rsidP="00C75DCB">
            <w:pPr>
              <w:spacing w:line="276" w:lineRule="auto"/>
              <w:ind w:hanging="55"/>
              <w:jc w:val="center"/>
            </w:pPr>
            <w:r w:rsidRPr="00C75DCB">
              <w:t>2025</w:t>
            </w:r>
          </w:p>
        </w:tc>
        <w:tc>
          <w:tcPr>
            <w:tcW w:w="476" w:type="pct"/>
            <w:shd w:val="clear" w:color="auto" w:fill="auto"/>
            <w:vAlign w:val="center"/>
          </w:tcPr>
          <w:p w:rsidR="00CC14CC" w:rsidRPr="00C75DCB" w:rsidRDefault="00CC14CC" w:rsidP="00C75DCB">
            <w:pPr>
              <w:spacing w:line="276" w:lineRule="auto"/>
              <w:jc w:val="center"/>
              <w:rPr>
                <w:rFonts w:eastAsia="Calibri"/>
                <w:b/>
                <w:bCs/>
              </w:rPr>
            </w:pPr>
            <w:r w:rsidRPr="00C75DCB">
              <w:rPr>
                <w:rFonts w:eastAsia="Calibri"/>
                <w:b/>
                <w:bCs/>
              </w:rPr>
              <w:t>1000</w:t>
            </w:r>
          </w:p>
        </w:tc>
        <w:tc>
          <w:tcPr>
            <w:tcW w:w="375" w:type="pct"/>
            <w:shd w:val="clear" w:color="auto" w:fill="auto"/>
            <w:vAlign w:val="center"/>
          </w:tcPr>
          <w:p w:rsidR="00CC14CC" w:rsidRPr="00C75DCB" w:rsidRDefault="00CC14CC" w:rsidP="00C75DCB">
            <w:pPr>
              <w:spacing w:line="276" w:lineRule="auto"/>
              <w:jc w:val="center"/>
              <w:rPr>
                <w:rFonts w:eastAsia="Calibri"/>
              </w:rPr>
            </w:pPr>
          </w:p>
        </w:tc>
        <w:tc>
          <w:tcPr>
            <w:tcW w:w="407" w:type="pct"/>
            <w:shd w:val="clear" w:color="auto" w:fill="auto"/>
            <w:vAlign w:val="center"/>
          </w:tcPr>
          <w:p w:rsidR="00CC14CC" w:rsidRPr="00C75DCB" w:rsidRDefault="00CC14CC" w:rsidP="00C75DCB">
            <w:pPr>
              <w:spacing w:line="276" w:lineRule="auto"/>
              <w:jc w:val="center"/>
              <w:rPr>
                <w:rFonts w:eastAsia="Calibri"/>
              </w:rPr>
            </w:pPr>
          </w:p>
        </w:tc>
        <w:tc>
          <w:tcPr>
            <w:tcW w:w="440" w:type="pct"/>
            <w:shd w:val="clear" w:color="auto" w:fill="auto"/>
            <w:vAlign w:val="center"/>
          </w:tcPr>
          <w:p w:rsidR="00CC14CC" w:rsidRPr="00C75DCB" w:rsidRDefault="00CC14CC" w:rsidP="00C75DCB">
            <w:pPr>
              <w:spacing w:line="276" w:lineRule="auto"/>
              <w:jc w:val="center"/>
              <w:rPr>
                <w:rFonts w:eastAsia="Calibri"/>
              </w:rPr>
            </w:pPr>
          </w:p>
        </w:tc>
        <w:tc>
          <w:tcPr>
            <w:tcW w:w="378" w:type="pct"/>
            <w:shd w:val="clear" w:color="auto" w:fill="auto"/>
            <w:vAlign w:val="center"/>
          </w:tcPr>
          <w:p w:rsidR="00CC14CC" w:rsidRPr="00C75DCB" w:rsidRDefault="00CC14CC" w:rsidP="00C75DCB">
            <w:pPr>
              <w:spacing w:line="276" w:lineRule="auto"/>
              <w:jc w:val="center"/>
              <w:rPr>
                <w:rFonts w:eastAsia="Calibri"/>
              </w:rPr>
            </w:pPr>
          </w:p>
        </w:tc>
        <w:tc>
          <w:tcPr>
            <w:tcW w:w="432" w:type="pct"/>
            <w:shd w:val="clear" w:color="auto" w:fill="auto"/>
            <w:vAlign w:val="center"/>
          </w:tcPr>
          <w:p w:rsidR="00CC14CC" w:rsidRPr="00C75DCB" w:rsidRDefault="00CC14CC" w:rsidP="00C75DCB">
            <w:pPr>
              <w:spacing w:line="276" w:lineRule="auto"/>
              <w:jc w:val="center"/>
              <w:rPr>
                <w:rFonts w:eastAsia="Calibri"/>
              </w:rPr>
            </w:pPr>
            <w:r w:rsidRPr="00C75DCB">
              <w:rPr>
                <w:rFonts w:eastAsia="Calibri"/>
              </w:rPr>
              <w:t>1000</w:t>
            </w:r>
          </w:p>
        </w:tc>
        <w:tc>
          <w:tcPr>
            <w:tcW w:w="430" w:type="pct"/>
            <w:shd w:val="clear" w:color="auto" w:fill="auto"/>
            <w:vAlign w:val="center"/>
          </w:tcPr>
          <w:p w:rsidR="00CC14CC" w:rsidRPr="00C75DCB" w:rsidRDefault="00CC14CC" w:rsidP="00C75DCB">
            <w:pPr>
              <w:spacing w:line="276" w:lineRule="auto"/>
              <w:jc w:val="center"/>
              <w:rPr>
                <w:rFonts w:eastAsia="Calibri"/>
              </w:rPr>
            </w:pP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line="276" w:lineRule="auto"/>
              <w:jc w:val="center"/>
              <w:rPr>
                <w:bCs/>
                <w:highlight w:val="yellow"/>
              </w:rPr>
            </w:pPr>
          </w:p>
        </w:tc>
        <w:tc>
          <w:tcPr>
            <w:tcW w:w="1322" w:type="pct"/>
            <w:shd w:val="clear" w:color="auto" w:fill="auto"/>
            <w:vAlign w:val="center"/>
          </w:tcPr>
          <w:p w:rsidR="00CC14CC" w:rsidRPr="00C75DCB" w:rsidRDefault="00CC14CC" w:rsidP="00C75DCB">
            <w:pPr>
              <w:spacing w:line="276" w:lineRule="auto"/>
              <w:jc w:val="center"/>
              <w:rPr>
                <w:b/>
                <w:bCs/>
              </w:rPr>
            </w:pPr>
            <w:r w:rsidRPr="00C75DCB">
              <w:rPr>
                <w:b/>
                <w:bCs/>
                <w:color w:val="000000"/>
              </w:rPr>
              <w:t>Итого по системе водоотведения</w:t>
            </w:r>
          </w:p>
        </w:tc>
        <w:tc>
          <w:tcPr>
            <w:tcW w:w="513" w:type="pct"/>
            <w:shd w:val="clear" w:color="auto" w:fill="auto"/>
            <w:vAlign w:val="center"/>
          </w:tcPr>
          <w:p w:rsidR="00CC14CC" w:rsidRPr="00C75DCB" w:rsidRDefault="00CC14CC" w:rsidP="00C75DCB">
            <w:pPr>
              <w:spacing w:line="276" w:lineRule="auto"/>
              <w:jc w:val="center"/>
              <w:rPr>
                <w:b/>
                <w:bCs/>
                <w:highlight w:val="yellow"/>
              </w:rPr>
            </w:pPr>
            <w:r w:rsidRPr="00C75DCB">
              <w:rPr>
                <w:b/>
                <w:bCs/>
              </w:rPr>
              <w:t>2021-2025</w:t>
            </w:r>
          </w:p>
        </w:tc>
        <w:tc>
          <w:tcPr>
            <w:tcW w:w="476" w:type="pct"/>
            <w:shd w:val="clear" w:color="auto" w:fill="auto"/>
            <w:vAlign w:val="center"/>
          </w:tcPr>
          <w:p w:rsidR="00CC14CC" w:rsidRPr="00C75DCB" w:rsidRDefault="00CC14CC" w:rsidP="00C75DCB">
            <w:pPr>
              <w:spacing w:line="276" w:lineRule="auto"/>
              <w:jc w:val="center"/>
              <w:rPr>
                <w:rFonts w:eastAsia="Calibri"/>
                <w:b/>
              </w:rPr>
            </w:pPr>
            <w:r w:rsidRPr="00C75DCB">
              <w:rPr>
                <w:rFonts w:eastAsia="Calibri"/>
                <w:b/>
              </w:rPr>
              <w:t>54900</w:t>
            </w:r>
          </w:p>
        </w:tc>
        <w:tc>
          <w:tcPr>
            <w:tcW w:w="375" w:type="pct"/>
            <w:shd w:val="clear" w:color="auto" w:fill="auto"/>
            <w:vAlign w:val="center"/>
          </w:tcPr>
          <w:p w:rsidR="00CC14CC" w:rsidRPr="00C75DCB" w:rsidRDefault="00CC14CC" w:rsidP="00C75DCB">
            <w:pPr>
              <w:spacing w:line="276" w:lineRule="auto"/>
              <w:jc w:val="center"/>
              <w:rPr>
                <w:rFonts w:eastAsia="Calibri"/>
                <w:b/>
              </w:rPr>
            </w:pPr>
            <w:r w:rsidRPr="00C75DCB">
              <w:rPr>
                <w:rFonts w:eastAsia="Calibri"/>
                <w:b/>
              </w:rPr>
              <w:t>9600</w:t>
            </w:r>
          </w:p>
        </w:tc>
        <w:tc>
          <w:tcPr>
            <w:tcW w:w="407" w:type="pct"/>
            <w:shd w:val="clear" w:color="auto" w:fill="auto"/>
            <w:vAlign w:val="center"/>
          </w:tcPr>
          <w:p w:rsidR="00CC14CC" w:rsidRPr="00C75DCB" w:rsidRDefault="00CC14CC" w:rsidP="00C75DCB">
            <w:pPr>
              <w:spacing w:line="276" w:lineRule="auto"/>
              <w:jc w:val="center"/>
              <w:rPr>
                <w:rFonts w:eastAsia="Calibri"/>
                <w:b/>
              </w:rPr>
            </w:pPr>
            <w:r w:rsidRPr="00C75DCB">
              <w:rPr>
                <w:rFonts w:eastAsia="Calibri"/>
                <w:b/>
              </w:rPr>
              <w:t>14650</w:t>
            </w:r>
          </w:p>
        </w:tc>
        <w:tc>
          <w:tcPr>
            <w:tcW w:w="440" w:type="pct"/>
            <w:shd w:val="clear" w:color="auto" w:fill="auto"/>
            <w:vAlign w:val="center"/>
          </w:tcPr>
          <w:p w:rsidR="00CC14CC" w:rsidRPr="00C75DCB" w:rsidRDefault="00CC14CC" w:rsidP="00C75DCB">
            <w:pPr>
              <w:spacing w:line="276" w:lineRule="auto"/>
              <w:jc w:val="center"/>
              <w:rPr>
                <w:rFonts w:eastAsia="Calibri"/>
                <w:b/>
              </w:rPr>
            </w:pPr>
            <w:r w:rsidRPr="00C75DCB">
              <w:rPr>
                <w:rFonts w:eastAsia="Calibri"/>
                <w:b/>
              </w:rPr>
              <w:t>17650</w:t>
            </w:r>
          </w:p>
        </w:tc>
        <w:tc>
          <w:tcPr>
            <w:tcW w:w="378" w:type="pct"/>
            <w:shd w:val="clear" w:color="auto" w:fill="auto"/>
            <w:vAlign w:val="center"/>
          </w:tcPr>
          <w:p w:rsidR="00CC14CC" w:rsidRPr="00C75DCB" w:rsidRDefault="00CC14CC" w:rsidP="00C75DCB">
            <w:pPr>
              <w:spacing w:line="276" w:lineRule="auto"/>
              <w:jc w:val="center"/>
              <w:rPr>
                <w:rFonts w:eastAsia="Calibri"/>
                <w:b/>
              </w:rPr>
            </w:pPr>
            <w:r w:rsidRPr="00C75DCB">
              <w:rPr>
                <w:rFonts w:eastAsia="Calibri"/>
                <w:b/>
              </w:rPr>
              <w:t>12000</w:t>
            </w:r>
          </w:p>
        </w:tc>
        <w:tc>
          <w:tcPr>
            <w:tcW w:w="432" w:type="pct"/>
            <w:shd w:val="clear" w:color="auto" w:fill="auto"/>
            <w:vAlign w:val="center"/>
          </w:tcPr>
          <w:p w:rsidR="00CC14CC" w:rsidRPr="00C75DCB" w:rsidRDefault="00CC14CC" w:rsidP="00C75DCB">
            <w:pPr>
              <w:spacing w:line="276" w:lineRule="auto"/>
              <w:jc w:val="center"/>
              <w:rPr>
                <w:rFonts w:eastAsia="Calibri"/>
                <w:b/>
              </w:rPr>
            </w:pPr>
            <w:r w:rsidRPr="00C75DCB">
              <w:rPr>
                <w:rFonts w:eastAsia="Calibri"/>
                <w:b/>
              </w:rPr>
              <w:t>1000</w:t>
            </w:r>
          </w:p>
        </w:tc>
        <w:tc>
          <w:tcPr>
            <w:tcW w:w="430" w:type="pct"/>
            <w:shd w:val="clear" w:color="auto" w:fill="auto"/>
            <w:vAlign w:val="center"/>
          </w:tcPr>
          <w:p w:rsidR="00CC14CC" w:rsidRPr="00C75DCB" w:rsidRDefault="00CC14CC" w:rsidP="00C75DCB">
            <w:pPr>
              <w:spacing w:line="276" w:lineRule="auto"/>
              <w:jc w:val="center"/>
              <w:rPr>
                <w:rFonts w:eastAsia="Calibri"/>
                <w:b/>
              </w:rPr>
            </w:pPr>
            <w:r w:rsidRPr="00C75DCB">
              <w:rPr>
                <w:rFonts w:eastAsia="Calibri"/>
                <w:b/>
              </w:rPr>
              <w:t>0</w:t>
            </w:r>
          </w:p>
        </w:tc>
      </w:tr>
      <w:tr w:rsidR="00CC14CC" w:rsidRPr="00C75DCB" w:rsidTr="00C75DCB">
        <w:trPr>
          <w:trHeight w:val="423"/>
        </w:trPr>
        <w:tc>
          <w:tcPr>
            <w:tcW w:w="5000" w:type="pct"/>
            <w:gridSpan w:val="10"/>
            <w:shd w:val="clear" w:color="auto" w:fill="auto"/>
            <w:noWrap/>
            <w:vAlign w:val="center"/>
          </w:tcPr>
          <w:p w:rsidR="00CC14CC" w:rsidRPr="00C75DCB" w:rsidRDefault="00CC14CC" w:rsidP="00C75DCB">
            <w:pPr>
              <w:spacing w:line="276" w:lineRule="auto"/>
              <w:jc w:val="center"/>
              <w:rPr>
                <w:b/>
                <w:color w:val="000000"/>
                <w:highlight w:val="yellow"/>
              </w:rPr>
            </w:pPr>
            <w:r w:rsidRPr="00C75DCB">
              <w:rPr>
                <w:b/>
                <w:color w:val="000000"/>
              </w:rPr>
              <w:t>Система обращения с ТКО</w:t>
            </w: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line="276" w:lineRule="auto"/>
              <w:jc w:val="center"/>
              <w:rPr>
                <w:bCs/>
                <w:highlight w:val="yellow"/>
              </w:rPr>
            </w:pPr>
            <w:r w:rsidRPr="00C75DCB">
              <w:rPr>
                <w:bCs/>
              </w:rPr>
              <w:t>1</w:t>
            </w:r>
          </w:p>
        </w:tc>
        <w:tc>
          <w:tcPr>
            <w:tcW w:w="1322" w:type="pct"/>
            <w:shd w:val="clear" w:color="auto" w:fill="auto"/>
            <w:vAlign w:val="center"/>
          </w:tcPr>
          <w:p w:rsidR="00CC14CC" w:rsidRPr="00C75DCB" w:rsidRDefault="00CC14CC" w:rsidP="00C75DCB">
            <w:pPr>
              <w:spacing w:line="276" w:lineRule="auto"/>
            </w:pPr>
            <w:r w:rsidRPr="00C75DCB">
              <w:t>Приобретение инвентаря</w:t>
            </w:r>
          </w:p>
        </w:tc>
        <w:tc>
          <w:tcPr>
            <w:tcW w:w="513" w:type="pct"/>
            <w:shd w:val="clear" w:color="auto" w:fill="auto"/>
            <w:vAlign w:val="center"/>
          </w:tcPr>
          <w:p w:rsidR="00CC14CC" w:rsidRPr="00C75DCB" w:rsidRDefault="00CC14CC" w:rsidP="00C75DCB">
            <w:pPr>
              <w:spacing w:before="2" w:line="276" w:lineRule="auto"/>
              <w:jc w:val="center"/>
            </w:pPr>
            <w:r w:rsidRPr="00C75DCB">
              <w:t>2025-2031</w:t>
            </w:r>
          </w:p>
        </w:tc>
        <w:tc>
          <w:tcPr>
            <w:tcW w:w="476" w:type="pct"/>
            <w:shd w:val="clear" w:color="auto" w:fill="auto"/>
            <w:vAlign w:val="center"/>
          </w:tcPr>
          <w:p w:rsidR="00CC14CC" w:rsidRPr="00C75DCB" w:rsidRDefault="00CC14CC" w:rsidP="00C75DCB">
            <w:pPr>
              <w:spacing w:line="276" w:lineRule="auto"/>
              <w:jc w:val="center"/>
              <w:rPr>
                <w:b/>
              </w:rPr>
            </w:pPr>
            <w:r w:rsidRPr="00C75DCB">
              <w:rPr>
                <w:b/>
              </w:rPr>
              <w:t>175,00</w:t>
            </w:r>
          </w:p>
        </w:tc>
        <w:tc>
          <w:tcPr>
            <w:tcW w:w="375" w:type="pct"/>
            <w:shd w:val="clear" w:color="auto" w:fill="auto"/>
            <w:vAlign w:val="center"/>
          </w:tcPr>
          <w:p w:rsidR="00CC14CC" w:rsidRPr="00C75DCB" w:rsidRDefault="00CC14CC" w:rsidP="00C75DCB">
            <w:pPr>
              <w:spacing w:line="276" w:lineRule="auto"/>
              <w:jc w:val="center"/>
              <w:rPr>
                <w:bCs/>
                <w:color w:val="000000"/>
              </w:rPr>
            </w:pPr>
          </w:p>
        </w:tc>
        <w:tc>
          <w:tcPr>
            <w:tcW w:w="407" w:type="pct"/>
            <w:shd w:val="clear" w:color="auto" w:fill="auto"/>
            <w:vAlign w:val="center"/>
          </w:tcPr>
          <w:p w:rsidR="00CC14CC" w:rsidRPr="00C75DCB" w:rsidRDefault="00CC14CC" w:rsidP="00C75DCB">
            <w:pPr>
              <w:spacing w:line="276" w:lineRule="auto"/>
              <w:jc w:val="center"/>
              <w:rPr>
                <w:bCs/>
                <w:color w:val="000000"/>
              </w:rPr>
            </w:pPr>
          </w:p>
        </w:tc>
        <w:tc>
          <w:tcPr>
            <w:tcW w:w="440" w:type="pct"/>
            <w:shd w:val="clear" w:color="auto" w:fill="auto"/>
            <w:vAlign w:val="center"/>
          </w:tcPr>
          <w:p w:rsidR="00CC14CC" w:rsidRPr="00C75DCB" w:rsidRDefault="00CC14CC" w:rsidP="00C75DCB">
            <w:pPr>
              <w:spacing w:line="276" w:lineRule="auto"/>
              <w:jc w:val="center"/>
              <w:rPr>
                <w:color w:val="000000"/>
              </w:rPr>
            </w:pPr>
          </w:p>
        </w:tc>
        <w:tc>
          <w:tcPr>
            <w:tcW w:w="378" w:type="pct"/>
            <w:shd w:val="clear" w:color="auto" w:fill="auto"/>
            <w:vAlign w:val="center"/>
          </w:tcPr>
          <w:p w:rsidR="00CC14CC" w:rsidRPr="00C75DCB" w:rsidRDefault="00CC14CC" w:rsidP="00C75DCB">
            <w:pPr>
              <w:spacing w:line="276" w:lineRule="auto"/>
              <w:jc w:val="center"/>
              <w:rPr>
                <w:b/>
                <w:color w:val="000000"/>
                <w:highlight w:val="yellow"/>
              </w:rPr>
            </w:pPr>
          </w:p>
        </w:tc>
        <w:tc>
          <w:tcPr>
            <w:tcW w:w="432" w:type="pct"/>
            <w:shd w:val="clear" w:color="auto" w:fill="auto"/>
            <w:vAlign w:val="center"/>
          </w:tcPr>
          <w:p w:rsidR="00CC14CC" w:rsidRPr="00C75DCB" w:rsidRDefault="00CC14CC" w:rsidP="00C75DCB">
            <w:pPr>
              <w:spacing w:line="276" w:lineRule="auto"/>
              <w:jc w:val="center"/>
            </w:pPr>
            <w:r w:rsidRPr="00C75DCB">
              <w:t>75,00</w:t>
            </w:r>
          </w:p>
        </w:tc>
        <w:tc>
          <w:tcPr>
            <w:tcW w:w="430" w:type="pct"/>
            <w:shd w:val="clear" w:color="auto" w:fill="auto"/>
            <w:vAlign w:val="center"/>
          </w:tcPr>
          <w:p w:rsidR="00CC14CC" w:rsidRPr="00C75DCB" w:rsidRDefault="00CC14CC" w:rsidP="00C75DCB">
            <w:pPr>
              <w:spacing w:line="276" w:lineRule="auto"/>
              <w:jc w:val="center"/>
            </w:pPr>
            <w:r w:rsidRPr="00C75DCB">
              <w:t>100,00</w:t>
            </w: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before="2" w:line="276" w:lineRule="auto"/>
              <w:jc w:val="center"/>
            </w:pPr>
            <w:r w:rsidRPr="00C75DCB">
              <w:t>2</w:t>
            </w:r>
          </w:p>
        </w:tc>
        <w:tc>
          <w:tcPr>
            <w:tcW w:w="1322" w:type="pct"/>
            <w:shd w:val="clear" w:color="auto" w:fill="auto"/>
            <w:vAlign w:val="center"/>
          </w:tcPr>
          <w:p w:rsidR="00CC14CC" w:rsidRPr="00C75DCB" w:rsidRDefault="00CC14CC" w:rsidP="00C75DCB">
            <w:pPr>
              <w:spacing w:line="276" w:lineRule="auto"/>
            </w:pPr>
            <w:r w:rsidRPr="00C75DCB">
              <w:t>Приобретение контейнеров ТБО</w:t>
            </w:r>
          </w:p>
        </w:tc>
        <w:tc>
          <w:tcPr>
            <w:tcW w:w="513" w:type="pct"/>
            <w:shd w:val="clear" w:color="auto" w:fill="auto"/>
            <w:vAlign w:val="center"/>
          </w:tcPr>
          <w:p w:rsidR="00CC14CC" w:rsidRPr="00C75DCB" w:rsidRDefault="00CC14CC" w:rsidP="00C75DCB">
            <w:pPr>
              <w:spacing w:before="2" w:line="276" w:lineRule="auto"/>
              <w:jc w:val="center"/>
            </w:pPr>
            <w:r w:rsidRPr="00C75DCB">
              <w:t>2025-2031</w:t>
            </w:r>
          </w:p>
        </w:tc>
        <w:tc>
          <w:tcPr>
            <w:tcW w:w="476" w:type="pct"/>
            <w:shd w:val="clear" w:color="auto" w:fill="auto"/>
            <w:vAlign w:val="center"/>
          </w:tcPr>
          <w:p w:rsidR="00CC14CC" w:rsidRPr="00C75DCB" w:rsidRDefault="00CC14CC" w:rsidP="00C75DCB">
            <w:pPr>
              <w:spacing w:line="276" w:lineRule="auto"/>
              <w:jc w:val="center"/>
              <w:rPr>
                <w:b/>
              </w:rPr>
            </w:pPr>
            <w:r w:rsidRPr="00C75DCB">
              <w:rPr>
                <w:b/>
              </w:rPr>
              <w:t>562,08</w:t>
            </w:r>
          </w:p>
        </w:tc>
        <w:tc>
          <w:tcPr>
            <w:tcW w:w="375" w:type="pct"/>
            <w:shd w:val="clear" w:color="auto" w:fill="auto"/>
            <w:vAlign w:val="center"/>
          </w:tcPr>
          <w:p w:rsidR="00CC14CC" w:rsidRPr="00C75DCB" w:rsidRDefault="00CC14CC" w:rsidP="00C75DCB">
            <w:pPr>
              <w:spacing w:before="2" w:line="276" w:lineRule="auto"/>
              <w:jc w:val="center"/>
            </w:pPr>
          </w:p>
        </w:tc>
        <w:tc>
          <w:tcPr>
            <w:tcW w:w="407" w:type="pct"/>
            <w:shd w:val="clear" w:color="auto" w:fill="auto"/>
            <w:vAlign w:val="center"/>
          </w:tcPr>
          <w:p w:rsidR="00CC14CC" w:rsidRPr="00C75DCB" w:rsidRDefault="00CC14CC" w:rsidP="00C75DCB">
            <w:pPr>
              <w:spacing w:before="2" w:line="276" w:lineRule="auto"/>
              <w:jc w:val="center"/>
            </w:pPr>
          </w:p>
        </w:tc>
        <w:tc>
          <w:tcPr>
            <w:tcW w:w="440" w:type="pct"/>
            <w:shd w:val="clear" w:color="auto" w:fill="auto"/>
            <w:vAlign w:val="center"/>
          </w:tcPr>
          <w:p w:rsidR="00CC14CC" w:rsidRPr="00C75DCB" w:rsidRDefault="00CC14CC" w:rsidP="00C75DCB">
            <w:pPr>
              <w:spacing w:before="2" w:line="276" w:lineRule="auto"/>
              <w:jc w:val="center"/>
            </w:pPr>
          </w:p>
        </w:tc>
        <w:tc>
          <w:tcPr>
            <w:tcW w:w="378" w:type="pct"/>
            <w:shd w:val="clear" w:color="auto" w:fill="auto"/>
            <w:vAlign w:val="center"/>
          </w:tcPr>
          <w:p w:rsidR="00CC14CC" w:rsidRPr="00C75DCB" w:rsidRDefault="00CC14CC" w:rsidP="00C75DCB">
            <w:pPr>
              <w:spacing w:line="276" w:lineRule="auto"/>
              <w:jc w:val="center"/>
              <w:rPr>
                <w:b/>
                <w:color w:val="000000"/>
                <w:highlight w:val="yellow"/>
              </w:rPr>
            </w:pPr>
          </w:p>
        </w:tc>
        <w:tc>
          <w:tcPr>
            <w:tcW w:w="432" w:type="pct"/>
            <w:shd w:val="clear" w:color="auto" w:fill="auto"/>
            <w:vAlign w:val="center"/>
          </w:tcPr>
          <w:p w:rsidR="00CC14CC" w:rsidRPr="00C75DCB" w:rsidRDefault="00CC14CC" w:rsidP="00C75DCB">
            <w:pPr>
              <w:spacing w:line="276" w:lineRule="auto"/>
              <w:jc w:val="center"/>
            </w:pPr>
            <w:r w:rsidRPr="00C75DCB">
              <w:t>128,38</w:t>
            </w:r>
          </w:p>
        </w:tc>
        <w:tc>
          <w:tcPr>
            <w:tcW w:w="430" w:type="pct"/>
            <w:shd w:val="clear" w:color="auto" w:fill="auto"/>
            <w:vAlign w:val="center"/>
          </w:tcPr>
          <w:p w:rsidR="00CC14CC" w:rsidRPr="00C75DCB" w:rsidRDefault="00CC14CC" w:rsidP="00C75DCB">
            <w:pPr>
              <w:spacing w:line="276" w:lineRule="auto"/>
              <w:jc w:val="center"/>
            </w:pPr>
            <w:r w:rsidRPr="00C75DCB">
              <w:t>433,70</w:t>
            </w: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before="2" w:line="276" w:lineRule="auto"/>
              <w:jc w:val="center"/>
            </w:pPr>
            <w:r w:rsidRPr="00C75DCB">
              <w:t>3</w:t>
            </w:r>
          </w:p>
        </w:tc>
        <w:tc>
          <w:tcPr>
            <w:tcW w:w="1322" w:type="pct"/>
            <w:shd w:val="clear" w:color="auto" w:fill="auto"/>
            <w:vAlign w:val="center"/>
          </w:tcPr>
          <w:p w:rsidR="00CC14CC" w:rsidRPr="00C75DCB" w:rsidRDefault="00CC14CC" w:rsidP="00C75DCB">
            <w:pPr>
              <w:spacing w:line="276" w:lineRule="auto"/>
            </w:pPr>
            <w:r w:rsidRPr="00C75DCB">
              <w:t>Проведение мероприятий по очистке территории (субботники и пр.)</w:t>
            </w:r>
          </w:p>
        </w:tc>
        <w:tc>
          <w:tcPr>
            <w:tcW w:w="513" w:type="pct"/>
            <w:shd w:val="clear" w:color="auto" w:fill="auto"/>
            <w:vAlign w:val="center"/>
          </w:tcPr>
          <w:p w:rsidR="00CC14CC" w:rsidRPr="00C75DCB" w:rsidRDefault="00CC14CC" w:rsidP="00C75DCB">
            <w:pPr>
              <w:spacing w:before="2" w:line="276" w:lineRule="auto"/>
              <w:jc w:val="center"/>
            </w:pPr>
            <w:r w:rsidRPr="00C75DCB">
              <w:t>2025-2031</w:t>
            </w:r>
          </w:p>
        </w:tc>
        <w:tc>
          <w:tcPr>
            <w:tcW w:w="476" w:type="pct"/>
            <w:shd w:val="clear" w:color="auto" w:fill="auto"/>
            <w:vAlign w:val="center"/>
          </w:tcPr>
          <w:p w:rsidR="00CC14CC" w:rsidRPr="00C75DCB" w:rsidRDefault="00CC14CC" w:rsidP="00C75DCB">
            <w:pPr>
              <w:spacing w:line="276" w:lineRule="auto"/>
              <w:jc w:val="center"/>
              <w:rPr>
                <w:b/>
              </w:rPr>
            </w:pPr>
            <w:r w:rsidRPr="00C75DCB">
              <w:rPr>
                <w:b/>
              </w:rPr>
              <w:t>220,00</w:t>
            </w:r>
          </w:p>
        </w:tc>
        <w:tc>
          <w:tcPr>
            <w:tcW w:w="375" w:type="pct"/>
            <w:shd w:val="clear" w:color="auto" w:fill="auto"/>
            <w:vAlign w:val="center"/>
          </w:tcPr>
          <w:p w:rsidR="00CC14CC" w:rsidRPr="00C75DCB" w:rsidRDefault="00CC14CC" w:rsidP="00C75DCB">
            <w:pPr>
              <w:spacing w:before="2" w:line="276" w:lineRule="auto"/>
              <w:jc w:val="center"/>
            </w:pPr>
          </w:p>
        </w:tc>
        <w:tc>
          <w:tcPr>
            <w:tcW w:w="407" w:type="pct"/>
            <w:shd w:val="clear" w:color="auto" w:fill="auto"/>
            <w:vAlign w:val="center"/>
          </w:tcPr>
          <w:p w:rsidR="00CC14CC" w:rsidRPr="00C75DCB" w:rsidRDefault="00CC14CC" w:rsidP="00C75DCB">
            <w:pPr>
              <w:spacing w:before="2" w:line="276" w:lineRule="auto"/>
              <w:jc w:val="center"/>
            </w:pPr>
          </w:p>
        </w:tc>
        <w:tc>
          <w:tcPr>
            <w:tcW w:w="440" w:type="pct"/>
            <w:shd w:val="clear" w:color="auto" w:fill="auto"/>
            <w:vAlign w:val="center"/>
          </w:tcPr>
          <w:p w:rsidR="00CC14CC" w:rsidRPr="00C75DCB" w:rsidRDefault="00CC14CC" w:rsidP="00C75DCB">
            <w:pPr>
              <w:spacing w:before="2" w:line="276" w:lineRule="auto"/>
              <w:jc w:val="center"/>
            </w:pPr>
          </w:p>
        </w:tc>
        <w:tc>
          <w:tcPr>
            <w:tcW w:w="378" w:type="pct"/>
            <w:shd w:val="clear" w:color="auto" w:fill="auto"/>
            <w:vAlign w:val="center"/>
          </w:tcPr>
          <w:p w:rsidR="00CC14CC" w:rsidRPr="00C75DCB" w:rsidRDefault="00CC14CC" w:rsidP="00C75DCB">
            <w:pPr>
              <w:spacing w:line="276" w:lineRule="auto"/>
              <w:jc w:val="center"/>
              <w:rPr>
                <w:b/>
                <w:color w:val="000000"/>
                <w:highlight w:val="yellow"/>
              </w:rPr>
            </w:pPr>
          </w:p>
        </w:tc>
        <w:tc>
          <w:tcPr>
            <w:tcW w:w="432" w:type="pct"/>
            <w:shd w:val="clear" w:color="auto" w:fill="auto"/>
            <w:vAlign w:val="center"/>
          </w:tcPr>
          <w:p w:rsidR="00CC14CC" w:rsidRPr="00C75DCB" w:rsidRDefault="00CC14CC" w:rsidP="00C75DCB">
            <w:pPr>
              <w:spacing w:line="276" w:lineRule="auto"/>
              <w:jc w:val="center"/>
            </w:pPr>
            <w:r w:rsidRPr="00C75DCB">
              <w:t>80,00</w:t>
            </w:r>
          </w:p>
        </w:tc>
        <w:tc>
          <w:tcPr>
            <w:tcW w:w="430" w:type="pct"/>
            <w:shd w:val="clear" w:color="auto" w:fill="auto"/>
            <w:vAlign w:val="center"/>
          </w:tcPr>
          <w:p w:rsidR="00CC14CC" w:rsidRPr="00C75DCB" w:rsidRDefault="00CC14CC" w:rsidP="00C75DCB">
            <w:pPr>
              <w:spacing w:line="276" w:lineRule="auto"/>
              <w:jc w:val="center"/>
            </w:pPr>
            <w:r w:rsidRPr="00C75DCB">
              <w:t>140,00</w:t>
            </w: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before="2" w:line="276" w:lineRule="auto"/>
              <w:jc w:val="center"/>
            </w:pPr>
            <w:r w:rsidRPr="00C75DCB">
              <w:t>4</w:t>
            </w:r>
          </w:p>
        </w:tc>
        <w:tc>
          <w:tcPr>
            <w:tcW w:w="1322" w:type="pct"/>
            <w:shd w:val="clear" w:color="auto" w:fill="auto"/>
            <w:vAlign w:val="center"/>
          </w:tcPr>
          <w:p w:rsidR="00CC14CC" w:rsidRPr="00C75DCB" w:rsidRDefault="00CC14CC" w:rsidP="00C75DCB">
            <w:pPr>
              <w:spacing w:line="276" w:lineRule="auto"/>
            </w:pPr>
            <w:r w:rsidRPr="00C75DCB">
              <w:t>Ликвидация стихийных свалок и объектов накопленного экологического ущерба</w:t>
            </w:r>
          </w:p>
        </w:tc>
        <w:tc>
          <w:tcPr>
            <w:tcW w:w="513" w:type="pct"/>
            <w:shd w:val="clear" w:color="auto" w:fill="auto"/>
            <w:vAlign w:val="center"/>
          </w:tcPr>
          <w:p w:rsidR="00CC14CC" w:rsidRPr="00C75DCB" w:rsidRDefault="00CC14CC" w:rsidP="00C75DCB">
            <w:pPr>
              <w:spacing w:before="2" w:line="276" w:lineRule="auto"/>
              <w:jc w:val="center"/>
            </w:pPr>
            <w:r w:rsidRPr="00C75DCB">
              <w:t>2025-2031</w:t>
            </w:r>
          </w:p>
        </w:tc>
        <w:tc>
          <w:tcPr>
            <w:tcW w:w="476" w:type="pct"/>
            <w:shd w:val="clear" w:color="auto" w:fill="auto"/>
            <w:vAlign w:val="center"/>
          </w:tcPr>
          <w:p w:rsidR="00CC14CC" w:rsidRPr="00C75DCB" w:rsidRDefault="00CC14CC" w:rsidP="00C75DCB">
            <w:pPr>
              <w:spacing w:line="276" w:lineRule="auto"/>
              <w:jc w:val="center"/>
              <w:rPr>
                <w:b/>
              </w:rPr>
            </w:pPr>
            <w:r w:rsidRPr="00C75DCB">
              <w:rPr>
                <w:b/>
              </w:rPr>
              <w:t>400,00</w:t>
            </w:r>
          </w:p>
        </w:tc>
        <w:tc>
          <w:tcPr>
            <w:tcW w:w="375" w:type="pct"/>
            <w:shd w:val="clear" w:color="auto" w:fill="auto"/>
            <w:vAlign w:val="center"/>
          </w:tcPr>
          <w:p w:rsidR="00CC14CC" w:rsidRPr="00C75DCB" w:rsidRDefault="00CC14CC" w:rsidP="00C75DCB">
            <w:pPr>
              <w:spacing w:before="2" w:line="276" w:lineRule="auto"/>
              <w:jc w:val="center"/>
            </w:pPr>
          </w:p>
        </w:tc>
        <w:tc>
          <w:tcPr>
            <w:tcW w:w="407" w:type="pct"/>
            <w:shd w:val="clear" w:color="auto" w:fill="auto"/>
            <w:vAlign w:val="center"/>
          </w:tcPr>
          <w:p w:rsidR="00CC14CC" w:rsidRPr="00C75DCB" w:rsidRDefault="00CC14CC" w:rsidP="00C75DCB">
            <w:pPr>
              <w:spacing w:before="2" w:line="276" w:lineRule="auto"/>
              <w:jc w:val="center"/>
            </w:pPr>
          </w:p>
        </w:tc>
        <w:tc>
          <w:tcPr>
            <w:tcW w:w="440" w:type="pct"/>
            <w:shd w:val="clear" w:color="auto" w:fill="auto"/>
            <w:vAlign w:val="center"/>
          </w:tcPr>
          <w:p w:rsidR="00CC14CC" w:rsidRPr="00C75DCB" w:rsidRDefault="00CC14CC" w:rsidP="00C75DCB">
            <w:pPr>
              <w:spacing w:before="2" w:line="276" w:lineRule="auto"/>
              <w:jc w:val="center"/>
            </w:pPr>
          </w:p>
        </w:tc>
        <w:tc>
          <w:tcPr>
            <w:tcW w:w="378" w:type="pct"/>
            <w:shd w:val="clear" w:color="auto" w:fill="auto"/>
            <w:vAlign w:val="center"/>
          </w:tcPr>
          <w:p w:rsidR="00CC14CC" w:rsidRPr="00C75DCB" w:rsidRDefault="00CC14CC" w:rsidP="00C75DCB">
            <w:pPr>
              <w:spacing w:line="276" w:lineRule="auto"/>
              <w:jc w:val="center"/>
              <w:rPr>
                <w:b/>
                <w:color w:val="000000"/>
                <w:highlight w:val="yellow"/>
              </w:rPr>
            </w:pPr>
          </w:p>
        </w:tc>
        <w:tc>
          <w:tcPr>
            <w:tcW w:w="432" w:type="pct"/>
            <w:shd w:val="clear" w:color="auto" w:fill="auto"/>
            <w:vAlign w:val="center"/>
          </w:tcPr>
          <w:p w:rsidR="00CC14CC" w:rsidRPr="00C75DCB" w:rsidRDefault="00CC14CC" w:rsidP="00C75DCB">
            <w:pPr>
              <w:spacing w:line="276" w:lineRule="auto"/>
              <w:jc w:val="center"/>
            </w:pPr>
            <w:r w:rsidRPr="00C75DCB">
              <w:t>400,00</w:t>
            </w:r>
          </w:p>
        </w:tc>
        <w:tc>
          <w:tcPr>
            <w:tcW w:w="430" w:type="pct"/>
            <w:shd w:val="clear" w:color="auto" w:fill="auto"/>
            <w:vAlign w:val="center"/>
          </w:tcPr>
          <w:p w:rsidR="00CC14CC" w:rsidRPr="00C75DCB" w:rsidRDefault="00CC14CC" w:rsidP="00C75DCB">
            <w:pPr>
              <w:spacing w:line="276" w:lineRule="auto"/>
              <w:jc w:val="center"/>
            </w:pPr>
            <w:r w:rsidRPr="00C75DCB">
              <w:t> </w:t>
            </w: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line="276" w:lineRule="auto"/>
              <w:jc w:val="center"/>
              <w:rPr>
                <w:bCs/>
                <w:highlight w:val="yellow"/>
              </w:rPr>
            </w:pPr>
          </w:p>
        </w:tc>
        <w:tc>
          <w:tcPr>
            <w:tcW w:w="1322" w:type="pct"/>
            <w:shd w:val="clear" w:color="auto" w:fill="auto"/>
            <w:vAlign w:val="center"/>
          </w:tcPr>
          <w:p w:rsidR="00CC14CC" w:rsidRPr="00C75DCB" w:rsidRDefault="00CC14CC" w:rsidP="00C75DCB">
            <w:pPr>
              <w:spacing w:line="276" w:lineRule="auto"/>
              <w:jc w:val="center"/>
              <w:rPr>
                <w:b/>
                <w:bCs/>
                <w:color w:val="000000"/>
              </w:rPr>
            </w:pPr>
            <w:r w:rsidRPr="00C75DCB">
              <w:rPr>
                <w:b/>
                <w:bCs/>
                <w:color w:val="000000"/>
              </w:rPr>
              <w:t>Итого по системе обращения с твердыми коммунальными отходами</w:t>
            </w:r>
          </w:p>
        </w:tc>
        <w:tc>
          <w:tcPr>
            <w:tcW w:w="513" w:type="pct"/>
            <w:shd w:val="clear" w:color="auto" w:fill="auto"/>
            <w:vAlign w:val="center"/>
          </w:tcPr>
          <w:p w:rsidR="00CC14CC" w:rsidRPr="00C75DCB" w:rsidRDefault="00CC14CC" w:rsidP="00C75DCB">
            <w:pPr>
              <w:spacing w:line="276" w:lineRule="auto"/>
              <w:jc w:val="center"/>
              <w:rPr>
                <w:b/>
                <w:bCs/>
              </w:rPr>
            </w:pPr>
            <w:r w:rsidRPr="00C75DCB">
              <w:rPr>
                <w:b/>
              </w:rPr>
              <w:t>2025-2031</w:t>
            </w:r>
          </w:p>
        </w:tc>
        <w:tc>
          <w:tcPr>
            <w:tcW w:w="476" w:type="pct"/>
            <w:shd w:val="clear" w:color="auto" w:fill="auto"/>
            <w:vAlign w:val="center"/>
          </w:tcPr>
          <w:p w:rsidR="00CC14CC" w:rsidRPr="00C75DCB" w:rsidRDefault="00CC14CC" w:rsidP="00C75DCB">
            <w:pPr>
              <w:spacing w:line="276" w:lineRule="auto"/>
              <w:jc w:val="center"/>
              <w:rPr>
                <w:b/>
              </w:rPr>
            </w:pPr>
            <w:r w:rsidRPr="00C75DCB">
              <w:rPr>
                <w:b/>
              </w:rPr>
              <w:t>1357,08</w:t>
            </w:r>
          </w:p>
        </w:tc>
        <w:tc>
          <w:tcPr>
            <w:tcW w:w="375" w:type="pct"/>
            <w:shd w:val="clear" w:color="auto" w:fill="auto"/>
            <w:vAlign w:val="center"/>
          </w:tcPr>
          <w:p w:rsidR="00CC14CC" w:rsidRPr="00C75DCB" w:rsidRDefault="00CC14CC" w:rsidP="00C75DCB">
            <w:pPr>
              <w:spacing w:before="2" w:line="276" w:lineRule="auto"/>
              <w:jc w:val="center"/>
              <w:rPr>
                <w:b/>
              </w:rPr>
            </w:pPr>
            <w:r w:rsidRPr="00C75DCB">
              <w:rPr>
                <w:b/>
              </w:rPr>
              <w:t>0</w:t>
            </w:r>
          </w:p>
        </w:tc>
        <w:tc>
          <w:tcPr>
            <w:tcW w:w="407" w:type="pct"/>
            <w:shd w:val="clear" w:color="auto" w:fill="auto"/>
            <w:vAlign w:val="center"/>
          </w:tcPr>
          <w:p w:rsidR="00CC14CC" w:rsidRPr="00C75DCB" w:rsidRDefault="00CC14CC" w:rsidP="00C75DCB">
            <w:pPr>
              <w:spacing w:before="2" w:line="276" w:lineRule="auto"/>
              <w:jc w:val="center"/>
              <w:rPr>
                <w:b/>
              </w:rPr>
            </w:pPr>
            <w:r w:rsidRPr="00C75DCB">
              <w:rPr>
                <w:b/>
              </w:rPr>
              <w:t>0</w:t>
            </w:r>
          </w:p>
        </w:tc>
        <w:tc>
          <w:tcPr>
            <w:tcW w:w="440" w:type="pct"/>
            <w:shd w:val="clear" w:color="auto" w:fill="auto"/>
            <w:vAlign w:val="center"/>
          </w:tcPr>
          <w:p w:rsidR="00CC14CC" w:rsidRPr="00C75DCB" w:rsidRDefault="00CC14CC" w:rsidP="00C75DCB">
            <w:pPr>
              <w:spacing w:before="2" w:line="276" w:lineRule="auto"/>
              <w:jc w:val="center"/>
              <w:rPr>
                <w:b/>
              </w:rPr>
            </w:pPr>
            <w:r w:rsidRPr="00C75DCB">
              <w:rPr>
                <w:b/>
              </w:rPr>
              <w:t>0</w:t>
            </w:r>
          </w:p>
        </w:tc>
        <w:tc>
          <w:tcPr>
            <w:tcW w:w="378" w:type="pct"/>
            <w:shd w:val="clear" w:color="auto" w:fill="auto"/>
            <w:vAlign w:val="center"/>
          </w:tcPr>
          <w:p w:rsidR="00CC14CC" w:rsidRPr="00C75DCB" w:rsidRDefault="00CC14CC" w:rsidP="00C75DCB">
            <w:pPr>
              <w:spacing w:line="276" w:lineRule="auto"/>
              <w:jc w:val="center"/>
              <w:rPr>
                <w:b/>
                <w:color w:val="000000"/>
                <w:highlight w:val="yellow"/>
              </w:rPr>
            </w:pPr>
            <w:r w:rsidRPr="00C75DCB">
              <w:rPr>
                <w:b/>
                <w:color w:val="000000"/>
              </w:rPr>
              <w:t>0</w:t>
            </w:r>
          </w:p>
        </w:tc>
        <w:tc>
          <w:tcPr>
            <w:tcW w:w="432" w:type="pct"/>
            <w:shd w:val="clear" w:color="auto" w:fill="auto"/>
            <w:vAlign w:val="center"/>
          </w:tcPr>
          <w:p w:rsidR="00CC14CC" w:rsidRPr="00C75DCB" w:rsidRDefault="00CC14CC" w:rsidP="00C75DCB">
            <w:pPr>
              <w:spacing w:line="276" w:lineRule="auto"/>
              <w:jc w:val="center"/>
              <w:rPr>
                <w:b/>
              </w:rPr>
            </w:pPr>
            <w:r w:rsidRPr="00C75DCB">
              <w:rPr>
                <w:b/>
              </w:rPr>
              <w:t>683,38</w:t>
            </w:r>
          </w:p>
        </w:tc>
        <w:tc>
          <w:tcPr>
            <w:tcW w:w="430" w:type="pct"/>
            <w:shd w:val="clear" w:color="auto" w:fill="auto"/>
            <w:vAlign w:val="center"/>
          </w:tcPr>
          <w:p w:rsidR="00CC14CC" w:rsidRPr="00C75DCB" w:rsidRDefault="00CC14CC" w:rsidP="00C75DCB">
            <w:pPr>
              <w:spacing w:line="276" w:lineRule="auto"/>
              <w:jc w:val="center"/>
              <w:rPr>
                <w:b/>
              </w:rPr>
            </w:pPr>
            <w:r w:rsidRPr="00C75DCB">
              <w:rPr>
                <w:b/>
              </w:rPr>
              <w:t>673,70</w:t>
            </w:r>
          </w:p>
        </w:tc>
      </w:tr>
      <w:tr w:rsidR="00CC14CC" w:rsidRPr="00C75DCB" w:rsidTr="00C75DCB">
        <w:trPr>
          <w:trHeight w:val="483"/>
        </w:trPr>
        <w:tc>
          <w:tcPr>
            <w:tcW w:w="5000" w:type="pct"/>
            <w:gridSpan w:val="10"/>
            <w:shd w:val="clear" w:color="auto" w:fill="auto"/>
            <w:noWrap/>
            <w:vAlign w:val="center"/>
          </w:tcPr>
          <w:p w:rsidR="00CC14CC" w:rsidRPr="00C75DCB" w:rsidRDefault="00CC14CC" w:rsidP="00C75DCB">
            <w:pPr>
              <w:spacing w:line="276" w:lineRule="auto"/>
              <w:jc w:val="center"/>
              <w:rPr>
                <w:b/>
                <w:color w:val="000000"/>
              </w:rPr>
            </w:pPr>
            <w:r w:rsidRPr="00C75DCB">
              <w:rPr>
                <w:b/>
                <w:color w:val="000000"/>
              </w:rPr>
              <w:t>Система газоснабжения</w:t>
            </w: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line="276" w:lineRule="auto"/>
              <w:jc w:val="center"/>
              <w:rPr>
                <w:bCs/>
              </w:rPr>
            </w:pPr>
            <w:r w:rsidRPr="00C75DCB">
              <w:rPr>
                <w:bCs/>
              </w:rPr>
              <w:t>1</w:t>
            </w:r>
          </w:p>
        </w:tc>
        <w:tc>
          <w:tcPr>
            <w:tcW w:w="1322" w:type="pct"/>
            <w:shd w:val="clear" w:color="auto" w:fill="auto"/>
            <w:vAlign w:val="center"/>
          </w:tcPr>
          <w:p w:rsidR="00CC14CC" w:rsidRPr="00C75DCB" w:rsidRDefault="00CC14CC" w:rsidP="00C75DCB">
            <w:pPr>
              <w:snapToGrid w:val="0"/>
              <w:spacing w:line="276" w:lineRule="auto"/>
              <w:rPr>
                <w:color w:val="000000" w:themeColor="text1"/>
              </w:rPr>
            </w:pPr>
            <w:r w:rsidRPr="00C75DCB">
              <w:rPr>
                <w:color w:val="000000" w:themeColor="text1"/>
              </w:rPr>
              <w:t>Газификация с.Александровка</w:t>
            </w:r>
          </w:p>
          <w:p w:rsidR="00CC14CC" w:rsidRPr="00C75DCB" w:rsidRDefault="00CC14CC" w:rsidP="00C75DCB">
            <w:pPr>
              <w:spacing w:line="276" w:lineRule="auto"/>
              <w:rPr>
                <w:color w:val="000000" w:themeColor="text1"/>
              </w:rPr>
            </w:pPr>
            <w:r w:rsidRPr="00C75DCB">
              <w:rPr>
                <w:color w:val="000000" w:themeColor="text1"/>
              </w:rPr>
              <w:t xml:space="preserve">в северо-западном микрорайоне </w:t>
            </w:r>
          </w:p>
        </w:tc>
        <w:tc>
          <w:tcPr>
            <w:tcW w:w="513" w:type="pct"/>
            <w:shd w:val="clear" w:color="auto" w:fill="auto"/>
            <w:vAlign w:val="center"/>
          </w:tcPr>
          <w:p w:rsidR="00CC14CC" w:rsidRPr="00C75DCB" w:rsidRDefault="00CC14CC" w:rsidP="00C75DCB">
            <w:pPr>
              <w:spacing w:line="276" w:lineRule="auto"/>
              <w:jc w:val="center"/>
              <w:rPr>
                <w:b/>
                <w:bCs/>
              </w:rPr>
            </w:pPr>
            <w:r w:rsidRPr="00C75DCB">
              <w:rPr>
                <w:b/>
                <w:bCs/>
              </w:rPr>
              <w:t>2021</w:t>
            </w:r>
          </w:p>
        </w:tc>
        <w:tc>
          <w:tcPr>
            <w:tcW w:w="476" w:type="pct"/>
            <w:shd w:val="clear" w:color="auto" w:fill="auto"/>
            <w:vAlign w:val="center"/>
          </w:tcPr>
          <w:p w:rsidR="00CC14CC" w:rsidRPr="00C75DCB" w:rsidRDefault="00CC14CC" w:rsidP="00C75DCB">
            <w:pPr>
              <w:spacing w:line="276" w:lineRule="auto"/>
              <w:jc w:val="center"/>
              <w:rPr>
                <w:b/>
                <w:highlight w:val="yellow"/>
              </w:rPr>
            </w:pPr>
            <w:r w:rsidRPr="00C75DCB">
              <w:rPr>
                <w:b/>
                <w:color w:val="000000" w:themeColor="text1"/>
              </w:rPr>
              <w:t>1838,2</w:t>
            </w:r>
          </w:p>
        </w:tc>
        <w:tc>
          <w:tcPr>
            <w:tcW w:w="375" w:type="pct"/>
            <w:shd w:val="clear" w:color="auto" w:fill="auto"/>
            <w:vAlign w:val="center"/>
          </w:tcPr>
          <w:p w:rsidR="00CC14CC" w:rsidRPr="00C75DCB" w:rsidRDefault="00CC14CC" w:rsidP="00C75DCB">
            <w:pPr>
              <w:spacing w:line="276" w:lineRule="auto"/>
              <w:jc w:val="center"/>
              <w:rPr>
                <w:b/>
                <w:bCs/>
                <w:color w:val="000000"/>
                <w:highlight w:val="yellow"/>
              </w:rPr>
            </w:pPr>
            <w:r w:rsidRPr="00C75DCB">
              <w:rPr>
                <w:color w:val="000000" w:themeColor="text1"/>
              </w:rPr>
              <w:t>1838,2</w:t>
            </w:r>
          </w:p>
        </w:tc>
        <w:tc>
          <w:tcPr>
            <w:tcW w:w="407" w:type="pct"/>
            <w:shd w:val="clear" w:color="auto" w:fill="auto"/>
            <w:vAlign w:val="center"/>
          </w:tcPr>
          <w:p w:rsidR="00CC14CC" w:rsidRPr="00C75DCB" w:rsidRDefault="00CC14CC" w:rsidP="00C75DCB">
            <w:pPr>
              <w:spacing w:line="276" w:lineRule="auto"/>
              <w:jc w:val="center"/>
              <w:rPr>
                <w:b/>
                <w:bCs/>
                <w:color w:val="000000"/>
                <w:highlight w:val="yellow"/>
              </w:rPr>
            </w:pPr>
          </w:p>
        </w:tc>
        <w:tc>
          <w:tcPr>
            <w:tcW w:w="440" w:type="pct"/>
            <w:shd w:val="clear" w:color="auto" w:fill="auto"/>
            <w:vAlign w:val="center"/>
          </w:tcPr>
          <w:p w:rsidR="00CC14CC" w:rsidRPr="00C75DCB" w:rsidRDefault="00CC14CC" w:rsidP="00C75DCB">
            <w:pPr>
              <w:spacing w:line="276" w:lineRule="auto"/>
              <w:jc w:val="center"/>
              <w:rPr>
                <w:b/>
                <w:color w:val="000000"/>
                <w:highlight w:val="yellow"/>
              </w:rPr>
            </w:pPr>
          </w:p>
        </w:tc>
        <w:tc>
          <w:tcPr>
            <w:tcW w:w="378" w:type="pct"/>
            <w:shd w:val="clear" w:color="auto" w:fill="auto"/>
            <w:vAlign w:val="center"/>
          </w:tcPr>
          <w:p w:rsidR="00CC14CC" w:rsidRPr="00C75DCB" w:rsidRDefault="00CC14CC" w:rsidP="00C75DCB">
            <w:pPr>
              <w:spacing w:line="276" w:lineRule="auto"/>
              <w:jc w:val="center"/>
              <w:rPr>
                <w:b/>
                <w:color w:val="000000"/>
                <w:highlight w:val="yellow"/>
              </w:rPr>
            </w:pPr>
          </w:p>
        </w:tc>
        <w:tc>
          <w:tcPr>
            <w:tcW w:w="432" w:type="pct"/>
            <w:shd w:val="clear" w:color="auto" w:fill="auto"/>
            <w:vAlign w:val="center"/>
          </w:tcPr>
          <w:p w:rsidR="00CC14CC" w:rsidRPr="00C75DCB" w:rsidRDefault="00CC14CC" w:rsidP="00C75DCB">
            <w:pPr>
              <w:spacing w:line="276" w:lineRule="auto"/>
              <w:jc w:val="center"/>
              <w:rPr>
                <w:b/>
                <w:color w:val="000000"/>
                <w:highlight w:val="yellow"/>
              </w:rPr>
            </w:pPr>
          </w:p>
        </w:tc>
        <w:tc>
          <w:tcPr>
            <w:tcW w:w="430" w:type="pct"/>
            <w:shd w:val="clear" w:color="auto" w:fill="auto"/>
            <w:vAlign w:val="center"/>
          </w:tcPr>
          <w:p w:rsidR="00CC14CC" w:rsidRPr="00C75DCB" w:rsidRDefault="00CC14CC" w:rsidP="00C75DCB">
            <w:pPr>
              <w:spacing w:line="276" w:lineRule="auto"/>
              <w:jc w:val="center"/>
              <w:rPr>
                <w:b/>
                <w:color w:val="000000"/>
                <w:highlight w:val="yellow"/>
              </w:rPr>
            </w:pP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line="276" w:lineRule="auto"/>
              <w:jc w:val="center"/>
              <w:rPr>
                <w:bCs/>
              </w:rPr>
            </w:pPr>
            <w:r w:rsidRPr="00C75DCB">
              <w:rPr>
                <w:bCs/>
              </w:rPr>
              <w:lastRenderedPageBreak/>
              <w:t>2</w:t>
            </w:r>
          </w:p>
        </w:tc>
        <w:tc>
          <w:tcPr>
            <w:tcW w:w="1322" w:type="pct"/>
            <w:shd w:val="clear" w:color="auto" w:fill="auto"/>
            <w:vAlign w:val="center"/>
          </w:tcPr>
          <w:p w:rsidR="00CC14CC" w:rsidRPr="00C75DCB" w:rsidRDefault="00CC14CC" w:rsidP="00C75DCB">
            <w:pPr>
              <w:snapToGrid w:val="0"/>
              <w:spacing w:line="276" w:lineRule="auto"/>
              <w:rPr>
                <w:color w:val="000000" w:themeColor="text1"/>
              </w:rPr>
            </w:pPr>
            <w:r w:rsidRPr="00C75DCB">
              <w:rPr>
                <w:color w:val="000000" w:themeColor="text1"/>
              </w:rPr>
              <w:t>Газификация с.Александровка -</w:t>
            </w:r>
          </w:p>
          <w:p w:rsidR="00CC14CC" w:rsidRPr="00C75DCB" w:rsidRDefault="00CC14CC" w:rsidP="00C75DCB">
            <w:pPr>
              <w:spacing w:line="276" w:lineRule="auto"/>
              <w:rPr>
                <w:color w:val="000000" w:themeColor="text1"/>
              </w:rPr>
            </w:pPr>
            <w:r w:rsidRPr="00C75DCB">
              <w:rPr>
                <w:color w:val="000000" w:themeColor="text1"/>
              </w:rPr>
              <w:t>проектирование внутрипоселкового</w:t>
            </w:r>
          </w:p>
          <w:p w:rsidR="00CC14CC" w:rsidRPr="00C75DCB" w:rsidRDefault="00CC14CC" w:rsidP="00C75DCB">
            <w:pPr>
              <w:spacing w:line="276" w:lineRule="auto"/>
              <w:rPr>
                <w:color w:val="000000" w:themeColor="text1"/>
              </w:rPr>
            </w:pPr>
            <w:r w:rsidRPr="00C75DCB">
              <w:rPr>
                <w:color w:val="000000" w:themeColor="text1"/>
              </w:rPr>
              <w:t>газопровода 3600 м</w:t>
            </w:r>
          </w:p>
        </w:tc>
        <w:tc>
          <w:tcPr>
            <w:tcW w:w="513" w:type="pct"/>
            <w:shd w:val="clear" w:color="auto" w:fill="auto"/>
            <w:vAlign w:val="center"/>
          </w:tcPr>
          <w:p w:rsidR="00CC14CC" w:rsidRPr="00C75DCB" w:rsidRDefault="00CC14CC" w:rsidP="00C75DCB">
            <w:pPr>
              <w:spacing w:line="276" w:lineRule="auto"/>
              <w:jc w:val="center"/>
              <w:rPr>
                <w:b/>
                <w:bCs/>
              </w:rPr>
            </w:pPr>
            <w:r w:rsidRPr="00C75DCB">
              <w:rPr>
                <w:b/>
                <w:bCs/>
              </w:rPr>
              <w:t>2021</w:t>
            </w:r>
          </w:p>
        </w:tc>
        <w:tc>
          <w:tcPr>
            <w:tcW w:w="476" w:type="pct"/>
            <w:shd w:val="clear" w:color="auto" w:fill="auto"/>
            <w:vAlign w:val="center"/>
          </w:tcPr>
          <w:p w:rsidR="00CC14CC" w:rsidRPr="00C75DCB" w:rsidRDefault="00CC14CC" w:rsidP="00C75DCB">
            <w:pPr>
              <w:spacing w:line="276" w:lineRule="auto"/>
              <w:jc w:val="center"/>
              <w:rPr>
                <w:b/>
                <w:highlight w:val="yellow"/>
              </w:rPr>
            </w:pPr>
            <w:r w:rsidRPr="00C75DCB">
              <w:rPr>
                <w:b/>
                <w:color w:val="000000" w:themeColor="text1"/>
              </w:rPr>
              <w:t>661,765</w:t>
            </w:r>
          </w:p>
        </w:tc>
        <w:tc>
          <w:tcPr>
            <w:tcW w:w="375" w:type="pct"/>
            <w:shd w:val="clear" w:color="auto" w:fill="auto"/>
            <w:vAlign w:val="center"/>
          </w:tcPr>
          <w:p w:rsidR="00CC14CC" w:rsidRPr="00C75DCB" w:rsidRDefault="00CC14CC" w:rsidP="00C75DCB">
            <w:pPr>
              <w:spacing w:line="276" w:lineRule="auto"/>
              <w:jc w:val="center"/>
              <w:rPr>
                <w:b/>
                <w:bCs/>
                <w:color w:val="000000"/>
                <w:highlight w:val="yellow"/>
              </w:rPr>
            </w:pPr>
            <w:r w:rsidRPr="00C75DCB">
              <w:rPr>
                <w:color w:val="000000" w:themeColor="text1"/>
              </w:rPr>
              <w:t>661,765</w:t>
            </w:r>
          </w:p>
        </w:tc>
        <w:tc>
          <w:tcPr>
            <w:tcW w:w="407" w:type="pct"/>
            <w:shd w:val="clear" w:color="auto" w:fill="auto"/>
            <w:vAlign w:val="center"/>
          </w:tcPr>
          <w:p w:rsidR="00CC14CC" w:rsidRPr="00C75DCB" w:rsidRDefault="00CC14CC" w:rsidP="00C75DCB">
            <w:pPr>
              <w:spacing w:line="276" w:lineRule="auto"/>
              <w:jc w:val="center"/>
              <w:rPr>
                <w:b/>
                <w:bCs/>
                <w:color w:val="000000"/>
                <w:highlight w:val="yellow"/>
              </w:rPr>
            </w:pPr>
          </w:p>
        </w:tc>
        <w:tc>
          <w:tcPr>
            <w:tcW w:w="440" w:type="pct"/>
            <w:shd w:val="clear" w:color="auto" w:fill="auto"/>
            <w:vAlign w:val="center"/>
          </w:tcPr>
          <w:p w:rsidR="00CC14CC" w:rsidRPr="00C75DCB" w:rsidRDefault="00CC14CC" w:rsidP="00C75DCB">
            <w:pPr>
              <w:spacing w:line="276" w:lineRule="auto"/>
              <w:jc w:val="center"/>
              <w:rPr>
                <w:b/>
                <w:color w:val="000000"/>
                <w:highlight w:val="yellow"/>
              </w:rPr>
            </w:pPr>
          </w:p>
        </w:tc>
        <w:tc>
          <w:tcPr>
            <w:tcW w:w="378" w:type="pct"/>
            <w:shd w:val="clear" w:color="auto" w:fill="auto"/>
            <w:vAlign w:val="center"/>
          </w:tcPr>
          <w:p w:rsidR="00CC14CC" w:rsidRPr="00C75DCB" w:rsidRDefault="00CC14CC" w:rsidP="00C75DCB">
            <w:pPr>
              <w:spacing w:line="276" w:lineRule="auto"/>
              <w:jc w:val="center"/>
              <w:rPr>
                <w:b/>
                <w:color w:val="000000"/>
                <w:highlight w:val="yellow"/>
              </w:rPr>
            </w:pPr>
          </w:p>
        </w:tc>
        <w:tc>
          <w:tcPr>
            <w:tcW w:w="432" w:type="pct"/>
            <w:shd w:val="clear" w:color="auto" w:fill="auto"/>
            <w:vAlign w:val="center"/>
          </w:tcPr>
          <w:p w:rsidR="00CC14CC" w:rsidRPr="00C75DCB" w:rsidRDefault="00CC14CC" w:rsidP="00C75DCB">
            <w:pPr>
              <w:spacing w:line="276" w:lineRule="auto"/>
              <w:jc w:val="center"/>
              <w:rPr>
                <w:b/>
                <w:color w:val="000000"/>
                <w:highlight w:val="yellow"/>
              </w:rPr>
            </w:pPr>
          </w:p>
        </w:tc>
        <w:tc>
          <w:tcPr>
            <w:tcW w:w="430" w:type="pct"/>
            <w:shd w:val="clear" w:color="auto" w:fill="auto"/>
            <w:vAlign w:val="center"/>
          </w:tcPr>
          <w:p w:rsidR="00CC14CC" w:rsidRPr="00C75DCB" w:rsidRDefault="00CC14CC" w:rsidP="00C75DCB">
            <w:pPr>
              <w:spacing w:line="276" w:lineRule="auto"/>
              <w:jc w:val="center"/>
              <w:rPr>
                <w:b/>
                <w:color w:val="000000"/>
                <w:highlight w:val="yellow"/>
              </w:rPr>
            </w:pPr>
          </w:p>
        </w:tc>
      </w:tr>
      <w:tr w:rsidR="00D16B27" w:rsidRPr="00C75DCB" w:rsidTr="00C75DCB">
        <w:trPr>
          <w:trHeight w:val="226"/>
        </w:trPr>
        <w:tc>
          <w:tcPr>
            <w:tcW w:w="227" w:type="pct"/>
            <w:shd w:val="clear" w:color="auto" w:fill="auto"/>
            <w:noWrap/>
            <w:vAlign w:val="center"/>
          </w:tcPr>
          <w:p w:rsidR="00CC14CC" w:rsidRPr="00C75DCB" w:rsidRDefault="00CC14CC" w:rsidP="00C75DCB">
            <w:pPr>
              <w:spacing w:line="276" w:lineRule="auto"/>
              <w:jc w:val="center"/>
              <w:rPr>
                <w:bCs/>
              </w:rPr>
            </w:pPr>
            <w:r w:rsidRPr="00C75DCB">
              <w:rPr>
                <w:bCs/>
              </w:rPr>
              <w:t>3</w:t>
            </w:r>
          </w:p>
        </w:tc>
        <w:tc>
          <w:tcPr>
            <w:tcW w:w="1322" w:type="pct"/>
            <w:shd w:val="clear" w:color="auto" w:fill="auto"/>
            <w:vAlign w:val="center"/>
          </w:tcPr>
          <w:p w:rsidR="00CC14CC" w:rsidRPr="00C75DCB" w:rsidRDefault="00CC14CC" w:rsidP="00C75DCB">
            <w:pPr>
              <w:snapToGrid w:val="0"/>
              <w:spacing w:line="276" w:lineRule="auto"/>
              <w:rPr>
                <w:color w:val="000000" w:themeColor="text1"/>
              </w:rPr>
            </w:pPr>
            <w:r w:rsidRPr="00C75DCB">
              <w:rPr>
                <w:color w:val="000000" w:themeColor="text1"/>
              </w:rPr>
              <w:t>Газификация с.Александровка -</w:t>
            </w:r>
          </w:p>
          <w:p w:rsidR="00CC14CC" w:rsidRPr="00C75DCB" w:rsidRDefault="00CC14CC" w:rsidP="00C75DCB">
            <w:pPr>
              <w:spacing w:line="276" w:lineRule="auto"/>
              <w:rPr>
                <w:color w:val="000000" w:themeColor="text1"/>
              </w:rPr>
            </w:pPr>
            <w:r w:rsidRPr="00C75DCB">
              <w:rPr>
                <w:color w:val="000000" w:themeColor="text1"/>
              </w:rPr>
              <w:t>строительство внутрипоселкового</w:t>
            </w:r>
          </w:p>
          <w:p w:rsidR="00CC14CC" w:rsidRPr="00C75DCB" w:rsidRDefault="00CC14CC" w:rsidP="00C75DCB">
            <w:pPr>
              <w:spacing w:line="276" w:lineRule="auto"/>
              <w:rPr>
                <w:color w:val="000000" w:themeColor="text1"/>
              </w:rPr>
            </w:pPr>
            <w:r w:rsidRPr="00C75DCB">
              <w:rPr>
                <w:color w:val="000000" w:themeColor="text1"/>
              </w:rPr>
              <w:t>газопровода 3600 м</w:t>
            </w:r>
          </w:p>
        </w:tc>
        <w:tc>
          <w:tcPr>
            <w:tcW w:w="513" w:type="pct"/>
            <w:shd w:val="clear" w:color="auto" w:fill="auto"/>
            <w:vAlign w:val="center"/>
          </w:tcPr>
          <w:p w:rsidR="00CC14CC" w:rsidRPr="00C75DCB" w:rsidRDefault="00CC14CC" w:rsidP="00C75DCB">
            <w:pPr>
              <w:spacing w:line="276" w:lineRule="auto"/>
              <w:jc w:val="center"/>
              <w:rPr>
                <w:b/>
                <w:bCs/>
              </w:rPr>
            </w:pPr>
            <w:r w:rsidRPr="00C75DCB">
              <w:rPr>
                <w:b/>
                <w:bCs/>
              </w:rPr>
              <w:t>2022-2028</w:t>
            </w:r>
          </w:p>
        </w:tc>
        <w:tc>
          <w:tcPr>
            <w:tcW w:w="476" w:type="pct"/>
            <w:shd w:val="clear" w:color="auto" w:fill="auto"/>
            <w:vAlign w:val="center"/>
          </w:tcPr>
          <w:p w:rsidR="00CC14CC" w:rsidRPr="00C75DCB" w:rsidRDefault="00CC14CC" w:rsidP="00C75DCB">
            <w:pPr>
              <w:spacing w:line="276" w:lineRule="auto"/>
              <w:jc w:val="center"/>
              <w:rPr>
                <w:b/>
                <w:highlight w:val="yellow"/>
              </w:rPr>
            </w:pPr>
            <w:r w:rsidRPr="00C75DCB">
              <w:rPr>
                <w:b/>
              </w:rPr>
              <w:t>5558,8</w:t>
            </w:r>
          </w:p>
        </w:tc>
        <w:tc>
          <w:tcPr>
            <w:tcW w:w="375" w:type="pct"/>
            <w:shd w:val="clear" w:color="auto" w:fill="auto"/>
            <w:vAlign w:val="center"/>
          </w:tcPr>
          <w:p w:rsidR="00CC14CC" w:rsidRPr="00C75DCB" w:rsidRDefault="00CC14CC" w:rsidP="00C75DCB">
            <w:pPr>
              <w:spacing w:line="276" w:lineRule="auto"/>
              <w:jc w:val="center"/>
              <w:rPr>
                <w:b/>
                <w:bCs/>
                <w:color w:val="000000"/>
                <w:highlight w:val="yellow"/>
              </w:rPr>
            </w:pPr>
          </w:p>
        </w:tc>
        <w:tc>
          <w:tcPr>
            <w:tcW w:w="407" w:type="pct"/>
            <w:shd w:val="clear" w:color="auto" w:fill="auto"/>
            <w:vAlign w:val="center"/>
          </w:tcPr>
          <w:p w:rsidR="00CC14CC" w:rsidRPr="00C75DCB" w:rsidRDefault="00CC14CC" w:rsidP="00C75DCB">
            <w:pPr>
              <w:spacing w:line="276" w:lineRule="auto"/>
              <w:jc w:val="center"/>
              <w:rPr>
                <w:bCs/>
                <w:color w:val="000000"/>
              </w:rPr>
            </w:pPr>
            <w:r w:rsidRPr="00C75DCB">
              <w:rPr>
                <w:bCs/>
                <w:color w:val="000000"/>
              </w:rPr>
              <w:t>794,1</w:t>
            </w:r>
          </w:p>
        </w:tc>
        <w:tc>
          <w:tcPr>
            <w:tcW w:w="440" w:type="pct"/>
            <w:shd w:val="clear" w:color="auto" w:fill="auto"/>
            <w:vAlign w:val="center"/>
          </w:tcPr>
          <w:p w:rsidR="00CC14CC" w:rsidRPr="00C75DCB" w:rsidRDefault="00CC14CC" w:rsidP="00C75DCB">
            <w:pPr>
              <w:spacing w:line="276" w:lineRule="auto"/>
              <w:jc w:val="center"/>
              <w:rPr>
                <w:color w:val="000000"/>
              </w:rPr>
            </w:pPr>
            <w:r w:rsidRPr="00C75DCB">
              <w:rPr>
                <w:color w:val="000000"/>
              </w:rPr>
              <w:t>794,1</w:t>
            </w:r>
          </w:p>
        </w:tc>
        <w:tc>
          <w:tcPr>
            <w:tcW w:w="378" w:type="pct"/>
            <w:shd w:val="clear" w:color="auto" w:fill="auto"/>
            <w:vAlign w:val="center"/>
          </w:tcPr>
          <w:p w:rsidR="00CC14CC" w:rsidRPr="00C75DCB" w:rsidRDefault="00CC14CC" w:rsidP="00C75DCB">
            <w:pPr>
              <w:spacing w:line="276" w:lineRule="auto"/>
              <w:jc w:val="center"/>
              <w:rPr>
                <w:color w:val="000000"/>
              </w:rPr>
            </w:pPr>
            <w:r w:rsidRPr="00C75DCB">
              <w:rPr>
                <w:color w:val="000000"/>
              </w:rPr>
              <w:t>794,1</w:t>
            </w:r>
          </w:p>
        </w:tc>
        <w:tc>
          <w:tcPr>
            <w:tcW w:w="432" w:type="pct"/>
            <w:shd w:val="clear" w:color="auto" w:fill="auto"/>
            <w:vAlign w:val="center"/>
          </w:tcPr>
          <w:p w:rsidR="00CC14CC" w:rsidRPr="00C75DCB" w:rsidRDefault="00CC14CC" w:rsidP="00C75DCB">
            <w:pPr>
              <w:spacing w:line="276" w:lineRule="auto"/>
              <w:jc w:val="center"/>
              <w:rPr>
                <w:color w:val="000000"/>
              </w:rPr>
            </w:pPr>
            <w:r w:rsidRPr="00C75DCB">
              <w:rPr>
                <w:color w:val="000000"/>
              </w:rPr>
              <w:t>794,1</w:t>
            </w:r>
          </w:p>
        </w:tc>
        <w:tc>
          <w:tcPr>
            <w:tcW w:w="430" w:type="pct"/>
            <w:shd w:val="clear" w:color="auto" w:fill="auto"/>
            <w:vAlign w:val="center"/>
          </w:tcPr>
          <w:p w:rsidR="00CC14CC" w:rsidRPr="00C75DCB" w:rsidRDefault="00CC14CC" w:rsidP="00C75DCB">
            <w:pPr>
              <w:spacing w:line="276" w:lineRule="auto"/>
              <w:jc w:val="center"/>
              <w:rPr>
                <w:color w:val="000000"/>
              </w:rPr>
            </w:pPr>
            <w:r w:rsidRPr="00C75DCB">
              <w:rPr>
                <w:color w:val="000000"/>
              </w:rPr>
              <w:t>2382,3</w:t>
            </w:r>
          </w:p>
        </w:tc>
      </w:tr>
      <w:tr w:rsidR="00D16B27" w:rsidRPr="00C75DCB" w:rsidTr="00C75DCB">
        <w:trPr>
          <w:trHeight w:val="226"/>
        </w:trPr>
        <w:tc>
          <w:tcPr>
            <w:tcW w:w="227" w:type="pct"/>
            <w:shd w:val="clear" w:color="auto" w:fill="auto"/>
            <w:noWrap/>
            <w:vAlign w:val="center"/>
          </w:tcPr>
          <w:p w:rsidR="00D16B27" w:rsidRPr="00C75DCB" w:rsidRDefault="00D16B27" w:rsidP="00C75DCB">
            <w:pPr>
              <w:spacing w:line="276" w:lineRule="auto"/>
              <w:jc w:val="center"/>
              <w:rPr>
                <w:bCs/>
                <w:highlight w:val="yellow"/>
              </w:rPr>
            </w:pPr>
          </w:p>
        </w:tc>
        <w:tc>
          <w:tcPr>
            <w:tcW w:w="1322" w:type="pct"/>
            <w:shd w:val="clear" w:color="auto" w:fill="auto"/>
            <w:vAlign w:val="center"/>
          </w:tcPr>
          <w:p w:rsidR="00D16B27" w:rsidRPr="00C75DCB" w:rsidRDefault="00D16B27" w:rsidP="00C75DCB">
            <w:pPr>
              <w:spacing w:line="276" w:lineRule="auto"/>
              <w:jc w:val="center"/>
              <w:rPr>
                <w:b/>
                <w:bCs/>
                <w:color w:val="000000"/>
              </w:rPr>
            </w:pPr>
            <w:r w:rsidRPr="00C75DCB">
              <w:rPr>
                <w:b/>
                <w:bCs/>
                <w:color w:val="000000"/>
              </w:rPr>
              <w:t>Итого по системе газоснабжения</w:t>
            </w:r>
          </w:p>
        </w:tc>
        <w:tc>
          <w:tcPr>
            <w:tcW w:w="513" w:type="pct"/>
            <w:shd w:val="clear" w:color="auto" w:fill="auto"/>
            <w:vAlign w:val="center"/>
          </w:tcPr>
          <w:p w:rsidR="00D16B27" w:rsidRPr="00C75DCB" w:rsidRDefault="00D16B27" w:rsidP="00C75DCB">
            <w:pPr>
              <w:spacing w:line="276" w:lineRule="auto"/>
              <w:jc w:val="center"/>
              <w:rPr>
                <w:b/>
                <w:bCs/>
              </w:rPr>
            </w:pPr>
          </w:p>
        </w:tc>
        <w:tc>
          <w:tcPr>
            <w:tcW w:w="476" w:type="pct"/>
            <w:shd w:val="clear" w:color="auto" w:fill="auto"/>
            <w:vAlign w:val="center"/>
          </w:tcPr>
          <w:p w:rsidR="00D16B27" w:rsidRPr="00C75DCB" w:rsidRDefault="00D16B27" w:rsidP="00C75DCB">
            <w:pPr>
              <w:spacing w:line="276" w:lineRule="auto"/>
              <w:jc w:val="center"/>
              <w:rPr>
                <w:b/>
                <w:highlight w:val="yellow"/>
              </w:rPr>
            </w:pPr>
            <w:r w:rsidRPr="00C75DCB">
              <w:rPr>
                <w:b/>
                <w:color w:val="000000"/>
                <w:lang w:val="en-US"/>
              </w:rPr>
              <w:t>8058,765</w:t>
            </w:r>
          </w:p>
        </w:tc>
        <w:tc>
          <w:tcPr>
            <w:tcW w:w="375" w:type="pct"/>
            <w:shd w:val="clear" w:color="auto" w:fill="auto"/>
            <w:vAlign w:val="center"/>
          </w:tcPr>
          <w:p w:rsidR="00D16B27" w:rsidRPr="00C75DCB" w:rsidRDefault="00D16B27" w:rsidP="00C75DCB">
            <w:pPr>
              <w:spacing w:line="276" w:lineRule="auto"/>
              <w:jc w:val="center"/>
              <w:rPr>
                <w:b/>
                <w:bCs/>
                <w:color w:val="000000"/>
                <w:highlight w:val="yellow"/>
              </w:rPr>
            </w:pPr>
            <w:r w:rsidRPr="00C75DCB">
              <w:rPr>
                <w:b/>
                <w:bCs/>
                <w:color w:val="000000"/>
              </w:rPr>
              <w:t>2499,965</w:t>
            </w:r>
          </w:p>
        </w:tc>
        <w:tc>
          <w:tcPr>
            <w:tcW w:w="407" w:type="pct"/>
            <w:shd w:val="clear" w:color="auto" w:fill="auto"/>
            <w:vAlign w:val="center"/>
          </w:tcPr>
          <w:p w:rsidR="00D16B27" w:rsidRPr="00C75DCB" w:rsidRDefault="00D16B27" w:rsidP="00C75DCB">
            <w:pPr>
              <w:spacing w:line="276" w:lineRule="auto"/>
              <w:jc w:val="center"/>
              <w:rPr>
                <w:b/>
                <w:bCs/>
                <w:color w:val="000000"/>
              </w:rPr>
            </w:pPr>
            <w:r w:rsidRPr="00C75DCB">
              <w:rPr>
                <w:b/>
                <w:bCs/>
                <w:color w:val="000000"/>
              </w:rPr>
              <w:t>794,1</w:t>
            </w:r>
          </w:p>
        </w:tc>
        <w:tc>
          <w:tcPr>
            <w:tcW w:w="440" w:type="pct"/>
            <w:shd w:val="clear" w:color="auto" w:fill="auto"/>
            <w:vAlign w:val="center"/>
          </w:tcPr>
          <w:p w:rsidR="00D16B27" w:rsidRPr="00C75DCB" w:rsidRDefault="00D16B27" w:rsidP="00C75DCB">
            <w:pPr>
              <w:spacing w:line="276" w:lineRule="auto"/>
              <w:jc w:val="center"/>
              <w:rPr>
                <w:b/>
                <w:color w:val="000000"/>
              </w:rPr>
            </w:pPr>
            <w:r w:rsidRPr="00C75DCB">
              <w:rPr>
                <w:b/>
                <w:color w:val="000000"/>
              </w:rPr>
              <w:t>794,1</w:t>
            </w:r>
          </w:p>
        </w:tc>
        <w:tc>
          <w:tcPr>
            <w:tcW w:w="378" w:type="pct"/>
            <w:shd w:val="clear" w:color="auto" w:fill="auto"/>
            <w:vAlign w:val="center"/>
          </w:tcPr>
          <w:p w:rsidR="00D16B27" w:rsidRPr="00C75DCB" w:rsidRDefault="00D16B27" w:rsidP="00C75DCB">
            <w:pPr>
              <w:spacing w:line="276" w:lineRule="auto"/>
              <w:jc w:val="center"/>
              <w:rPr>
                <w:b/>
                <w:color w:val="000000"/>
              </w:rPr>
            </w:pPr>
            <w:r w:rsidRPr="00C75DCB">
              <w:rPr>
                <w:b/>
                <w:color w:val="000000"/>
              </w:rPr>
              <w:t>794,1</w:t>
            </w:r>
          </w:p>
        </w:tc>
        <w:tc>
          <w:tcPr>
            <w:tcW w:w="432" w:type="pct"/>
            <w:shd w:val="clear" w:color="auto" w:fill="auto"/>
            <w:vAlign w:val="center"/>
          </w:tcPr>
          <w:p w:rsidR="00D16B27" w:rsidRPr="00C75DCB" w:rsidRDefault="00D16B27" w:rsidP="00C75DCB">
            <w:pPr>
              <w:spacing w:line="276" w:lineRule="auto"/>
              <w:jc w:val="center"/>
              <w:rPr>
                <w:b/>
                <w:color w:val="000000"/>
              </w:rPr>
            </w:pPr>
            <w:r w:rsidRPr="00C75DCB">
              <w:rPr>
                <w:b/>
                <w:color w:val="000000"/>
              </w:rPr>
              <w:t>794,1</w:t>
            </w:r>
          </w:p>
        </w:tc>
        <w:tc>
          <w:tcPr>
            <w:tcW w:w="430" w:type="pct"/>
            <w:shd w:val="clear" w:color="auto" w:fill="auto"/>
            <w:vAlign w:val="center"/>
          </w:tcPr>
          <w:p w:rsidR="00D16B27" w:rsidRPr="00C75DCB" w:rsidRDefault="00D16B27" w:rsidP="00C75DCB">
            <w:pPr>
              <w:spacing w:line="276" w:lineRule="auto"/>
              <w:jc w:val="center"/>
              <w:rPr>
                <w:b/>
                <w:color w:val="000000"/>
              </w:rPr>
            </w:pPr>
            <w:r w:rsidRPr="00C75DCB">
              <w:rPr>
                <w:b/>
                <w:color w:val="000000"/>
              </w:rPr>
              <w:t>2382,3</w:t>
            </w:r>
          </w:p>
        </w:tc>
      </w:tr>
      <w:tr w:rsidR="00D16B27" w:rsidRPr="00C75DCB" w:rsidTr="00C75DCB">
        <w:trPr>
          <w:trHeight w:val="226"/>
        </w:trPr>
        <w:tc>
          <w:tcPr>
            <w:tcW w:w="227" w:type="pct"/>
            <w:shd w:val="clear" w:color="auto" w:fill="auto"/>
            <w:noWrap/>
            <w:vAlign w:val="center"/>
          </w:tcPr>
          <w:p w:rsidR="00D16B27" w:rsidRPr="00C75DCB" w:rsidRDefault="00D16B27" w:rsidP="00C75DCB">
            <w:pPr>
              <w:spacing w:line="276" w:lineRule="auto"/>
              <w:jc w:val="center"/>
              <w:rPr>
                <w:bCs/>
                <w:highlight w:val="yellow"/>
              </w:rPr>
            </w:pPr>
          </w:p>
        </w:tc>
        <w:tc>
          <w:tcPr>
            <w:tcW w:w="1322" w:type="pct"/>
            <w:shd w:val="clear" w:color="auto" w:fill="auto"/>
            <w:vAlign w:val="center"/>
          </w:tcPr>
          <w:p w:rsidR="00D16B27" w:rsidRPr="00C75DCB" w:rsidRDefault="00D16B27" w:rsidP="00C75DCB">
            <w:pPr>
              <w:spacing w:line="276" w:lineRule="auto"/>
              <w:jc w:val="center"/>
              <w:rPr>
                <w:b/>
                <w:bCs/>
                <w:i/>
                <w:color w:val="000000"/>
              </w:rPr>
            </w:pPr>
            <w:r w:rsidRPr="00C75DCB">
              <w:rPr>
                <w:b/>
                <w:bCs/>
                <w:i/>
                <w:color w:val="000000"/>
              </w:rPr>
              <w:t>ИТОГО по всем коммунальным системам Александровского сельсовета</w:t>
            </w:r>
          </w:p>
        </w:tc>
        <w:tc>
          <w:tcPr>
            <w:tcW w:w="513" w:type="pct"/>
            <w:shd w:val="clear" w:color="auto" w:fill="auto"/>
            <w:vAlign w:val="center"/>
          </w:tcPr>
          <w:p w:rsidR="00D16B27" w:rsidRPr="00C75DCB" w:rsidRDefault="00D16B27" w:rsidP="00C75DCB">
            <w:pPr>
              <w:spacing w:line="276" w:lineRule="auto"/>
              <w:jc w:val="center"/>
              <w:rPr>
                <w:b/>
                <w:bCs/>
                <w:i/>
              </w:rPr>
            </w:pPr>
            <w:r w:rsidRPr="00C75DCB">
              <w:rPr>
                <w:b/>
                <w:bCs/>
                <w:i/>
              </w:rPr>
              <w:t>2021-2031</w:t>
            </w:r>
          </w:p>
        </w:tc>
        <w:tc>
          <w:tcPr>
            <w:tcW w:w="476" w:type="pct"/>
            <w:shd w:val="clear" w:color="auto" w:fill="auto"/>
            <w:vAlign w:val="center"/>
          </w:tcPr>
          <w:p w:rsidR="00D16B27" w:rsidRPr="00C75DCB" w:rsidRDefault="00D16B27" w:rsidP="00C75DCB">
            <w:pPr>
              <w:spacing w:line="276" w:lineRule="auto"/>
              <w:jc w:val="center"/>
              <w:rPr>
                <w:b/>
                <w:i/>
                <w:color w:val="000000"/>
              </w:rPr>
            </w:pPr>
            <w:r w:rsidRPr="00C75DCB">
              <w:rPr>
                <w:b/>
                <w:i/>
                <w:color w:val="000000"/>
              </w:rPr>
              <w:t>115075,45</w:t>
            </w:r>
          </w:p>
        </w:tc>
        <w:tc>
          <w:tcPr>
            <w:tcW w:w="375" w:type="pct"/>
            <w:shd w:val="clear" w:color="auto" w:fill="auto"/>
            <w:vAlign w:val="center"/>
          </w:tcPr>
          <w:p w:rsidR="00D16B27" w:rsidRPr="00C75DCB" w:rsidRDefault="00D16B27" w:rsidP="00C75DCB">
            <w:pPr>
              <w:spacing w:line="276" w:lineRule="auto"/>
              <w:jc w:val="center"/>
              <w:rPr>
                <w:b/>
                <w:i/>
                <w:color w:val="000000"/>
              </w:rPr>
            </w:pPr>
            <w:r w:rsidRPr="00C75DCB">
              <w:rPr>
                <w:b/>
                <w:i/>
                <w:color w:val="000000"/>
                <w:w w:val="99"/>
                <w:lang w:val="en-US"/>
              </w:rPr>
              <w:t>20959,57</w:t>
            </w:r>
          </w:p>
        </w:tc>
        <w:tc>
          <w:tcPr>
            <w:tcW w:w="407" w:type="pct"/>
            <w:shd w:val="clear" w:color="auto" w:fill="auto"/>
            <w:vAlign w:val="center"/>
          </w:tcPr>
          <w:p w:rsidR="00D16B27" w:rsidRPr="00C75DCB" w:rsidRDefault="00D16B27" w:rsidP="00C75DCB">
            <w:pPr>
              <w:spacing w:line="276" w:lineRule="auto"/>
              <w:jc w:val="center"/>
              <w:rPr>
                <w:b/>
                <w:i/>
                <w:color w:val="000000"/>
              </w:rPr>
            </w:pPr>
            <w:r w:rsidRPr="00C75DCB">
              <w:rPr>
                <w:b/>
                <w:i/>
                <w:color w:val="000000"/>
              </w:rPr>
              <w:t>24844,10</w:t>
            </w:r>
          </w:p>
        </w:tc>
        <w:tc>
          <w:tcPr>
            <w:tcW w:w="440" w:type="pct"/>
            <w:shd w:val="clear" w:color="auto" w:fill="auto"/>
            <w:vAlign w:val="center"/>
          </w:tcPr>
          <w:p w:rsidR="00D16B27" w:rsidRPr="00C75DCB" w:rsidRDefault="00D16B27" w:rsidP="00C75DCB">
            <w:pPr>
              <w:spacing w:line="276" w:lineRule="auto"/>
              <w:jc w:val="center"/>
              <w:rPr>
                <w:b/>
                <w:i/>
                <w:color w:val="000000"/>
              </w:rPr>
            </w:pPr>
            <w:r w:rsidRPr="00C75DCB">
              <w:rPr>
                <w:b/>
                <w:i/>
                <w:color w:val="000000"/>
                <w:w w:val="99"/>
                <w:lang w:val="en-US"/>
              </w:rPr>
              <w:t>28494,10</w:t>
            </w:r>
          </w:p>
        </w:tc>
        <w:tc>
          <w:tcPr>
            <w:tcW w:w="378" w:type="pct"/>
            <w:shd w:val="clear" w:color="auto" w:fill="auto"/>
            <w:vAlign w:val="center"/>
          </w:tcPr>
          <w:p w:rsidR="00D16B27" w:rsidRPr="00C75DCB" w:rsidRDefault="00D16B27" w:rsidP="00C75DCB">
            <w:pPr>
              <w:spacing w:line="276" w:lineRule="auto"/>
              <w:jc w:val="center"/>
              <w:rPr>
                <w:b/>
                <w:i/>
                <w:color w:val="000000"/>
              </w:rPr>
            </w:pPr>
            <w:r w:rsidRPr="00C75DCB">
              <w:rPr>
                <w:b/>
                <w:i/>
                <w:color w:val="000000"/>
                <w:lang w:val="en-US"/>
              </w:rPr>
              <w:t>21944,10</w:t>
            </w:r>
          </w:p>
        </w:tc>
        <w:tc>
          <w:tcPr>
            <w:tcW w:w="432" w:type="pct"/>
            <w:shd w:val="clear" w:color="auto" w:fill="auto"/>
            <w:vAlign w:val="center"/>
          </w:tcPr>
          <w:p w:rsidR="00D16B27" w:rsidRPr="00C75DCB" w:rsidRDefault="00D16B27" w:rsidP="00C75DCB">
            <w:pPr>
              <w:spacing w:line="276" w:lineRule="auto"/>
              <w:jc w:val="center"/>
              <w:rPr>
                <w:b/>
                <w:i/>
                <w:color w:val="000000"/>
              </w:rPr>
            </w:pPr>
            <w:r w:rsidRPr="00C75DCB">
              <w:rPr>
                <w:b/>
                <w:i/>
                <w:color w:val="000000"/>
                <w:lang w:val="en-US"/>
              </w:rPr>
              <w:t>11627,48</w:t>
            </w:r>
          </w:p>
        </w:tc>
        <w:tc>
          <w:tcPr>
            <w:tcW w:w="430" w:type="pct"/>
            <w:shd w:val="clear" w:color="auto" w:fill="auto"/>
            <w:vAlign w:val="center"/>
          </w:tcPr>
          <w:p w:rsidR="00D16B27" w:rsidRPr="00C75DCB" w:rsidRDefault="00D16B27" w:rsidP="00C75DCB">
            <w:pPr>
              <w:spacing w:line="276" w:lineRule="auto"/>
              <w:jc w:val="center"/>
              <w:rPr>
                <w:b/>
                <w:i/>
                <w:color w:val="000000"/>
              </w:rPr>
            </w:pPr>
            <w:r w:rsidRPr="00C75DCB">
              <w:rPr>
                <w:b/>
                <w:i/>
                <w:color w:val="000000"/>
                <w:lang w:val="en-US"/>
              </w:rPr>
              <w:t>7206,00</w:t>
            </w:r>
          </w:p>
        </w:tc>
      </w:tr>
    </w:tbl>
    <w:p w:rsidR="003650CE" w:rsidRPr="00133FBE" w:rsidRDefault="003650CE" w:rsidP="00FA474F">
      <w:pPr>
        <w:sectPr w:rsidR="003650CE" w:rsidRPr="00133FBE" w:rsidSect="00496988">
          <w:pgSz w:w="16838" w:h="11906" w:orient="landscape"/>
          <w:pgMar w:top="1701" w:right="1134" w:bottom="851" w:left="1134" w:header="709" w:footer="709" w:gutter="0"/>
          <w:cols w:space="708"/>
          <w:docGrid w:linePitch="360"/>
        </w:sectPr>
      </w:pPr>
    </w:p>
    <w:p w:rsidR="003456B8" w:rsidRPr="00133FBE" w:rsidRDefault="003456B8" w:rsidP="003456B8">
      <w:pPr>
        <w:pStyle w:val="1"/>
        <w:keepNext w:val="0"/>
        <w:spacing w:before="0" w:after="0" w:line="360" w:lineRule="auto"/>
        <w:jc w:val="center"/>
        <w:rPr>
          <w:rFonts w:ascii="Times New Roman" w:hAnsi="Times New Roman" w:cs="Times New Roman"/>
          <w:noProof/>
          <w:szCs w:val="28"/>
        </w:rPr>
      </w:pPr>
      <w:bookmarkStart w:id="15" w:name="_Toc530573188"/>
      <w:r w:rsidRPr="00133FBE">
        <w:rPr>
          <w:rFonts w:ascii="Times New Roman" w:hAnsi="Times New Roman" w:cs="Times New Roman"/>
          <w:szCs w:val="28"/>
        </w:rPr>
        <w:lastRenderedPageBreak/>
        <w:t>1</w:t>
      </w:r>
      <w:r w:rsidR="007C23FA">
        <w:rPr>
          <w:rFonts w:ascii="Times New Roman" w:hAnsi="Times New Roman" w:cs="Times New Roman"/>
          <w:szCs w:val="28"/>
        </w:rPr>
        <w:t>3</w:t>
      </w:r>
      <w:r w:rsidRPr="00133FBE">
        <w:rPr>
          <w:rFonts w:ascii="Times New Roman" w:hAnsi="Times New Roman" w:cs="Times New Roman"/>
          <w:szCs w:val="28"/>
        </w:rPr>
        <w:t xml:space="preserve">. </w:t>
      </w:r>
      <w:r w:rsidRPr="00133FBE">
        <w:rPr>
          <w:rFonts w:ascii="Times New Roman" w:hAnsi="Times New Roman" w:cs="Times New Roman"/>
          <w:noProof/>
          <w:szCs w:val="28"/>
        </w:rPr>
        <w:t>Финансовые потребности для реализации программы</w:t>
      </w:r>
      <w:bookmarkEnd w:id="15"/>
    </w:p>
    <w:p w:rsidR="004A6933" w:rsidRPr="00133FBE" w:rsidRDefault="004A6933" w:rsidP="001D5992">
      <w:pPr>
        <w:spacing w:line="360" w:lineRule="auto"/>
        <w:ind w:firstLine="709"/>
        <w:jc w:val="both"/>
        <w:rPr>
          <w:sz w:val="28"/>
          <w:szCs w:val="28"/>
        </w:rPr>
      </w:pPr>
    </w:p>
    <w:p w:rsidR="007B3D0F" w:rsidRPr="00D16B27" w:rsidRDefault="007B3D0F" w:rsidP="001D5992">
      <w:pPr>
        <w:spacing w:line="360" w:lineRule="auto"/>
        <w:ind w:firstLine="709"/>
        <w:jc w:val="both"/>
        <w:rPr>
          <w:sz w:val="28"/>
          <w:szCs w:val="28"/>
        </w:rPr>
      </w:pPr>
      <w:r w:rsidRPr="00D16B27">
        <w:rPr>
          <w:sz w:val="28"/>
          <w:szCs w:val="28"/>
        </w:rPr>
        <w:t xml:space="preserve">Объем финансирования мероприятий Программы комплексного развития систем коммунальной инфраструктуры </w:t>
      </w:r>
      <w:r w:rsidR="00D16B27" w:rsidRPr="00D16B27">
        <w:rPr>
          <w:sz w:val="28"/>
          <w:szCs w:val="28"/>
        </w:rPr>
        <w:t xml:space="preserve">Александровского сельсовета </w:t>
      </w:r>
      <w:r w:rsidRPr="00D16B27">
        <w:rPr>
          <w:sz w:val="28"/>
          <w:szCs w:val="28"/>
        </w:rPr>
        <w:t xml:space="preserve">составляет </w:t>
      </w:r>
      <w:r w:rsidR="00D16B27" w:rsidRPr="00D16B27">
        <w:rPr>
          <w:bCs/>
          <w:color w:val="000000"/>
          <w:sz w:val="28"/>
          <w:szCs w:val="28"/>
        </w:rPr>
        <w:t xml:space="preserve">115,08 </w:t>
      </w:r>
      <w:r w:rsidRPr="00D16B27">
        <w:rPr>
          <w:sz w:val="28"/>
          <w:szCs w:val="28"/>
        </w:rPr>
        <w:t xml:space="preserve">млн. руб., применены следующие источники финансирования: </w:t>
      </w:r>
    </w:p>
    <w:p w:rsidR="007B3D0F" w:rsidRPr="00D16B27" w:rsidRDefault="00362DF0" w:rsidP="001D5992">
      <w:pPr>
        <w:pStyle w:val="af3"/>
        <w:spacing w:line="360" w:lineRule="auto"/>
        <w:ind w:left="0" w:firstLine="709"/>
        <w:jc w:val="both"/>
        <w:rPr>
          <w:sz w:val="28"/>
          <w:szCs w:val="28"/>
        </w:rPr>
      </w:pPr>
      <w:r w:rsidRPr="00D16B27">
        <w:rPr>
          <w:sz w:val="28"/>
          <w:szCs w:val="28"/>
        </w:rPr>
        <w:t xml:space="preserve">1. </w:t>
      </w:r>
      <w:r w:rsidR="007B3D0F" w:rsidRPr="00D16B27">
        <w:rPr>
          <w:sz w:val="28"/>
          <w:szCs w:val="28"/>
        </w:rPr>
        <w:t xml:space="preserve">Бюджетные средства в размере </w:t>
      </w:r>
      <w:r w:rsidR="00CF2AE9" w:rsidRPr="00D16B27">
        <w:rPr>
          <w:sz w:val="28"/>
          <w:szCs w:val="28"/>
        </w:rPr>
        <w:t>–</w:t>
      </w:r>
      <w:r w:rsidR="007B3D0F" w:rsidRPr="00D16B27">
        <w:rPr>
          <w:sz w:val="28"/>
          <w:szCs w:val="28"/>
        </w:rPr>
        <w:t xml:space="preserve"> </w:t>
      </w:r>
      <w:r w:rsidR="006B0321">
        <w:rPr>
          <w:sz w:val="28"/>
          <w:szCs w:val="28"/>
        </w:rPr>
        <w:t>112,77</w:t>
      </w:r>
      <w:r w:rsidR="007B3D0F" w:rsidRPr="00D16B27">
        <w:rPr>
          <w:sz w:val="28"/>
          <w:szCs w:val="28"/>
        </w:rPr>
        <w:t xml:space="preserve"> млн. руб., в том числе:</w:t>
      </w:r>
    </w:p>
    <w:p w:rsidR="007B3D0F" w:rsidRDefault="00362DF0" w:rsidP="001D5992">
      <w:pPr>
        <w:pStyle w:val="af3"/>
        <w:spacing w:line="360" w:lineRule="auto"/>
        <w:ind w:left="0" w:firstLine="709"/>
        <w:jc w:val="both"/>
        <w:rPr>
          <w:sz w:val="28"/>
          <w:szCs w:val="28"/>
        </w:rPr>
      </w:pPr>
      <w:r w:rsidRPr="00D16B27">
        <w:rPr>
          <w:sz w:val="28"/>
          <w:szCs w:val="28"/>
        </w:rPr>
        <w:t xml:space="preserve">1.1 </w:t>
      </w:r>
      <w:r w:rsidR="007B3D0F" w:rsidRPr="00D16B27">
        <w:rPr>
          <w:sz w:val="28"/>
          <w:szCs w:val="28"/>
        </w:rPr>
        <w:t xml:space="preserve">Областной бюджет – </w:t>
      </w:r>
      <w:r w:rsidR="006B0321">
        <w:rPr>
          <w:sz w:val="28"/>
          <w:szCs w:val="28"/>
        </w:rPr>
        <w:t>101,27</w:t>
      </w:r>
      <w:r w:rsidR="007B3D0F" w:rsidRPr="00D16B27">
        <w:rPr>
          <w:sz w:val="28"/>
          <w:szCs w:val="28"/>
        </w:rPr>
        <w:t xml:space="preserve"> млн. руб. </w:t>
      </w:r>
    </w:p>
    <w:p w:rsidR="006B0321" w:rsidRPr="00D16B27" w:rsidRDefault="006B0321" w:rsidP="001D5992">
      <w:pPr>
        <w:pStyle w:val="af3"/>
        <w:spacing w:line="360" w:lineRule="auto"/>
        <w:ind w:left="0" w:firstLine="709"/>
        <w:jc w:val="both"/>
        <w:rPr>
          <w:sz w:val="28"/>
          <w:szCs w:val="28"/>
        </w:rPr>
      </w:pPr>
      <w:r>
        <w:rPr>
          <w:sz w:val="28"/>
          <w:szCs w:val="28"/>
        </w:rPr>
        <w:t xml:space="preserve">1.2 Районный бюджет – 5,75 </w:t>
      </w:r>
      <w:r w:rsidRPr="00D16B27">
        <w:rPr>
          <w:sz w:val="28"/>
          <w:szCs w:val="28"/>
        </w:rPr>
        <w:t>млн. руб.</w:t>
      </w:r>
    </w:p>
    <w:p w:rsidR="007B3D0F" w:rsidRPr="00D16B27" w:rsidRDefault="00362DF0" w:rsidP="001D5992">
      <w:pPr>
        <w:pStyle w:val="af3"/>
        <w:spacing w:line="360" w:lineRule="auto"/>
        <w:ind w:left="0" w:firstLine="709"/>
        <w:jc w:val="both"/>
        <w:rPr>
          <w:sz w:val="28"/>
          <w:szCs w:val="28"/>
        </w:rPr>
      </w:pPr>
      <w:r w:rsidRPr="00D16B27">
        <w:rPr>
          <w:sz w:val="28"/>
          <w:szCs w:val="28"/>
        </w:rPr>
        <w:t xml:space="preserve">1.2 </w:t>
      </w:r>
      <w:r w:rsidR="007B3D0F" w:rsidRPr="00D16B27">
        <w:rPr>
          <w:sz w:val="28"/>
          <w:szCs w:val="28"/>
        </w:rPr>
        <w:t xml:space="preserve">Бюджет </w:t>
      </w:r>
      <w:r w:rsidR="006B0321">
        <w:rPr>
          <w:sz w:val="28"/>
          <w:szCs w:val="28"/>
        </w:rPr>
        <w:t>Александровского сельсовета</w:t>
      </w:r>
      <w:r w:rsidR="007B3D0F" w:rsidRPr="00D16B27">
        <w:rPr>
          <w:sz w:val="28"/>
          <w:szCs w:val="28"/>
        </w:rPr>
        <w:t xml:space="preserve"> – </w:t>
      </w:r>
      <w:r w:rsidR="006B0321">
        <w:rPr>
          <w:sz w:val="28"/>
          <w:szCs w:val="28"/>
        </w:rPr>
        <w:t>5,75</w:t>
      </w:r>
      <w:r w:rsidR="007B3D0F" w:rsidRPr="00D16B27">
        <w:rPr>
          <w:sz w:val="28"/>
          <w:szCs w:val="28"/>
        </w:rPr>
        <w:t xml:space="preserve"> млн. руб.</w:t>
      </w:r>
    </w:p>
    <w:p w:rsidR="007B3D0F" w:rsidRPr="00D16B27" w:rsidRDefault="00362DF0" w:rsidP="001D5992">
      <w:pPr>
        <w:pStyle w:val="af3"/>
        <w:spacing w:line="360" w:lineRule="auto"/>
        <w:ind w:left="0" w:firstLine="709"/>
        <w:jc w:val="both"/>
        <w:rPr>
          <w:sz w:val="28"/>
          <w:szCs w:val="28"/>
        </w:rPr>
      </w:pPr>
      <w:r w:rsidRPr="00D16B27">
        <w:rPr>
          <w:sz w:val="28"/>
          <w:szCs w:val="28"/>
        </w:rPr>
        <w:t xml:space="preserve">2. </w:t>
      </w:r>
      <w:r w:rsidR="007B3D0F" w:rsidRPr="00D16B27">
        <w:rPr>
          <w:sz w:val="28"/>
          <w:szCs w:val="28"/>
        </w:rPr>
        <w:t>Внебюджетные средства</w:t>
      </w:r>
      <w:r w:rsidR="007B3D0F" w:rsidRPr="00D16B27">
        <w:t xml:space="preserve"> </w:t>
      </w:r>
      <w:r w:rsidR="007B3D0F" w:rsidRPr="00D16B27">
        <w:rPr>
          <w:sz w:val="28"/>
          <w:szCs w:val="28"/>
        </w:rPr>
        <w:t xml:space="preserve">в размере </w:t>
      </w:r>
      <w:r w:rsidRPr="00D16B27">
        <w:rPr>
          <w:sz w:val="28"/>
          <w:szCs w:val="28"/>
        </w:rPr>
        <w:t>–</w:t>
      </w:r>
      <w:r w:rsidR="007B3D0F" w:rsidRPr="00D16B27">
        <w:rPr>
          <w:sz w:val="28"/>
          <w:szCs w:val="28"/>
        </w:rPr>
        <w:t xml:space="preserve"> </w:t>
      </w:r>
      <w:r w:rsidR="006B0321">
        <w:rPr>
          <w:sz w:val="28"/>
          <w:szCs w:val="28"/>
        </w:rPr>
        <w:t>2,31</w:t>
      </w:r>
      <w:r w:rsidR="007B3D0F" w:rsidRPr="00D16B27">
        <w:rPr>
          <w:sz w:val="28"/>
          <w:szCs w:val="28"/>
        </w:rPr>
        <w:t xml:space="preserve"> млн. руб</w:t>
      </w:r>
      <w:r w:rsidRPr="00D16B27">
        <w:rPr>
          <w:sz w:val="28"/>
          <w:szCs w:val="28"/>
        </w:rPr>
        <w:t>.</w:t>
      </w:r>
    </w:p>
    <w:p w:rsidR="007B3D0F" w:rsidRPr="00133FBE" w:rsidRDefault="007B3D0F" w:rsidP="001D5992">
      <w:pPr>
        <w:spacing w:line="360" w:lineRule="auto"/>
        <w:ind w:firstLine="709"/>
        <w:jc w:val="both"/>
        <w:rPr>
          <w:sz w:val="28"/>
          <w:szCs w:val="28"/>
        </w:rPr>
      </w:pPr>
      <w:r w:rsidRPr="00D16B27">
        <w:rPr>
          <w:sz w:val="28"/>
          <w:szCs w:val="28"/>
        </w:rPr>
        <w:t>Финансовый план П</w:t>
      </w:r>
      <w:r w:rsidR="001D5992" w:rsidRPr="00D16B27">
        <w:rPr>
          <w:sz w:val="28"/>
          <w:szCs w:val="28"/>
        </w:rPr>
        <w:t>р</w:t>
      </w:r>
      <w:r w:rsidR="00C75DCB">
        <w:rPr>
          <w:sz w:val="28"/>
          <w:szCs w:val="28"/>
        </w:rPr>
        <w:t>ограммы представлен в таблице 24</w:t>
      </w:r>
      <w:r w:rsidRPr="00D16B27">
        <w:rPr>
          <w:sz w:val="28"/>
          <w:szCs w:val="28"/>
        </w:rPr>
        <w:t>.</w:t>
      </w: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pPr>
    </w:p>
    <w:p w:rsidR="004E246A" w:rsidRPr="00133FBE" w:rsidRDefault="004E246A" w:rsidP="001D5992">
      <w:pPr>
        <w:spacing w:line="360" w:lineRule="auto"/>
        <w:ind w:firstLine="709"/>
        <w:jc w:val="both"/>
        <w:rPr>
          <w:sz w:val="28"/>
          <w:szCs w:val="28"/>
        </w:rPr>
        <w:sectPr w:rsidR="004E246A" w:rsidRPr="00133FBE" w:rsidSect="00496988">
          <w:pgSz w:w="11906" w:h="16838"/>
          <w:pgMar w:top="1134" w:right="851" w:bottom="1134" w:left="1701" w:header="709" w:footer="709" w:gutter="0"/>
          <w:cols w:space="708"/>
          <w:docGrid w:linePitch="360"/>
        </w:sectPr>
      </w:pPr>
    </w:p>
    <w:p w:rsidR="001D5992" w:rsidRPr="00133FBE" w:rsidRDefault="00C75DCB" w:rsidP="001D5992">
      <w:pPr>
        <w:spacing w:line="360" w:lineRule="auto"/>
        <w:ind w:firstLine="709"/>
        <w:jc w:val="both"/>
        <w:rPr>
          <w:sz w:val="28"/>
          <w:szCs w:val="28"/>
        </w:rPr>
      </w:pPr>
      <w:r>
        <w:rPr>
          <w:sz w:val="28"/>
          <w:szCs w:val="28"/>
        </w:rPr>
        <w:lastRenderedPageBreak/>
        <w:t>Таблица 24</w:t>
      </w:r>
      <w:r w:rsidR="001D5992" w:rsidRPr="00133FBE">
        <w:rPr>
          <w:sz w:val="28"/>
          <w:szCs w:val="28"/>
        </w:rPr>
        <w:t xml:space="preserve"> – Финансовый план Программы комплексного развития систем коммунальной инфраструктуры </w:t>
      </w:r>
      <w:r w:rsidR="006B0321">
        <w:rPr>
          <w:sz w:val="28"/>
          <w:szCs w:val="28"/>
        </w:rPr>
        <w:t>Александровского сельсовета</w:t>
      </w:r>
      <w:r w:rsidR="001D5992" w:rsidRPr="00133FBE">
        <w:rPr>
          <w:sz w:val="28"/>
          <w:szCs w:val="28"/>
        </w:rPr>
        <w:t xml:space="preserve"> </w:t>
      </w:r>
    </w:p>
    <w:tbl>
      <w:tblPr>
        <w:tblStyle w:val="af0"/>
        <w:tblW w:w="5000" w:type="pct"/>
        <w:tblLook w:val="04A0" w:firstRow="1" w:lastRow="0" w:firstColumn="1" w:lastColumn="0" w:noHBand="0" w:noVBand="1"/>
      </w:tblPr>
      <w:tblGrid>
        <w:gridCol w:w="2627"/>
        <w:gridCol w:w="1861"/>
        <w:gridCol w:w="1716"/>
        <w:gridCol w:w="1716"/>
        <w:gridCol w:w="1715"/>
        <w:gridCol w:w="1715"/>
        <w:gridCol w:w="1715"/>
        <w:gridCol w:w="1721"/>
      </w:tblGrid>
      <w:tr w:rsidR="004E246A" w:rsidRPr="00A57CBA" w:rsidTr="006F240C">
        <w:trPr>
          <w:trHeight w:val="315"/>
        </w:trPr>
        <w:tc>
          <w:tcPr>
            <w:tcW w:w="888" w:type="pct"/>
            <w:vMerge w:val="restart"/>
            <w:vAlign w:val="center"/>
            <w:hideMark/>
          </w:tcPr>
          <w:p w:rsidR="004E246A" w:rsidRPr="006B0321" w:rsidRDefault="004E246A" w:rsidP="006F240C">
            <w:pPr>
              <w:jc w:val="center"/>
              <w:rPr>
                <w:b/>
                <w:bCs/>
                <w:color w:val="000000"/>
                <w:sz w:val="24"/>
                <w:szCs w:val="24"/>
              </w:rPr>
            </w:pPr>
            <w:r w:rsidRPr="006B0321">
              <w:rPr>
                <w:b/>
                <w:bCs/>
                <w:color w:val="000000"/>
                <w:sz w:val="24"/>
                <w:szCs w:val="24"/>
              </w:rPr>
              <w:t>Наименование мероприятия</w:t>
            </w:r>
          </w:p>
        </w:tc>
        <w:tc>
          <w:tcPr>
            <w:tcW w:w="629" w:type="pct"/>
            <w:vMerge w:val="restart"/>
            <w:vAlign w:val="center"/>
            <w:hideMark/>
          </w:tcPr>
          <w:p w:rsidR="004E246A" w:rsidRPr="006B0321" w:rsidRDefault="004E246A" w:rsidP="006F240C">
            <w:pPr>
              <w:jc w:val="center"/>
              <w:rPr>
                <w:b/>
                <w:bCs/>
                <w:color w:val="000000"/>
                <w:sz w:val="24"/>
                <w:szCs w:val="24"/>
              </w:rPr>
            </w:pPr>
            <w:r w:rsidRPr="006B0321">
              <w:rPr>
                <w:b/>
                <w:bCs/>
                <w:color w:val="000000"/>
                <w:sz w:val="24"/>
                <w:szCs w:val="24"/>
              </w:rPr>
              <w:t>Стоимость, тыс. руб.</w:t>
            </w:r>
          </w:p>
        </w:tc>
        <w:tc>
          <w:tcPr>
            <w:tcW w:w="3482" w:type="pct"/>
            <w:gridSpan w:val="6"/>
            <w:vAlign w:val="center"/>
            <w:hideMark/>
          </w:tcPr>
          <w:p w:rsidR="004E246A" w:rsidRPr="006B0321" w:rsidRDefault="004E246A" w:rsidP="006F240C">
            <w:pPr>
              <w:jc w:val="center"/>
              <w:rPr>
                <w:b/>
                <w:bCs/>
                <w:color w:val="000000"/>
                <w:sz w:val="24"/>
                <w:szCs w:val="24"/>
              </w:rPr>
            </w:pPr>
            <w:r w:rsidRPr="006B0321">
              <w:rPr>
                <w:b/>
                <w:bCs/>
                <w:color w:val="000000"/>
                <w:sz w:val="24"/>
                <w:szCs w:val="24"/>
              </w:rPr>
              <w:t>В том числе по годам, тыс. руб.</w:t>
            </w:r>
          </w:p>
        </w:tc>
      </w:tr>
      <w:tr w:rsidR="004E246A" w:rsidRPr="00A57CBA" w:rsidTr="00371AE6">
        <w:trPr>
          <w:trHeight w:val="315"/>
        </w:trPr>
        <w:tc>
          <w:tcPr>
            <w:tcW w:w="888" w:type="pct"/>
            <w:vMerge/>
            <w:vAlign w:val="center"/>
            <w:hideMark/>
          </w:tcPr>
          <w:p w:rsidR="004E246A" w:rsidRPr="006B0321" w:rsidRDefault="004E246A" w:rsidP="006F240C">
            <w:pPr>
              <w:jc w:val="center"/>
              <w:rPr>
                <w:b/>
                <w:bCs/>
                <w:color w:val="000000"/>
                <w:sz w:val="24"/>
                <w:szCs w:val="24"/>
              </w:rPr>
            </w:pPr>
          </w:p>
        </w:tc>
        <w:tc>
          <w:tcPr>
            <w:tcW w:w="629" w:type="pct"/>
            <w:vMerge/>
            <w:vAlign w:val="center"/>
            <w:hideMark/>
          </w:tcPr>
          <w:p w:rsidR="004E246A" w:rsidRPr="006B0321" w:rsidRDefault="004E246A" w:rsidP="006F240C">
            <w:pPr>
              <w:jc w:val="center"/>
              <w:rPr>
                <w:b/>
                <w:bCs/>
                <w:color w:val="000000"/>
                <w:sz w:val="24"/>
                <w:szCs w:val="24"/>
              </w:rPr>
            </w:pPr>
          </w:p>
        </w:tc>
        <w:tc>
          <w:tcPr>
            <w:tcW w:w="580" w:type="pct"/>
            <w:vAlign w:val="center"/>
            <w:hideMark/>
          </w:tcPr>
          <w:p w:rsidR="004E246A" w:rsidRPr="006B0321" w:rsidRDefault="00371AE6" w:rsidP="006F240C">
            <w:pPr>
              <w:jc w:val="center"/>
              <w:rPr>
                <w:b/>
                <w:bCs/>
                <w:color w:val="000000"/>
                <w:sz w:val="24"/>
                <w:szCs w:val="24"/>
              </w:rPr>
            </w:pPr>
            <w:r w:rsidRPr="006B0321">
              <w:rPr>
                <w:b/>
                <w:bCs/>
                <w:color w:val="000000"/>
                <w:sz w:val="24"/>
                <w:szCs w:val="24"/>
              </w:rPr>
              <w:t>2021</w:t>
            </w:r>
          </w:p>
        </w:tc>
        <w:tc>
          <w:tcPr>
            <w:tcW w:w="580" w:type="pct"/>
            <w:vAlign w:val="center"/>
            <w:hideMark/>
          </w:tcPr>
          <w:p w:rsidR="004E246A" w:rsidRPr="006B0321" w:rsidRDefault="00371AE6" w:rsidP="006F240C">
            <w:pPr>
              <w:jc w:val="center"/>
              <w:rPr>
                <w:b/>
                <w:bCs/>
                <w:color w:val="000000"/>
                <w:sz w:val="24"/>
                <w:szCs w:val="24"/>
              </w:rPr>
            </w:pPr>
            <w:r w:rsidRPr="006B0321">
              <w:rPr>
                <w:b/>
                <w:bCs/>
                <w:color w:val="000000"/>
                <w:sz w:val="24"/>
                <w:szCs w:val="24"/>
              </w:rPr>
              <w:t>2022</w:t>
            </w:r>
          </w:p>
        </w:tc>
        <w:tc>
          <w:tcPr>
            <w:tcW w:w="580" w:type="pct"/>
            <w:vAlign w:val="center"/>
            <w:hideMark/>
          </w:tcPr>
          <w:p w:rsidR="004E246A" w:rsidRPr="006B0321" w:rsidRDefault="00371AE6" w:rsidP="006F240C">
            <w:pPr>
              <w:jc w:val="center"/>
              <w:rPr>
                <w:b/>
                <w:bCs/>
                <w:color w:val="000000"/>
                <w:sz w:val="24"/>
                <w:szCs w:val="24"/>
              </w:rPr>
            </w:pPr>
            <w:r w:rsidRPr="006B0321">
              <w:rPr>
                <w:b/>
                <w:bCs/>
                <w:color w:val="000000"/>
                <w:sz w:val="24"/>
                <w:szCs w:val="24"/>
              </w:rPr>
              <w:t>2023</w:t>
            </w:r>
          </w:p>
        </w:tc>
        <w:tc>
          <w:tcPr>
            <w:tcW w:w="580" w:type="pct"/>
            <w:vAlign w:val="center"/>
            <w:hideMark/>
          </w:tcPr>
          <w:p w:rsidR="004E246A" w:rsidRPr="006B0321" w:rsidRDefault="00371AE6" w:rsidP="006F240C">
            <w:pPr>
              <w:jc w:val="center"/>
              <w:rPr>
                <w:b/>
                <w:bCs/>
                <w:color w:val="000000"/>
                <w:sz w:val="24"/>
                <w:szCs w:val="24"/>
              </w:rPr>
            </w:pPr>
            <w:r w:rsidRPr="006B0321">
              <w:rPr>
                <w:b/>
                <w:bCs/>
                <w:color w:val="000000"/>
                <w:sz w:val="24"/>
                <w:szCs w:val="24"/>
              </w:rPr>
              <w:t>2024</w:t>
            </w:r>
          </w:p>
        </w:tc>
        <w:tc>
          <w:tcPr>
            <w:tcW w:w="580" w:type="pct"/>
            <w:vAlign w:val="center"/>
            <w:hideMark/>
          </w:tcPr>
          <w:p w:rsidR="004E246A" w:rsidRPr="006B0321" w:rsidRDefault="00371AE6" w:rsidP="006F240C">
            <w:pPr>
              <w:jc w:val="center"/>
              <w:rPr>
                <w:b/>
                <w:bCs/>
                <w:color w:val="000000"/>
                <w:sz w:val="24"/>
                <w:szCs w:val="24"/>
              </w:rPr>
            </w:pPr>
            <w:r w:rsidRPr="006B0321">
              <w:rPr>
                <w:b/>
                <w:bCs/>
                <w:color w:val="000000"/>
                <w:sz w:val="24"/>
                <w:szCs w:val="24"/>
              </w:rPr>
              <w:t>2025</w:t>
            </w:r>
          </w:p>
        </w:tc>
        <w:tc>
          <w:tcPr>
            <w:tcW w:w="582" w:type="pct"/>
            <w:vAlign w:val="center"/>
            <w:hideMark/>
          </w:tcPr>
          <w:p w:rsidR="004E246A" w:rsidRPr="006B0321" w:rsidRDefault="0094113E" w:rsidP="006F240C">
            <w:pPr>
              <w:jc w:val="center"/>
              <w:rPr>
                <w:b/>
                <w:bCs/>
                <w:color w:val="000000"/>
                <w:sz w:val="24"/>
                <w:szCs w:val="24"/>
              </w:rPr>
            </w:pPr>
            <w:r>
              <w:rPr>
                <w:b/>
                <w:bCs/>
                <w:color w:val="000000"/>
                <w:sz w:val="24"/>
                <w:szCs w:val="24"/>
              </w:rPr>
              <w:t>2026-2031</w:t>
            </w:r>
          </w:p>
        </w:tc>
      </w:tr>
      <w:tr w:rsidR="006B0321" w:rsidRPr="00A57CBA" w:rsidTr="008645D9">
        <w:trPr>
          <w:trHeight w:val="615"/>
        </w:trPr>
        <w:tc>
          <w:tcPr>
            <w:tcW w:w="888" w:type="pct"/>
            <w:vAlign w:val="center"/>
            <w:hideMark/>
          </w:tcPr>
          <w:p w:rsidR="006B0321" w:rsidRPr="006B0321" w:rsidRDefault="006B0321" w:rsidP="006B0321">
            <w:pPr>
              <w:jc w:val="center"/>
              <w:rPr>
                <w:color w:val="000000"/>
                <w:sz w:val="24"/>
                <w:szCs w:val="24"/>
              </w:rPr>
            </w:pPr>
            <w:r w:rsidRPr="006B0321">
              <w:rPr>
                <w:color w:val="000000"/>
                <w:sz w:val="24"/>
                <w:szCs w:val="24"/>
              </w:rPr>
              <w:t>Система теплоснабжения</w:t>
            </w:r>
          </w:p>
        </w:tc>
        <w:tc>
          <w:tcPr>
            <w:tcW w:w="629" w:type="pct"/>
            <w:vAlign w:val="center"/>
          </w:tcPr>
          <w:p w:rsidR="006B0321" w:rsidRPr="008645D9" w:rsidRDefault="006B0321" w:rsidP="006B0321">
            <w:pPr>
              <w:jc w:val="center"/>
              <w:rPr>
                <w:sz w:val="24"/>
                <w:szCs w:val="24"/>
              </w:rPr>
            </w:pPr>
            <w:r w:rsidRPr="008645D9">
              <w:rPr>
                <w:rFonts w:eastAsia="Calibri"/>
                <w:sz w:val="24"/>
                <w:szCs w:val="24"/>
                <w:lang w:eastAsia="en-US"/>
              </w:rPr>
              <w:t>4359,604</w:t>
            </w:r>
          </w:p>
        </w:tc>
        <w:tc>
          <w:tcPr>
            <w:tcW w:w="580" w:type="pct"/>
            <w:vAlign w:val="center"/>
          </w:tcPr>
          <w:p w:rsidR="006B0321" w:rsidRPr="008645D9" w:rsidRDefault="006B0321" w:rsidP="006B0321">
            <w:pPr>
              <w:jc w:val="center"/>
              <w:rPr>
                <w:sz w:val="24"/>
                <w:szCs w:val="24"/>
              </w:rPr>
            </w:pPr>
            <w:r w:rsidRPr="008645D9">
              <w:rPr>
                <w:sz w:val="24"/>
                <w:szCs w:val="24"/>
              </w:rPr>
              <w:t>4359,604</w:t>
            </w:r>
          </w:p>
        </w:tc>
        <w:tc>
          <w:tcPr>
            <w:tcW w:w="580" w:type="pct"/>
            <w:vAlign w:val="center"/>
          </w:tcPr>
          <w:p w:rsidR="006B0321" w:rsidRPr="008645D9" w:rsidRDefault="008645D9" w:rsidP="006B0321">
            <w:pPr>
              <w:jc w:val="center"/>
              <w:rPr>
                <w:bCs/>
                <w:color w:val="000000"/>
                <w:sz w:val="24"/>
                <w:szCs w:val="24"/>
              </w:rPr>
            </w:pPr>
            <w:r>
              <w:rPr>
                <w:bCs/>
                <w:color w:val="000000"/>
                <w:sz w:val="24"/>
                <w:szCs w:val="24"/>
              </w:rPr>
              <w:t>0</w:t>
            </w:r>
          </w:p>
        </w:tc>
        <w:tc>
          <w:tcPr>
            <w:tcW w:w="580" w:type="pct"/>
            <w:vAlign w:val="center"/>
          </w:tcPr>
          <w:p w:rsidR="006B0321" w:rsidRPr="008645D9" w:rsidRDefault="008645D9" w:rsidP="006B0321">
            <w:pPr>
              <w:jc w:val="center"/>
              <w:rPr>
                <w:bCs/>
                <w:color w:val="000000"/>
                <w:sz w:val="24"/>
                <w:szCs w:val="24"/>
              </w:rPr>
            </w:pPr>
            <w:r>
              <w:rPr>
                <w:bCs/>
                <w:color w:val="000000"/>
                <w:sz w:val="24"/>
                <w:szCs w:val="24"/>
              </w:rPr>
              <w:t>0</w:t>
            </w:r>
          </w:p>
        </w:tc>
        <w:tc>
          <w:tcPr>
            <w:tcW w:w="580" w:type="pct"/>
            <w:vAlign w:val="center"/>
          </w:tcPr>
          <w:p w:rsidR="006B0321" w:rsidRPr="008645D9" w:rsidRDefault="008645D9" w:rsidP="006B0321">
            <w:pPr>
              <w:jc w:val="center"/>
              <w:rPr>
                <w:bCs/>
                <w:color w:val="000000"/>
                <w:sz w:val="24"/>
                <w:szCs w:val="24"/>
              </w:rPr>
            </w:pPr>
            <w:r>
              <w:rPr>
                <w:bCs/>
                <w:color w:val="000000"/>
                <w:sz w:val="24"/>
                <w:szCs w:val="24"/>
              </w:rPr>
              <w:t>0</w:t>
            </w:r>
          </w:p>
        </w:tc>
        <w:tc>
          <w:tcPr>
            <w:tcW w:w="580" w:type="pct"/>
            <w:vAlign w:val="center"/>
          </w:tcPr>
          <w:p w:rsidR="006B0321" w:rsidRPr="008645D9" w:rsidRDefault="008645D9" w:rsidP="006B0321">
            <w:pPr>
              <w:jc w:val="center"/>
              <w:rPr>
                <w:bCs/>
                <w:color w:val="000000"/>
                <w:sz w:val="24"/>
                <w:szCs w:val="24"/>
              </w:rPr>
            </w:pPr>
            <w:r>
              <w:rPr>
                <w:bCs/>
                <w:color w:val="000000"/>
                <w:sz w:val="24"/>
                <w:szCs w:val="24"/>
              </w:rPr>
              <w:t>0</w:t>
            </w:r>
          </w:p>
        </w:tc>
        <w:tc>
          <w:tcPr>
            <w:tcW w:w="582" w:type="pct"/>
            <w:vAlign w:val="center"/>
          </w:tcPr>
          <w:p w:rsidR="006B0321" w:rsidRPr="008645D9" w:rsidRDefault="008645D9" w:rsidP="006B0321">
            <w:pPr>
              <w:jc w:val="center"/>
              <w:rPr>
                <w:bCs/>
                <w:color w:val="000000"/>
                <w:sz w:val="24"/>
                <w:szCs w:val="24"/>
              </w:rPr>
            </w:pPr>
            <w:r>
              <w:rPr>
                <w:bCs/>
                <w:color w:val="000000"/>
                <w:sz w:val="24"/>
                <w:szCs w:val="24"/>
              </w:rPr>
              <w:t>0</w:t>
            </w:r>
          </w:p>
        </w:tc>
      </w:tr>
      <w:tr w:rsidR="006B0321" w:rsidRPr="00A57CBA" w:rsidTr="008645D9">
        <w:trPr>
          <w:trHeight w:val="615"/>
        </w:trPr>
        <w:tc>
          <w:tcPr>
            <w:tcW w:w="888" w:type="pct"/>
            <w:vAlign w:val="center"/>
            <w:hideMark/>
          </w:tcPr>
          <w:p w:rsidR="006B0321" w:rsidRPr="006B0321" w:rsidRDefault="006B0321" w:rsidP="006B0321">
            <w:pPr>
              <w:jc w:val="center"/>
              <w:rPr>
                <w:color w:val="000000"/>
                <w:sz w:val="24"/>
                <w:szCs w:val="24"/>
              </w:rPr>
            </w:pPr>
            <w:r w:rsidRPr="006B0321">
              <w:rPr>
                <w:color w:val="000000"/>
                <w:sz w:val="24"/>
                <w:szCs w:val="24"/>
              </w:rPr>
              <w:t>Система водоснабжения</w:t>
            </w:r>
          </w:p>
        </w:tc>
        <w:tc>
          <w:tcPr>
            <w:tcW w:w="629" w:type="pct"/>
            <w:vAlign w:val="center"/>
          </w:tcPr>
          <w:p w:rsidR="006B0321" w:rsidRPr="008645D9" w:rsidRDefault="006B0321" w:rsidP="006B0321">
            <w:pPr>
              <w:jc w:val="center"/>
              <w:rPr>
                <w:color w:val="000000"/>
                <w:sz w:val="24"/>
                <w:szCs w:val="24"/>
              </w:rPr>
            </w:pPr>
            <w:r w:rsidRPr="008645D9">
              <w:rPr>
                <w:color w:val="000000"/>
                <w:sz w:val="24"/>
                <w:szCs w:val="24"/>
              </w:rPr>
              <w:t>46400</w:t>
            </w:r>
          </w:p>
        </w:tc>
        <w:tc>
          <w:tcPr>
            <w:tcW w:w="580" w:type="pct"/>
            <w:vAlign w:val="center"/>
          </w:tcPr>
          <w:p w:rsidR="006B0321" w:rsidRPr="008645D9" w:rsidRDefault="006B0321" w:rsidP="006B0321">
            <w:pPr>
              <w:pStyle w:val="TableParagraph"/>
              <w:spacing w:line="210" w:lineRule="exact"/>
              <w:ind w:left="96" w:right="110"/>
              <w:jc w:val="center"/>
              <w:rPr>
                <w:sz w:val="24"/>
                <w:szCs w:val="24"/>
              </w:rPr>
            </w:pPr>
            <w:r w:rsidRPr="008645D9">
              <w:rPr>
                <w:sz w:val="24"/>
                <w:szCs w:val="24"/>
              </w:rPr>
              <w:t>4500</w:t>
            </w:r>
          </w:p>
        </w:tc>
        <w:tc>
          <w:tcPr>
            <w:tcW w:w="580" w:type="pct"/>
            <w:vAlign w:val="center"/>
          </w:tcPr>
          <w:p w:rsidR="006B0321" w:rsidRPr="008645D9" w:rsidRDefault="006B0321" w:rsidP="006B0321">
            <w:pPr>
              <w:pStyle w:val="TableParagraph"/>
              <w:spacing w:line="210" w:lineRule="exact"/>
              <w:ind w:left="96" w:hanging="131"/>
              <w:jc w:val="center"/>
              <w:rPr>
                <w:sz w:val="24"/>
                <w:szCs w:val="24"/>
              </w:rPr>
            </w:pPr>
            <w:r w:rsidRPr="008645D9">
              <w:rPr>
                <w:sz w:val="24"/>
                <w:szCs w:val="24"/>
              </w:rPr>
              <w:t>9400</w:t>
            </w:r>
          </w:p>
        </w:tc>
        <w:tc>
          <w:tcPr>
            <w:tcW w:w="580" w:type="pct"/>
            <w:vAlign w:val="center"/>
          </w:tcPr>
          <w:p w:rsidR="006B0321" w:rsidRPr="008645D9" w:rsidRDefault="006B0321" w:rsidP="006B0321">
            <w:pPr>
              <w:pStyle w:val="TableParagraph"/>
              <w:spacing w:line="210" w:lineRule="exact"/>
              <w:ind w:left="96" w:right="112"/>
              <w:jc w:val="center"/>
              <w:rPr>
                <w:sz w:val="24"/>
                <w:szCs w:val="24"/>
              </w:rPr>
            </w:pPr>
            <w:r w:rsidRPr="008645D9">
              <w:rPr>
                <w:sz w:val="24"/>
                <w:szCs w:val="24"/>
              </w:rPr>
              <w:t>10050</w:t>
            </w:r>
          </w:p>
        </w:tc>
        <w:tc>
          <w:tcPr>
            <w:tcW w:w="580" w:type="pct"/>
            <w:vAlign w:val="center"/>
          </w:tcPr>
          <w:p w:rsidR="006B0321" w:rsidRPr="008645D9" w:rsidRDefault="006B0321" w:rsidP="006B0321">
            <w:pPr>
              <w:pStyle w:val="TableParagraph"/>
              <w:spacing w:line="210" w:lineRule="exact"/>
              <w:ind w:left="96" w:right="114"/>
              <w:jc w:val="center"/>
              <w:rPr>
                <w:sz w:val="24"/>
                <w:szCs w:val="24"/>
              </w:rPr>
            </w:pPr>
            <w:r w:rsidRPr="008645D9">
              <w:rPr>
                <w:sz w:val="24"/>
                <w:szCs w:val="24"/>
              </w:rPr>
              <w:t>9150</w:t>
            </w:r>
          </w:p>
        </w:tc>
        <w:tc>
          <w:tcPr>
            <w:tcW w:w="580" w:type="pct"/>
            <w:vAlign w:val="center"/>
          </w:tcPr>
          <w:p w:rsidR="006B0321" w:rsidRPr="008645D9" w:rsidRDefault="006B0321" w:rsidP="006B0321">
            <w:pPr>
              <w:pStyle w:val="TableParagraph"/>
              <w:spacing w:line="210" w:lineRule="exact"/>
              <w:ind w:left="96" w:right="112"/>
              <w:jc w:val="center"/>
              <w:rPr>
                <w:sz w:val="24"/>
                <w:szCs w:val="24"/>
              </w:rPr>
            </w:pPr>
            <w:r w:rsidRPr="008645D9">
              <w:rPr>
                <w:sz w:val="24"/>
                <w:szCs w:val="24"/>
              </w:rPr>
              <w:t>9150</w:t>
            </w:r>
          </w:p>
        </w:tc>
        <w:tc>
          <w:tcPr>
            <w:tcW w:w="582" w:type="pct"/>
            <w:vAlign w:val="center"/>
          </w:tcPr>
          <w:p w:rsidR="006B0321" w:rsidRPr="008645D9" w:rsidRDefault="006B0321" w:rsidP="006B0321">
            <w:pPr>
              <w:jc w:val="center"/>
              <w:rPr>
                <w:color w:val="000000"/>
                <w:sz w:val="24"/>
                <w:szCs w:val="24"/>
              </w:rPr>
            </w:pPr>
            <w:r w:rsidRPr="008645D9">
              <w:rPr>
                <w:color w:val="000000"/>
                <w:sz w:val="24"/>
                <w:szCs w:val="24"/>
              </w:rPr>
              <w:t>4150</w:t>
            </w:r>
          </w:p>
        </w:tc>
      </w:tr>
      <w:tr w:rsidR="006B0321" w:rsidRPr="00A57CBA" w:rsidTr="008645D9">
        <w:trPr>
          <w:trHeight w:val="615"/>
        </w:trPr>
        <w:tc>
          <w:tcPr>
            <w:tcW w:w="888" w:type="pct"/>
            <w:vAlign w:val="center"/>
            <w:hideMark/>
          </w:tcPr>
          <w:p w:rsidR="006B0321" w:rsidRPr="006B0321" w:rsidRDefault="006B0321" w:rsidP="006B0321">
            <w:pPr>
              <w:jc w:val="center"/>
              <w:rPr>
                <w:color w:val="000000"/>
                <w:sz w:val="24"/>
                <w:szCs w:val="24"/>
              </w:rPr>
            </w:pPr>
            <w:r w:rsidRPr="006B0321">
              <w:rPr>
                <w:color w:val="000000"/>
                <w:sz w:val="24"/>
                <w:szCs w:val="24"/>
              </w:rPr>
              <w:t>Система водоотведения</w:t>
            </w:r>
          </w:p>
        </w:tc>
        <w:tc>
          <w:tcPr>
            <w:tcW w:w="629" w:type="pct"/>
            <w:vAlign w:val="center"/>
          </w:tcPr>
          <w:p w:rsidR="006B0321" w:rsidRPr="008645D9" w:rsidRDefault="006B0321" w:rsidP="006B0321">
            <w:pPr>
              <w:jc w:val="center"/>
              <w:rPr>
                <w:rFonts w:eastAsia="Calibri"/>
                <w:sz w:val="24"/>
                <w:szCs w:val="24"/>
              </w:rPr>
            </w:pPr>
            <w:r w:rsidRPr="008645D9">
              <w:rPr>
                <w:rFonts w:eastAsia="Calibri"/>
                <w:sz w:val="24"/>
                <w:szCs w:val="24"/>
              </w:rPr>
              <w:t>54900</w:t>
            </w:r>
          </w:p>
        </w:tc>
        <w:tc>
          <w:tcPr>
            <w:tcW w:w="580" w:type="pct"/>
            <w:vAlign w:val="center"/>
          </w:tcPr>
          <w:p w:rsidR="006B0321" w:rsidRPr="008645D9" w:rsidRDefault="006B0321" w:rsidP="006B0321">
            <w:pPr>
              <w:jc w:val="center"/>
              <w:rPr>
                <w:rFonts w:eastAsia="Calibri"/>
                <w:sz w:val="24"/>
                <w:szCs w:val="24"/>
              </w:rPr>
            </w:pPr>
            <w:r w:rsidRPr="008645D9">
              <w:rPr>
                <w:rFonts w:eastAsia="Calibri"/>
                <w:sz w:val="24"/>
                <w:szCs w:val="24"/>
              </w:rPr>
              <w:t>9600</w:t>
            </w:r>
          </w:p>
        </w:tc>
        <w:tc>
          <w:tcPr>
            <w:tcW w:w="580" w:type="pct"/>
            <w:vAlign w:val="center"/>
          </w:tcPr>
          <w:p w:rsidR="006B0321" w:rsidRPr="008645D9" w:rsidRDefault="006B0321" w:rsidP="006B0321">
            <w:pPr>
              <w:jc w:val="center"/>
              <w:rPr>
                <w:rFonts w:eastAsia="Calibri"/>
                <w:sz w:val="24"/>
                <w:szCs w:val="24"/>
              </w:rPr>
            </w:pPr>
            <w:r w:rsidRPr="008645D9">
              <w:rPr>
                <w:rFonts w:eastAsia="Calibri"/>
                <w:sz w:val="24"/>
                <w:szCs w:val="24"/>
              </w:rPr>
              <w:t>14650</w:t>
            </w:r>
          </w:p>
        </w:tc>
        <w:tc>
          <w:tcPr>
            <w:tcW w:w="580" w:type="pct"/>
            <w:vAlign w:val="center"/>
          </w:tcPr>
          <w:p w:rsidR="006B0321" w:rsidRPr="008645D9" w:rsidRDefault="006B0321" w:rsidP="006B0321">
            <w:pPr>
              <w:jc w:val="center"/>
              <w:rPr>
                <w:rFonts w:eastAsia="Calibri"/>
                <w:sz w:val="24"/>
                <w:szCs w:val="24"/>
              </w:rPr>
            </w:pPr>
            <w:r w:rsidRPr="008645D9">
              <w:rPr>
                <w:rFonts w:eastAsia="Calibri"/>
                <w:sz w:val="24"/>
                <w:szCs w:val="24"/>
              </w:rPr>
              <w:t>17650</w:t>
            </w:r>
          </w:p>
        </w:tc>
        <w:tc>
          <w:tcPr>
            <w:tcW w:w="580" w:type="pct"/>
            <w:vAlign w:val="center"/>
          </w:tcPr>
          <w:p w:rsidR="006B0321" w:rsidRPr="008645D9" w:rsidRDefault="006B0321" w:rsidP="006B0321">
            <w:pPr>
              <w:jc w:val="center"/>
              <w:rPr>
                <w:rFonts w:eastAsia="Calibri"/>
                <w:sz w:val="24"/>
                <w:szCs w:val="24"/>
              </w:rPr>
            </w:pPr>
            <w:r w:rsidRPr="008645D9">
              <w:rPr>
                <w:rFonts w:eastAsia="Calibri"/>
                <w:sz w:val="24"/>
                <w:szCs w:val="24"/>
              </w:rPr>
              <w:t>12000</w:t>
            </w:r>
          </w:p>
        </w:tc>
        <w:tc>
          <w:tcPr>
            <w:tcW w:w="580" w:type="pct"/>
            <w:vAlign w:val="center"/>
          </w:tcPr>
          <w:p w:rsidR="006B0321" w:rsidRPr="008645D9" w:rsidRDefault="006B0321" w:rsidP="006B0321">
            <w:pPr>
              <w:jc w:val="center"/>
              <w:rPr>
                <w:rFonts w:eastAsia="Calibri"/>
                <w:sz w:val="24"/>
                <w:szCs w:val="24"/>
              </w:rPr>
            </w:pPr>
            <w:r w:rsidRPr="008645D9">
              <w:rPr>
                <w:rFonts w:eastAsia="Calibri"/>
                <w:sz w:val="24"/>
                <w:szCs w:val="24"/>
              </w:rPr>
              <w:t>1000</w:t>
            </w:r>
          </w:p>
        </w:tc>
        <w:tc>
          <w:tcPr>
            <w:tcW w:w="582" w:type="pct"/>
            <w:vAlign w:val="center"/>
          </w:tcPr>
          <w:p w:rsidR="006B0321" w:rsidRPr="008645D9" w:rsidRDefault="006B0321" w:rsidP="006B0321">
            <w:pPr>
              <w:jc w:val="center"/>
              <w:rPr>
                <w:rFonts w:eastAsia="Calibri"/>
                <w:sz w:val="24"/>
                <w:szCs w:val="24"/>
              </w:rPr>
            </w:pPr>
            <w:r w:rsidRPr="008645D9">
              <w:rPr>
                <w:rFonts w:eastAsia="Calibri"/>
                <w:sz w:val="24"/>
                <w:szCs w:val="24"/>
              </w:rPr>
              <w:t>0</w:t>
            </w:r>
          </w:p>
        </w:tc>
      </w:tr>
      <w:tr w:rsidR="006B0321" w:rsidRPr="00A57CBA" w:rsidTr="008645D9">
        <w:trPr>
          <w:trHeight w:val="615"/>
        </w:trPr>
        <w:tc>
          <w:tcPr>
            <w:tcW w:w="888" w:type="pct"/>
            <w:vAlign w:val="center"/>
          </w:tcPr>
          <w:p w:rsidR="006B0321" w:rsidRPr="006B0321" w:rsidRDefault="006B0321" w:rsidP="006B0321">
            <w:pPr>
              <w:jc w:val="center"/>
              <w:rPr>
                <w:color w:val="000000"/>
              </w:rPr>
            </w:pPr>
            <w:r w:rsidRPr="006B0321">
              <w:rPr>
                <w:color w:val="000000"/>
              </w:rPr>
              <w:t xml:space="preserve">Система </w:t>
            </w:r>
            <w:r>
              <w:rPr>
                <w:color w:val="000000"/>
              </w:rPr>
              <w:t xml:space="preserve">обращения с </w:t>
            </w:r>
            <w:r w:rsidRPr="006B0321">
              <w:rPr>
                <w:color w:val="000000"/>
              </w:rPr>
              <w:t>ТКО</w:t>
            </w:r>
          </w:p>
        </w:tc>
        <w:tc>
          <w:tcPr>
            <w:tcW w:w="629" w:type="pct"/>
            <w:vAlign w:val="center"/>
          </w:tcPr>
          <w:p w:rsidR="006B0321" w:rsidRPr="008645D9" w:rsidRDefault="006B0321" w:rsidP="006B0321">
            <w:pPr>
              <w:spacing w:line="276" w:lineRule="auto"/>
              <w:jc w:val="center"/>
              <w:rPr>
                <w:sz w:val="24"/>
                <w:szCs w:val="24"/>
              </w:rPr>
            </w:pPr>
            <w:r w:rsidRPr="008645D9">
              <w:rPr>
                <w:sz w:val="24"/>
                <w:szCs w:val="24"/>
              </w:rPr>
              <w:t>1357,08</w:t>
            </w:r>
          </w:p>
        </w:tc>
        <w:tc>
          <w:tcPr>
            <w:tcW w:w="580" w:type="pct"/>
            <w:vAlign w:val="center"/>
          </w:tcPr>
          <w:p w:rsidR="006B0321" w:rsidRPr="008645D9" w:rsidRDefault="006B0321" w:rsidP="006B0321">
            <w:pPr>
              <w:spacing w:before="2"/>
              <w:jc w:val="center"/>
              <w:rPr>
                <w:sz w:val="24"/>
                <w:szCs w:val="24"/>
              </w:rPr>
            </w:pPr>
            <w:r w:rsidRPr="008645D9">
              <w:rPr>
                <w:sz w:val="24"/>
                <w:szCs w:val="24"/>
              </w:rPr>
              <w:t>0</w:t>
            </w:r>
          </w:p>
        </w:tc>
        <w:tc>
          <w:tcPr>
            <w:tcW w:w="580" w:type="pct"/>
            <w:vAlign w:val="center"/>
          </w:tcPr>
          <w:p w:rsidR="006B0321" w:rsidRPr="008645D9" w:rsidRDefault="006B0321" w:rsidP="006B0321">
            <w:pPr>
              <w:spacing w:before="2"/>
              <w:jc w:val="center"/>
              <w:rPr>
                <w:sz w:val="24"/>
                <w:szCs w:val="24"/>
              </w:rPr>
            </w:pPr>
            <w:r w:rsidRPr="008645D9">
              <w:rPr>
                <w:sz w:val="24"/>
                <w:szCs w:val="24"/>
              </w:rPr>
              <w:t>0</w:t>
            </w:r>
          </w:p>
        </w:tc>
        <w:tc>
          <w:tcPr>
            <w:tcW w:w="580" w:type="pct"/>
            <w:vAlign w:val="center"/>
          </w:tcPr>
          <w:p w:rsidR="006B0321" w:rsidRPr="008645D9" w:rsidRDefault="006B0321" w:rsidP="006B0321">
            <w:pPr>
              <w:spacing w:before="2"/>
              <w:jc w:val="center"/>
              <w:rPr>
                <w:sz w:val="24"/>
                <w:szCs w:val="24"/>
              </w:rPr>
            </w:pPr>
            <w:r w:rsidRPr="008645D9">
              <w:rPr>
                <w:sz w:val="24"/>
                <w:szCs w:val="24"/>
              </w:rPr>
              <w:t>0</w:t>
            </w:r>
          </w:p>
        </w:tc>
        <w:tc>
          <w:tcPr>
            <w:tcW w:w="580" w:type="pct"/>
            <w:vAlign w:val="center"/>
          </w:tcPr>
          <w:p w:rsidR="006B0321" w:rsidRPr="008645D9" w:rsidRDefault="006B0321" w:rsidP="006B0321">
            <w:pPr>
              <w:jc w:val="center"/>
              <w:rPr>
                <w:color w:val="000000"/>
                <w:sz w:val="24"/>
                <w:szCs w:val="24"/>
                <w:highlight w:val="yellow"/>
              </w:rPr>
            </w:pPr>
            <w:r w:rsidRPr="008645D9">
              <w:rPr>
                <w:color w:val="000000"/>
                <w:sz w:val="24"/>
                <w:szCs w:val="24"/>
              </w:rPr>
              <w:t>0</w:t>
            </w:r>
          </w:p>
        </w:tc>
        <w:tc>
          <w:tcPr>
            <w:tcW w:w="580" w:type="pct"/>
            <w:vAlign w:val="center"/>
          </w:tcPr>
          <w:p w:rsidR="006B0321" w:rsidRPr="008645D9" w:rsidRDefault="006B0321" w:rsidP="006B0321">
            <w:pPr>
              <w:spacing w:line="276" w:lineRule="auto"/>
              <w:jc w:val="center"/>
              <w:rPr>
                <w:sz w:val="24"/>
                <w:szCs w:val="24"/>
              </w:rPr>
            </w:pPr>
            <w:r w:rsidRPr="008645D9">
              <w:rPr>
                <w:sz w:val="24"/>
                <w:szCs w:val="24"/>
              </w:rPr>
              <w:t>683,38</w:t>
            </w:r>
          </w:p>
        </w:tc>
        <w:tc>
          <w:tcPr>
            <w:tcW w:w="582" w:type="pct"/>
            <w:vAlign w:val="center"/>
          </w:tcPr>
          <w:p w:rsidR="006B0321" w:rsidRPr="008645D9" w:rsidRDefault="006B0321" w:rsidP="006B0321">
            <w:pPr>
              <w:spacing w:line="276" w:lineRule="auto"/>
              <w:jc w:val="center"/>
              <w:rPr>
                <w:sz w:val="24"/>
                <w:szCs w:val="24"/>
              </w:rPr>
            </w:pPr>
            <w:r w:rsidRPr="008645D9">
              <w:rPr>
                <w:sz w:val="24"/>
                <w:szCs w:val="24"/>
              </w:rPr>
              <w:t>673,70</w:t>
            </w:r>
          </w:p>
        </w:tc>
      </w:tr>
      <w:tr w:rsidR="006B0321" w:rsidRPr="00A57CBA" w:rsidTr="008645D9">
        <w:trPr>
          <w:trHeight w:val="615"/>
        </w:trPr>
        <w:tc>
          <w:tcPr>
            <w:tcW w:w="888" w:type="pct"/>
            <w:vAlign w:val="center"/>
          </w:tcPr>
          <w:p w:rsidR="006B0321" w:rsidRPr="006B0321" w:rsidRDefault="006B0321" w:rsidP="006B0321">
            <w:pPr>
              <w:jc w:val="center"/>
              <w:rPr>
                <w:color w:val="000000"/>
              </w:rPr>
            </w:pPr>
            <w:r w:rsidRPr="006B0321">
              <w:rPr>
                <w:color w:val="000000"/>
              </w:rPr>
              <w:t>Система газоснабжения</w:t>
            </w:r>
          </w:p>
        </w:tc>
        <w:tc>
          <w:tcPr>
            <w:tcW w:w="629" w:type="pct"/>
            <w:vAlign w:val="center"/>
          </w:tcPr>
          <w:p w:rsidR="006B0321" w:rsidRPr="008645D9" w:rsidRDefault="006B0321" w:rsidP="006B0321">
            <w:pPr>
              <w:jc w:val="center"/>
              <w:rPr>
                <w:sz w:val="24"/>
                <w:szCs w:val="24"/>
                <w:highlight w:val="yellow"/>
              </w:rPr>
            </w:pPr>
            <w:r w:rsidRPr="008645D9">
              <w:rPr>
                <w:color w:val="000000"/>
                <w:sz w:val="24"/>
                <w:szCs w:val="24"/>
                <w:lang w:val="en-US"/>
              </w:rPr>
              <w:t>8058,765</w:t>
            </w:r>
          </w:p>
        </w:tc>
        <w:tc>
          <w:tcPr>
            <w:tcW w:w="580" w:type="pct"/>
            <w:vAlign w:val="center"/>
          </w:tcPr>
          <w:p w:rsidR="006B0321" w:rsidRPr="008645D9" w:rsidRDefault="006B0321" w:rsidP="006B0321">
            <w:pPr>
              <w:jc w:val="center"/>
              <w:rPr>
                <w:bCs/>
                <w:color w:val="000000"/>
                <w:sz w:val="24"/>
                <w:szCs w:val="24"/>
                <w:highlight w:val="yellow"/>
              </w:rPr>
            </w:pPr>
            <w:r w:rsidRPr="008645D9">
              <w:rPr>
                <w:bCs/>
                <w:color w:val="000000"/>
                <w:sz w:val="24"/>
                <w:szCs w:val="24"/>
              </w:rPr>
              <w:t>2499,965</w:t>
            </w:r>
          </w:p>
        </w:tc>
        <w:tc>
          <w:tcPr>
            <w:tcW w:w="580" w:type="pct"/>
            <w:vAlign w:val="center"/>
          </w:tcPr>
          <w:p w:rsidR="006B0321" w:rsidRPr="008645D9" w:rsidRDefault="006B0321" w:rsidP="006B0321">
            <w:pPr>
              <w:jc w:val="center"/>
              <w:rPr>
                <w:bCs/>
                <w:color w:val="000000"/>
                <w:sz w:val="24"/>
                <w:szCs w:val="24"/>
              </w:rPr>
            </w:pPr>
            <w:r w:rsidRPr="008645D9">
              <w:rPr>
                <w:bCs/>
                <w:color w:val="000000"/>
                <w:sz w:val="24"/>
                <w:szCs w:val="24"/>
              </w:rPr>
              <w:t>794,1</w:t>
            </w:r>
          </w:p>
        </w:tc>
        <w:tc>
          <w:tcPr>
            <w:tcW w:w="580" w:type="pct"/>
            <w:vAlign w:val="center"/>
          </w:tcPr>
          <w:p w:rsidR="006B0321" w:rsidRPr="008645D9" w:rsidRDefault="006B0321" w:rsidP="006B0321">
            <w:pPr>
              <w:jc w:val="center"/>
              <w:rPr>
                <w:color w:val="000000"/>
                <w:sz w:val="24"/>
                <w:szCs w:val="24"/>
              </w:rPr>
            </w:pPr>
            <w:r w:rsidRPr="008645D9">
              <w:rPr>
                <w:color w:val="000000"/>
                <w:sz w:val="24"/>
                <w:szCs w:val="24"/>
              </w:rPr>
              <w:t>794,1</w:t>
            </w:r>
          </w:p>
        </w:tc>
        <w:tc>
          <w:tcPr>
            <w:tcW w:w="580" w:type="pct"/>
            <w:vAlign w:val="center"/>
          </w:tcPr>
          <w:p w:rsidR="006B0321" w:rsidRPr="008645D9" w:rsidRDefault="006B0321" w:rsidP="006B0321">
            <w:pPr>
              <w:jc w:val="center"/>
              <w:rPr>
                <w:color w:val="000000"/>
                <w:sz w:val="24"/>
                <w:szCs w:val="24"/>
              </w:rPr>
            </w:pPr>
            <w:r w:rsidRPr="008645D9">
              <w:rPr>
                <w:color w:val="000000"/>
                <w:sz w:val="24"/>
                <w:szCs w:val="24"/>
              </w:rPr>
              <w:t>794,1</w:t>
            </w:r>
          </w:p>
        </w:tc>
        <w:tc>
          <w:tcPr>
            <w:tcW w:w="580" w:type="pct"/>
            <w:vAlign w:val="center"/>
          </w:tcPr>
          <w:p w:rsidR="006B0321" w:rsidRPr="008645D9" w:rsidRDefault="006B0321" w:rsidP="006B0321">
            <w:pPr>
              <w:jc w:val="center"/>
              <w:rPr>
                <w:color w:val="000000"/>
                <w:sz w:val="24"/>
                <w:szCs w:val="24"/>
              </w:rPr>
            </w:pPr>
            <w:r w:rsidRPr="008645D9">
              <w:rPr>
                <w:color w:val="000000"/>
                <w:sz w:val="24"/>
                <w:szCs w:val="24"/>
              </w:rPr>
              <w:t>794,1</w:t>
            </w:r>
          </w:p>
        </w:tc>
        <w:tc>
          <w:tcPr>
            <w:tcW w:w="582" w:type="pct"/>
            <w:vAlign w:val="center"/>
          </w:tcPr>
          <w:p w:rsidR="006B0321" w:rsidRPr="008645D9" w:rsidRDefault="006B0321" w:rsidP="006B0321">
            <w:pPr>
              <w:jc w:val="center"/>
              <w:rPr>
                <w:color w:val="000000"/>
                <w:sz w:val="24"/>
                <w:szCs w:val="24"/>
              </w:rPr>
            </w:pPr>
            <w:r w:rsidRPr="008645D9">
              <w:rPr>
                <w:color w:val="000000"/>
                <w:sz w:val="24"/>
                <w:szCs w:val="24"/>
              </w:rPr>
              <w:t>2382,3</w:t>
            </w:r>
          </w:p>
        </w:tc>
      </w:tr>
      <w:tr w:rsidR="006B0321" w:rsidRPr="00A57CBA" w:rsidTr="008645D9">
        <w:trPr>
          <w:trHeight w:val="315"/>
        </w:trPr>
        <w:tc>
          <w:tcPr>
            <w:tcW w:w="888" w:type="pct"/>
            <w:vAlign w:val="center"/>
            <w:hideMark/>
          </w:tcPr>
          <w:p w:rsidR="006B0321" w:rsidRPr="00A57CBA" w:rsidRDefault="006B0321" w:rsidP="006B0321">
            <w:pPr>
              <w:jc w:val="center"/>
              <w:rPr>
                <w:b/>
                <w:bCs/>
                <w:color w:val="000000"/>
                <w:sz w:val="24"/>
                <w:szCs w:val="24"/>
                <w:highlight w:val="yellow"/>
              </w:rPr>
            </w:pPr>
            <w:r w:rsidRPr="006B0321">
              <w:rPr>
                <w:b/>
                <w:bCs/>
                <w:color w:val="000000"/>
                <w:sz w:val="24"/>
                <w:szCs w:val="24"/>
              </w:rPr>
              <w:t>ВСЕГО</w:t>
            </w:r>
          </w:p>
        </w:tc>
        <w:tc>
          <w:tcPr>
            <w:tcW w:w="629" w:type="pct"/>
            <w:vAlign w:val="center"/>
          </w:tcPr>
          <w:p w:rsidR="006B0321" w:rsidRPr="008645D9" w:rsidRDefault="006B0321" w:rsidP="006B0321">
            <w:pPr>
              <w:jc w:val="center"/>
              <w:rPr>
                <w:b/>
                <w:color w:val="000000"/>
                <w:sz w:val="24"/>
                <w:szCs w:val="24"/>
              </w:rPr>
            </w:pPr>
            <w:r w:rsidRPr="008645D9">
              <w:rPr>
                <w:b/>
                <w:color w:val="000000"/>
                <w:sz w:val="24"/>
                <w:szCs w:val="24"/>
              </w:rPr>
              <w:t>115075,45</w:t>
            </w:r>
          </w:p>
        </w:tc>
        <w:tc>
          <w:tcPr>
            <w:tcW w:w="580" w:type="pct"/>
            <w:vAlign w:val="center"/>
          </w:tcPr>
          <w:p w:rsidR="006B0321" w:rsidRPr="008645D9" w:rsidRDefault="006B0321" w:rsidP="006B0321">
            <w:pPr>
              <w:jc w:val="center"/>
              <w:rPr>
                <w:b/>
                <w:color w:val="000000"/>
                <w:sz w:val="24"/>
                <w:szCs w:val="24"/>
              </w:rPr>
            </w:pPr>
            <w:r w:rsidRPr="008645D9">
              <w:rPr>
                <w:b/>
                <w:color w:val="000000"/>
                <w:w w:val="99"/>
                <w:sz w:val="24"/>
                <w:szCs w:val="24"/>
                <w:lang w:val="en-US"/>
              </w:rPr>
              <w:t>20959,57</w:t>
            </w:r>
          </w:p>
        </w:tc>
        <w:tc>
          <w:tcPr>
            <w:tcW w:w="580" w:type="pct"/>
            <w:vAlign w:val="center"/>
          </w:tcPr>
          <w:p w:rsidR="006B0321" w:rsidRPr="008645D9" w:rsidRDefault="006B0321" w:rsidP="006B0321">
            <w:pPr>
              <w:jc w:val="center"/>
              <w:rPr>
                <w:b/>
                <w:color w:val="000000"/>
                <w:sz w:val="24"/>
                <w:szCs w:val="24"/>
              </w:rPr>
            </w:pPr>
            <w:r w:rsidRPr="008645D9">
              <w:rPr>
                <w:b/>
                <w:color w:val="000000"/>
                <w:sz w:val="24"/>
                <w:szCs w:val="24"/>
              </w:rPr>
              <w:t>24844,10</w:t>
            </w:r>
          </w:p>
        </w:tc>
        <w:tc>
          <w:tcPr>
            <w:tcW w:w="580" w:type="pct"/>
            <w:vAlign w:val="center"/>
          </w:tcPr>
          <w:p w:rsidR="006B0321" w:rsidRPr="008645D9" w:rsidRDefault="006B0321" w:rsidP="006B0321">
            <w:pPr>
              <w:jc w:val="center"/>
              <w:rPr>
                <w:b/>
                <w:color w:val="000000"/>
                <w:sz w:val="24"/>
                <w:szCs w:val="24"/>
              </w:rPr>
            </w:pPr>
            <w:r w:rsidRPr="008645D9">
              <w:rPr>
                <w:b/>
                <w:color w:val="000000"/>
                <w:w w:val="99"/>
                <w:sz w:val="24"/>
                <w:szCs w:val="24"/>
                <w:lang w:val="en-US"/>
              </w:rPr>
              <w:t>28494,10</w:t>
            </w:r>
          </w:p>
        </w:tc>
        <w:tc>
          <w:tcPr>
            <w:tcW w:w="580" w:type="pct"/>
            <w:vAlign w:val="center"/>
          </w:tcPr>
          <w:p w:rsidR="006B0321" w:rsidRPr="008645D9" w:rsidRDefault="006B0321" w:rsidP="006B0321">
            <w:pPr>
              <w:jc w:val="center"/>
              <w:rPr>
                <w:b/>
                <w:color w:val="000000"/>
                <w:sz w:val="24"/>
                <w:szCs w:val="24"/>
              </w:rPr>
            </w:pPr>
            <w:r w:rsidRPr="008645D9">
              <w:rPr>
                <w:b/>
                <w:color w:val="000000"/>
                <w:sz w:val="24"/>
                <w:szCs w:val="24"/>
                <w:lang w:val="en-US"/>
              </w:rPr>
              <w:t>21944,10</w:t>
            </w:r>
          </w:p>
        </w:tc>
        <w:tc>
          <w:tcPr>
            <w:tcW w:w="580" w:type="pct"/>
            <w:vAlign w:val="center"/>
          </w:tcPr>
          <w:p w:rsidR="006B0321" w:rsidRPr="008645D9" w:rsidRDefault="006B0321" w:rsidP="006B0321">
            <w:pPr>
              <w:jc w:val="center"/>
              <w:rPr>
                <w:b/>
                <w:color w:val="000000"/>
                <w:sz w:val="24"/>
                <w:szCs w:val="24"/>
              </w:rPr>
            </w:pPr>
            <w:r w:rsidRPr="008645D9">
              <w:rPr>
                <w:b/>
                <w:color w:val="000000"/>
                <w:sz w:val="24"/>
                <w:szCs w:val="24"/>
                <w:lang w:val="en-US"/>
              </w:rPr>
              <w:t>11627,48</w:t>
            </w:r>
          </w:p>
        </w:tc>
        <w:tc>
          <w:tcPr>
            <w:tcW w:w="582" w:type="pct"/>
            <w:vAlign w:val="center"/>
          </w:tcPr>
          <w:p w:rsidR="006B0321" w:rsidRPr="008645D9" w:rsidRDefault="006B0321" w:rsidP="006B0321">
            <w:pPr>
              <w:jc w:val="center"/>
              <w:rPr>
                <w:b/>
                <w:color w:val="000000"/>
                <w:sz w:val="24"/>
                <w:szCs w:val="24"/>
              </w:rPr>
            </w:pPr>
            <w:r w:rsidRPr="008645D9">
              <w:rPr>
                <w:b/>
                <w:color w:val="000000"/>
                <w:sz w:val="24"/>
                <w:szCs w:val="24"/>
                <w:lang w:val="en-US"/>
              </w:rPr>
              <w:t>7206,00</w:t>
            </w:r>
          </w:p>
        </w:tc>
      </w:tr>
      <w:tr w:rsidR="008645D9" w:rsidRPr="00A57CBA" w:rsidTr="008645D9">
        <w:trPr>
          <w:trHeight w:val="70"/>
        </w:trPr>
        <w:tc>
          <w:tcPr>
            <w:tcW w:w="888" w:type="pct"/>
            <w:vAlign w:val="center"/>
            <w:hideMark/>
          </w:tcPr>
          <w:p w:rsidR="008645D9" w:rsidRPr="008645D9" w:rsidRDefault="008645D9" w:rsidP="008645D9">
            <w:pPr>
              <w:jc w:val="center"/>
              <w:rPr>
                <w:b/>
                <w:bCs/>
                <w:color w:val="000000"/>
                <w:sz w:val="24"/>
                <w:szCs w:val="24"/>
              </w:rPr>
            </w:pPr>
            <w:r w:rsidRPr="008645D9">
              <w:rPr>
                <w:b/>
                <w:bCs/>
                <w:color w:val="000000"/>
                <w:sz w:val="24"/>
                <w:szCs w:val="24"/>
              </w:rPr>
              <w:t>Бюджетные средства</w:t>
            </w:r>
          </w:p>
        </w:tc>
        <w:tc>
          <w:tcPr>
            <w:tcW w:w="629" w:type="pct"/>
            <w:vAlign w:val="center"/>
          </w:tcPr>
          <w:p w:rsidR="008645D9" w:rsidRPr="008645D9" w:rsidRDefault="008645D9" w:rsidP="008645D9">
            <w:pPr>
              <w:jc w:val="center"/>
              <w:rPr>
                <w:sz w:val="24"/>
                <w:szCs w:val="24"/>
              </w:rPr>
            </w:pPr>
            <w:r w:rsidRPr="008645D9">
              <w:rPr>
                <w:sz w:val="24"/>
                <w:szCs w:val="24"/>
              </w:rPr>
              <w:t>101266,40</w:t>
            </w:r>
          </w:p>
        </w:tc>
        <w:tc>
          <w:tcPr>
            <w:tcW w:w="580" w:type="pct"/>
            <w:vAlign w:val="center"/>
          </w:tcPr>
          <w:p w:rsidR="008645D9" w:rsidRPr="008645D9" w:rsidRDefault="008645D9" w:rsidP="008645D9">
            <w:pPr>
              <w:jc w:val="center"/>
              <w:rPr>
                <w:sz w:val="24"/>
                <w:szCs w:val="24"/>
              </w:rPr>
            </w:pPr>
            <w:r w:rsidRPr="008645D9">
              <w:rPr>
                <w:sz w:val="24"/>
                <w:szCs w:val="24"/>
              </w:rPr>
              <w:t>18444,42</w:t>
            </w:r>
          </w:p>
        </w:tc>
        <w:tc>
          <w:tcPr>
            <w:tcW w:w="580" w:type="pct"/>
            <w:vAlign w:val="center"/>
          </w:tcPr>
          <w:p w:rsidR="008645D9" w:rsidRPr="008645D9" w:rsidRDefault="008645D9" w:rsidP="008645D9">
            <w:pPr>
              <w:jc w:val="center"/>
              <w:rPr>
                <w:sz w:val="24"/>
                <w:szCs w:val="24"/>
              </w:rPr>
            </w:pPr>
            <w:r w:rsidRPr="008645D9">
              <w:rPr>
                <w:sz w:val="24"/>
                <w:szCs w:val="24"/>
              </w:rPr>
              <w:t>21862,81</w:t>
            </w:r>
          </w:p>
        </w:tc>
        <w:tc>
          <w:tcPr>
            <w:tcW w:w="580" w:type="pct"/>
            <w:vAlign w:val="center"/>
          </w:tcPr>
          <w:p w:rsidR="008645D9" w:rsidRPr="008645D9" w:rsidRDefault="008645D9" w:rsidP="008645D9">
            <w:pPr>
              <w:jc w:val="center"/>
              <w:rPr>
                <w:sz w:val="24"/>
                <w:szCs w:val="24"/>
              </w:rPr>
            </w:pPr>
            <w:r w:rsidRPr="008645D9">
              <w:rPr>
                <w:sz w:val="24"/>
                <w:szCs w:val="24"/>
              </w:rPr>
              <w:t>25074,81</w:t>
            </w:r>
          </w:p>
        </w:tc>
        <w:tc>
          <w:tcPr>
            <w:tcW w:w="580" w:type="pct"/>
            <w:vAlign w:val="center"/>
          </w:tcPr>
          <w:p w:rsidR="008645D9" w:rsidRPr="008645D9" w:rsidRDefault="008645D9" w:rsidP="008645D9">
            <w:pPr>
              <w:jc w:val="center"/>
              <w:rPr>
                <w:sz w:val="24"/>
                <w:szCs w:val="24"/>
              </w:rPr>
            </w:pPr>
            <w:r w:rsidRPr="008645D9">
              <w:rPr>
                <w:sz w:val="24"/>
                <w:szCs w:val="24"/>
              </w:rPr>
              <w:t>19310,81</w:t>
            </w:r>
          </w:p>
        </w:tc>
        <w:tc>
          <w:tcPr>
            <w:tcW w:w="580" w:type="pct"/>
            <w:vAlign w:val="center"/>
          </w:tcPr>
          <w:p w:rsidR="008645D9" w:rsidRPr="008645D9" w:rsidRDefault="008645D9" w:rsidP="008645D9">
            <w:pPr>
              <w:jc w:val="center"/>
              <w:rPr>
                <w:sz w:val="24"/>
                <w:szCs w:val="24"/>
              </w:rPr>
            </w:pPr>
            <w:r w:rsidRPr="008645D9">
              <w:rPr>
                <w:sz w:val="24"/>
                <w:szCs w:val="24"/>
              </w:rPr>
              <w:t>10232,18</w:t>
            </w:r>
          </w:p>
        </w:tc>
        <w:tc>
          <w:tcPr>
            <w:tcW w:w="582" w:type="pct"/>
            <w:vAlign w:val="center"/>
          </w:tcPr>
          <w:p w:rsidR="008645D9" w:rsidRPr="008645D9" w:rsidRDefault="008645D9" w:rsidP="008645D9">
            <w:pPr>
              <w:jc w:val="center"/>
              <w:rPr>
                <w:sz w:val="24"/>
                <w:szCs w:val="24"/>
              </w:rPr>
            </w:pPr>
            <w:r w:rsidRPr="008645D9">
              <w:rPr>
                <w:sz w:val="24"/>
                <w:szCs w:val="24"/>
              </w:rPr>
              <w:t>6341,28</w:t>
            </w:r>
          </w:p>
        </w:tc>
      </w:tr>
      <w:tr w:rsidR="008645D9" w:rsidRPr="00A57CBA" w:rsidTr="008645D9">
        <w:trPr>
          <w:trHeight w:val="315"/>
        </w:trPr>
        <w:tc>
          <w:tcPr>
            <w:tcW w:w="888" w:type="pct"/>
            <w:vAlign w:val="center"/>
            <w:hideMark/>
          </w:tcPr>
          <w:p w:rsidR="008645D9" w:rsidRPr="008645D9" w:rsidRDefault="008645D9" w:rsidP="008645D9">
            <w:pPr>
              <w:jc w:val="right"/>
              <w:rPr>
                <w:color w:val="000000"/>
                <w:sz w:val="24"/>
                <w:szCs w:val="24"/>
              </w:rPr>
            </w:pPr>
            <w:r w:rsidRPr="008645D9">
              <w:rPr>
                <w:color w:val="000000"/>
                <w:sz w:val="24"/>
                <w:szCs w:val="24"/>
              </w:rPr>
              <w:t>областной</w:t>
            </w:r>
          </w:p>
        </w:tc>
        <w:tc>
          <w:tcPr>
            <w:tcW w:w="629" w:type="pct"/>
            <w:vAlign w:val="center"/>
          </w:tcPr>
          <w:p w:rsidR="008645D9" w:rsidRPr="008645D9" w:rsidRDefault="008645D9" w:rsidP="008645D9">
            <w:pPr>
              <w:jc w:val="center"/>
              <w:rPr>
                <w:sz w:val="24"/>
                <w:szCs w:val="24"/>
              </w:rPr>
            </w:pPr>
            <w:r w:rsidRPr="008645D9">
              <w:rPr>
                <w:sz w:val="24"/>
                <w:szCs w:val="24"/>
              </w:rPr>
              <w:t>5753,77</w:t>
            </w:r>
          </w:p>
        </w:tc>
        <w:tc>
          <w:tcPr>
            <w:tcW w:w="580" w:type="pct"/>
            <w:vAlign w:val="center"/>
          </w:tcPr>
          <w:p w:rsidR="008645D9" w:rsidRPr="008645D9" w:rsidRDefault="008645D9" w:rsidP="008645D9">
            <w:pPr>
              <w:jc w:val="center"/>
              <w:rPr>
                <w:sz w:val="24"/>
                <w:szCs w:val="24"/>
              </w:rPr>
            </w:pPr>
            <w:r w:rsidRPr="008645D9">
              <w:rPr>
                <w:sz w:val="24"/>
                <w:szCs w:val="24"/>
              </w:rPr>
              <w:t>1047,98</w:t>
            </w:r>
          </w:p>
        </w:tc>
        <w:tc>
          <w:tcPr>
            <w:tcW w:w="580" w:type="pct"/>
            <w:vAlign w:val="center"/>
          </w:tcPr>
          <w:p w:rsidR="008645D9" w:rsidRPr="008645D9" w:rsidRDefault="008645D9" w:rsidP="008645D9">
            <w:pPr>
              <w:jc w:val="center"/>
              <w:rPr>
                <w:sz w:val="24"/>
                <w:szCs w:val="24"/>
              </w:rPr>
            </w:pPr>
            <w:r w:rsidRPr="008645D9">
              <w:rPr>
                <w:sz w:val="24"/>
                <w:szCs w:val="24"/>
              </w:rPr>
              <w:t>1242,21</w:t>
            </w:r>
          </w:p>
        </w:tc>
        <w:tc>
          <w:tcPr>
            <w:tcW w:w="580" w:type="pct"/>
            <w:vAlign w:val="center"/>
          </w:tcPr>
          <w:p w:rsidR="008645D9" w:rsidRPr="008645D9" w:rsidRDefault="008645D9" w:rsidP="008645D9">
            <w:pPr>
              <w:jc w:val="center"/>
              <w:rPr>
                <w:sz w:val="24"/>
                <w:szCs w:val="24"/>
              </w:rPr>
            </w:pPr>
            <w:r w:rsidRPr="008645D9">
              <w:rPr>
                <w:sz w:val="24"/>
                <w:szCs w:val="24"/>
              </w:rPr>
              <w:t>1424,71</w:t>
            </w:r>
          </w:p>
        </w:tc>
        <w:tc>
          <w:tcPr>
            <w:tcW w:w="580" w:type="pct"/>
            <w:vAlign w:val="center"/>
          </w:tcPr>
          <w:p w:rsidR="008645D9" w:rsidRPr="008645D9" w:rsidRDefault="008645D9" w:rsidP="008645D9">
            <w:pPr>
              <w:jc w:val="center"/>
              <w:rPr>
                <w:sz w:val="24"/>
                <w:szCs w:val="24"/>
              </w:rPr>
            </w:pPr>
            <w:r w:rsidRPr="008645D9">
              <w:rPr>
                <w:sz w:val="24"/>
                <w:szCs w:val="24"/>
              </w:rPr>
              <w:t>1097,21</w:t>
            </w:r>
          </w:p>
        </w:tc>
        <w:tc>
          <w:tcPr>
            <w:tcW w:w="580" w:type="pct"/>
            <w:vAlign w:val="center"/>
          </w:tcPr>
          <w:p w:rsidR="008645D9" w:rsidRPr="008645D9" w:rsidRDefault="008645D9" w:rsidP="008645D9">
            <w:pPr>
              <w:jc w:val="center"/>
              <w:rPr>
                <w:sz w:val="24"/>
                <w:szCs w:val="24"/>
              </w:rPr>
            </w:pPr>
            <w:r w:rsidRPr="008645D9">
              <w:rPr>
                <w:sz w:val="24"/>
                <w:szCs w:val="24"/>
              </w:rPr>
              <w:t>581,37</w:t>
            </w:r>
          </w:p>
        </w:tc>
        <w:tc>
          <w:tcPr>
            <w:tcW w:w="582" w:type="pct"/>
            <w:vAlign w:val="center"/>
          </w:tcPr>
          <w:p w:rsidR="008645D9" w:rsidRPr="008645D9" w:rsidRDefault="008645D9" w:rsidP="008645D9">
            <w:pPr>
              <w:jc w:val="center"/>
              <w:rPr>
                <w:sz w:val="24"/>
                <w:szCs w:val="24"/>
              </w:rPr>
            </w:pPr>
            <w:r w:rsidRPr="008645D9">
              <w:rPr>
                <w:sz w:val="24"/>
                <w:szCs w:val="24"/>
              </w:rPr>
              <w:t>360,30</w:t>
            </w:r>
          </w:p>
        </w:tc>
      </w:tr>
      <w:tr w:rsidR="008645D9" w:rsidRPr="00A57CBA" w:rsidTr="008645D9">
        <w:trPr>
          <w:trHeight w:val="315"/>
        </w:trPr>
        <w:tc>
          <w:tcPr>
            <w:tcW w:w="888" w:type="pct"/>
            <w:vAlign w:val="center"/>
          </w:tcPr>
          <w:p w:rsidR="008645D9" w:rsidRPr="008645D9" w:rsidRDefault="008645D9" w:rsidP="008645D9">
            <w:pPr>
              <w:jc w:val="right"/>
              <w:rPr>
                <w:color w:val="000000"/>
              </w:rPr>
            </w:pPr>
            <w:r w:rsidRPr="008645D9">
              <w:rPr>
                <w:color w:val="000000"/>
              </w:rPr>
              <w:t>районный</w:t>
            </w:r>
          </w:p>
        </w:tc>
        <w:tc>
          <w:tcPr>
            <w:tcW w:w="629" w:type="pct"/>
            <w:vAlign w:val="center"/>
          </w:tcPr>
          <w:p w:rsidR="008645D9" w:rsidRPr="008645D9" w:rsidRDefault="008645D9" w:rsidP="008645D9">
            <w:pPr>
              <w:jc w:val="center"/>
              <w:rPr>
                <w:sz w:val="24"/>
                <w:szCs w:val="24"/>
              </w:rPr>
            </w:pPr>
            <w:r w:rsidRPr="008645D9">
              <w:rPr>
                <w:sz w:val="24"/>
                <w:szCs w:val="24"/>
              </w:rPr>
              <w:t>5753,77</w:t>
            </w:r>
          </w:p>
        </w:tc>
        <w:tc>
          <w:tcPr>
            <w:tcW w:w="580" w:type="pct"/>
            <w:vAlign w:val="center"/>
          </w:tcPr>
          <w:p w:rsidR="008645D9" w:rsidRPr="008645D9" w:rsidRDefault="008645D9" w:rsidP="008645D9">
            <w:pPr>
              <w:jc w:val="center"/>
              <w:rPr>
                <w:sz w:val="24"/>
                <w:szCs w:val="24"/>
              </w:rPr>
            </w:pPr>
            <w:r w:rsidRPr="008645D9">
              <w:rPr>
                <w:sz w:val="24"/>
                <w:szCs w:val="24"/>
              </w:rPr>
              <w:t>1047,98</w:t>
            </w:r>
          </w:p>
        </w:tc>
        <w:tc>
          <w:tcPr>
            <w:tcW w:w="580" w:type="pct"/>
            <w:vAlign w:val="center"/>
          </w:tcPr>
          <w:p w:rsidR="008645D9" w:rsidRPr="008645D9" w:rsidRDefault="008645D9" w:rsidP="008645D9">
            <w:pPr>
              <w:jc w:val="center"/>
              <w:rPr>
                <w:sz w:val="24"/>
                <w:szCs w:val="24"/>
              </w:rPr>
            </w:pPr>
            <w:r w:rsidRPr="008645D9">
              <w:rPr>
                <w:sz w:val="24"/>
                <w:szCs w:val="24"/>
              </w:rPr>
              <w:t>1242,21</w:t>
            </w:r>
          </w:p>
        </w:tc>
        <w:tc>
          <w:tcPr>
            <w:tcW w:w="580" w:type="pct"/>
            <w:vAlign w:val="center"/>
          </w:tcPr>
          <w:p w:rsidR="008645D9" w:rsidRPr="008645D9" w:rsidRDefault="008645D9" w:rsidP="008645D9">
            <w:pPr>
              <w:jc w:val="center"/>
              <w:rPr>
                <w:sz w:val="24"/>
                <w:szCs w:val="24"/>
              </w:rPr>
            </w:pPr>
            <w:r w:rsidRPr="008645D9">
              <w:rPr>
                <w:sz w:val="24"/>
                <w:szCs w:val="24"/>
              </w:rPr>
              <w:t>1424,71</w:t>
            </w:r>
          </w:p>
        </w:tc>
        <w:tc>
          <w:tcPr>
            <w:tcW w:w="580" w:type="pct"/>
            <w:vAlign w:val="center"/>
          </w:tcPr>
          <w:p w:rsidR="008645D9" w:rsidRPr="008645D9" w:rsidRDefault="008645D9" w:rsidP="008645D9">
            <w:pPr>
              <w:jc w:val="center"/>
              <w:rPr>
                <w:sz w:val="24"/>
                <w:szCs w:val="24"/>
              </w:rPr>
            </w:pPr>
            <w:r w:rsidRPr="008645D9">
              <w:rPr>
                <w:sz w:val="24"/>
                <w:szCs w:val="24"/>
              </w:rPr>
              <w:t>1097,21</w:t>
            </w:r>
          </w:p>
        </w:tc>
        <w:tc>
          <w:tcPr>
            <w:tcW w:w="580" w:type="pct"/>
            <w:vAlign w:val="center"/>
          </w:tcPr>
          <w:p w:rsidR="008645D9" w:rsidRPr="008645D9" w:rsidRDefault="008645D9" w:rsidP="008645D9">
            <w:pPr>
              <w:jc w:val="center"/>
              <w:rPr>
                <w:sz w:val="24"/>
                <w:szCs w:val="24"/>
              </w:rPr>
            </w:pPr>
            <w:r w:rsidRPr="008645D9">
              <w:rPr>
                <w:sz w:val="24"/>
                <w:szCs w:val="24"/>
              </w:rPr>
              <w:t>581,37</w:t>
            </w:r>
          </w:p>
        </w:tc>
        <w:tc>
          <w:tcPr>
            <w:tcW w:w="582" w:type="pct"/>
            <w:vAlign w:val="center"/>
          </w:tcPr>
          <w:p w:rsidR="008645D9" w:rsidRPr="008645D9" w:rsidRDefault="008645D9" w:rsidP="008645D9">
            <w:pPr>
              <w:jc w:val="center"/>
              <w:rPr>
                <w:sz w:val="24"/>
                <w:szCs w:val="24"/>
              </w:rPr>
            </w:pPr>
            <w:r w:rsidRPr="008645D9">
              <w:rPr>
                <w:sz w:val="24"/>
                <w:szCs w:val="24"/>
              </w:rPr>
              <w:t>360,30</w:t>
            </w:r>
          </w:p>
        </w:tc>
      </w:tr>
      <w:tr w:rsidR="008645D9" w:rsidRPr="00A57CBA" w:rsidTr="008645D9">
        <w:trPr>
          <w:trHeight w:val="315"/>
        </w:trPr>
        <w:tc>
          <w:tcPr>
            <w:tcW w:w="888" w:type="pct"/>
            <w:vAlign w:val="center"/>
            <w:hideMark/>
          </w:tcPr>
          <w:p w:rsidR="008645D9" w:rsidRPr="008645D9" w:rsidRDefault="008645D9" w:rsidP="008645D9">
            <w:pPr>
              <w:jc w:val="right"/>
              <w:rPr>
                <w:color w:val="000000"/>
                <w:sz w:val="24"/>
                <w:szCs w:val="24"/>
              </w:rPr>
            </w:pPr>
            <w:r w:rsidRPr="008645D9">
              <w:rPr>
                <w:color w:val="000000"/>
                <w:sz w:val="24"/>
                <w:szCs w:val="24"/>
              </w:rPr>
              <w:t>местный</w:t>
            </w:r>
          </w:p>
        </w:tc>
        <w:tc>
          <w:tcPr>
            <w:tcW w:w="629" w:type="pct"/>
            <w:vAlign w:val="center"/>
          </w:tcPr>
          <w:p w:rsidR="008645D9" w:rsidRPr="008645D9" w:rsidRDefault="008645D9" w:rsidP="008645D9">
            <w:pPr>
              <w:jc w:val="center"/>
              <w:rPr>
                <w:sz w:val="24"/>
                <w:szCs w:val="24"/>
              </w:rPr>
            </w:pPr>
            <w:r w:rsidRPr="008645D9">
              <w:rPr>
                <w:sz w:val="24"/>
                <w:szCs w:val="24"/>
              </w:rPr>
              <w:t>2301,51</w:t>
            </w:r>
          </w:p>
        </w:tc>
        <w:tc>
          <w:tcPr>
            <w:tcW w:w="580" w:type="pct"/>
            <w:vAlign w:val="center"/>
          </w:tcPr>
          <w:p w:rsidR="008645D9" w:rsidRPr="008645D9" w:rsidRDefault="008645D9" w:rsidP="008645D9">
            <w:pPr>
              <w:jc w:val="center"/>
              <w:rPr>
                <w:sz w:val="24"/>
                <w:szCs w:val="24"/>
              </w:rPr>
            </w:pPr>
            <w:r w:rsidRPr="008645D9">
              <w:rPr>
                <w:sz w:val="24"/>
                <w:szCs w:val="24"/>
              </w:rPr>
              <w:t>419,19</w:t>
            </w:r>
          </w:p>
        </w:tc>
        <w:tc>
          <w:tcPr>
            <w:tcW w:w="580" w:type="pct"/>
            <w:vAlign w:val="center"/>
          </w:tcPr>
          <w:p w:rsidR="008645D9" w:rsidRPr="008645D9" w:rsidRDefault="008645D9" w:rsidP="008645D9">
            <w:pPr>
              <w:jc w:val="center"/>
              <w:rPr>
                <w:sz w:val="24"/>
                <w:szCs w:val="24"/>
              </w:rPr>
            </w:pPr>
            <w:r w:rsidRPr="008645D9">
              <w:rPr>
                <w:sz w:val="24"/>
                <w:szCs w:val="24"/>
              </w:rPr>
              <w:t>496,88</w:t>
            </w:r>
          </w:p>
        </w:tc>
        <w:tc>
          <w:tcPr>
            <w:tcW w:w="580" w:type="pct"/>
            <w:vAlign w:val="center"/>
          </w:tcPr>
          <w:p w:rsidR="008645D9" w:rsidRPr="008645D9" w:rsidRDefault="008645D9" w:rsidP="008645D9">
            <w:pPr>
              <w:jc w:val="center"/>
              <w:rPr>
                <w:sz w:val="24"/>
                <w:szCs w:val="24"/>
              </w:rPr>
            </w:pPr>
            <w:r w:rsidRPr="008645D9">
              <w:rPr>
                <w:sz w:val="24"/>
                <w:szCs w:val="24"/>
              </w:rPr>
              <w:t>569,88</w:t>
            </w:r>
          </w:p>
        </w:tc>
        <w:tc>
          <w:tcPr>
            <w:tcW w:w="580" w:type="pct"/>
            <w:vAlign w:val="center"/>
          </w:tcPr>
          <w:p w:rsidR="008645D9" w:rsidRPr="008645D9" w:rsidRDefault="008645D9" w:rsidP="008645D9">
            <w:pPr>
              <w:jc w:val="center"/>
              <w:rPr>
                <w:sz w:val="24"/>
                <w:szCs w:val="24"/>
              </w:rPr>
            </w:pPr>
            <w:r w:rsidRPr="008645D9">
              <w:rPr>
                <w:sz w:val="24"/>
                <w:szCs w:val="24"/>
              </w:rPr>
              <w:t>438,88</w:t>
            </w:r>
          </w:p>
        </w:tc>
        <w:tc>
          <w:tcPr>
            <w:tcW w:w="580" w:type="pct"/>
            <w:vAlign w:val="center"/>
          </w:tcPr>
          <w:p w:rsidR="008645D9" w:rsidRPr="008645D9" w:rsidRDefault="008645D9" w:rsidP="008645D9">
            <w:pPr>
              <w:jc w:val="center"/>
              <w:rPr>
                <w:sz w:val="24"/>
                <w:szCs w:val="24"/>
              </w:rPr>
            </w:pPr>
            <w:r w:rsidRPr="008645D9">
              <w:rPr>
                <w:sz w:val="24"/>
                <w:szCs w:val="24"/>
              </w:rPr>
              <w:t>232,55</w:t>
            </w:r>
          </w:p>
        </w:tc>
        <w:tc>
          <w:tcPr>
            <w:tcW w:w="582" w:type="pct"/>
            <w:vAlign w:val="center"/>
          </w:tcPr>
          <w:p w:rsidR="008645D9" w:rsidRPr="008645D9" w:rsidRDefault="008645D9" w:rsidP="008645D9">
            <w:pPr>
              <w:jc w:val="center"/>
              <w:rPr>
                <w:sz w:val="24"/>
                <w:szCs w:val="24"/>
              </w:rPr>
            </w:pPr>
            <w:r w:rsidRPr="008645D9">
              <w:rPr>
                <w:sz w:val="24"/>
                <w:szCs w:val="24"/>
              </w:rPr>
              <w:t>144,12</w:t>
            </w:r>
          </w:p>
        </w:tc>
      </w:tr>
      <w:tr w:rsidR="008645D9" w:rsidRPr="00A57CBA" w:rsidTr="008645D9">
        <w:trPr>
          <w:trHeight w:val="600"/>
        </w:trPr>
        <w:tc>
          <w:tcPr>
            <w:tcW w:w="888" w:type="pct"/>
            <w:vAlign w:val="center"/>
            <w:hideMark/>
          </w:tcPr>
          <w:p w:rsidR="008645D9" w:rsidRPr="008645D9" w:rsidRDefault="008645D9" w:rsidP="008645D9">
            <w:pPr>
              <w:jc w:val="center"/>
              <w:rPr>
                <w:b/>
                <w:bCs/>
                <w:color w:val="000000"/>
                <w:sz w:val="24"/>
                <w:szCs w:val="24"/>
              </w:rPr>
            </w:pPr>
            <w:r w:rsidRPr="008645D9">
              <w:rPr>
                <w:b/>
                <w:bCs/>
                <w:color w:val="000000"/>
                <w:sz w:val="24"/>
                <w:szCs w:val="24"/>
              </w:rPr>
              <w:t>Внебюджетные средства</w:t>
            </w:r>
          </w:p>
        </w:tc>
        <w:tc>
          <w:tcPr>
            <w:tcW w:w="629" w:type="pct"/>
            <w:vAlign w:val="center"/>
          </w:tcPr>
          <w:p w:rsidR="008645D9" w:rsidRPr="008645D9" w:rsidRDefault="008645D9" w:rsidP="008645D9">
            <w:pPr>
              <w:jc w:val="center"/>
              <w:rPr>
                <w:sz w:val="24"/>
                <w:szCs w:val="24"/>
              </w:rPr>
            </w:pPr>
            <w:r w:rsidRPr="008645D9">
              <w:rPr>
                <w:sz w:val="24"/>
                <w:szCs w:val="24"/>
              </w:rPr>
              <w:t>101266,40</w:t>
            </w:r>
          </w:p>
        </w:tc>
        <w:tc>
          <w:tcPr>
            <w:tcW w:w="580" w:type="pct"/>
            <w:vAlign w:val="center"/>
          </w:tcPr>
          <w:p w:rsidR="008645D9" w:rsidRPr="008645D9" w:rsidRDefault="008645D9" w:rsidP="008645D9">
            <w:pPr>
              <w:jc w:val="center"/>
              <w:rPr>
                <w:sz w:val="24"/>
                <w:szCs w:val="24"/>
              </w:rPr>
            </w:pPr>
            <w:r w:rsidRPr="008645D9">
              <w:rPr>
                <w:sz w:val="24"/>
                <w:szCs w:val="24"/>
              </w:rPr>
              <w:t>18444,42</w:t>
            </w:r>
          </w:p>
        </w:tc>
        <w:tc>
          <w:tcPr>
            <w:tcW w:w="580" w:type="pct"/>
            <w:vAlign w:val="center"/>
          </w:tcPr>
          <w:p w:rsidR="008645D9" w:rsidRPr="008645D9" w:rsidRDefault="008645D9" w:rsidP="008645D9">
            <w:pPr>
              <w:jc w:val="center"/>
              <w:rPr>
                <w:sz w:val="24"/>
                <w:szCs w:val="24"/>
              </w:rPr>
            </w:pPr>
            <w:r w:rsidRPr="008645D9">
              <w:rPr>
                <w:sz w:val="24"/>
                <w:szCs w:val="24"/>
              </w:rPr>
              <w:t>21862,81</w:t>
            </w:r>
          </w:p>
        </w:tc>
        <w:tc>
          <w:tcPr>
            <w:tcW w:w="580" w:type="pct"/>
            <w:vAlign w:val="center"/>
          </w:tcPr>
          <w:p w:rsidR="008645D9" w:rsidRPr="008645D9" w:rsidRDefault="008645D9" w:rsidP="008645D9">
            <w:pPr>
              <w:jc w:val="center"/>
              <w:rPr>
                <w:sz w:val="24"/>
                <w:szCs w:val="24"/>
              </w:rPr>
            </w:pPr>
            <w:r w:rsidRPr="008645D9">
              <w:rPr>
                <w:sz w:val="24"/>
                <w:szCs w:val="24"/>
              </w:rPr>
              <w:t>25074,81</w:t>
            </w:r>
          </w:p>
        </w:tc>
        <w:tc>
          <w:tcPr>
            <w:tcW w:w="580" w:type="pct"/>
            <w:vAlign w:val="center"/>
          </w:tcPr>
          <w:p w:rsidR="008645D9" w:rsidRPr="008645D9" w:rsidRDefault="008645D9" w:rsidP="008645D9">
            <w:pPr>
              <w:jc w:val="center"/>
              <w:rPr>
                <w:sz w:val="24"/>
                <w:szCs w:val="24"/>
              </w:rPr>
            </w:pPr>
            <w:r w:rsidRPr="008645D9">
              <w:rPr>
                <w:sz w:val="24"/>
                <w:szCs w:val="24"/>
              </w:rPr>
              <w:t>19310,81</w:t>
            </w:r>
          </w:p>
        </w:tc>
        <w:tc>
          <w:tcPr>
            <w:tcW w:w="580" w:type="pct"/>
            <w:vAlign w:val="center"/>
          </w:tcPr>
          <w:p w:rsidR="008645D9" w:rsidRPr="008645D9" w:rsidRDefault="008645D9" w:rsidP="008645D9">
            <w:pPr>
              <w:jc w:val="center"/>
              <w:rPr>
                <w:sz w:val="24"/>
                <w:szCs w:val="24"/>
              </w:rPr>
            </w:pPr>
            <w:r w:rsidRPr="008645D9">
              <w:rPr>
                <w:sz w:val="24"/>
                <w:szCs w:val="24"/>
              </w:rPr>
              <w:t>10232,18</w:t>
            </w:r>
          </w:p>
        </w:tc>
        <w:tc>
          <w:tcPr>
            <w:tcW w:w="582" w:type="pct"/>
            <w:vAlign w:val="center"/>
          </w:tcPr>
          <w:p w:rsidR="008645D9" w:rsidRPr="008645D9" w:rsidRDefault="008645D9" w:rsidP="008645D9">
            <w:pPr>
              <w:jc w:val="center"/>
              <w:rPr>
                <w:sz w:val="24"/>
                <w:szCs w:val="24"/>
              </w:rPr>
            </w:pPr>
            <w:r w:rsidRPr="008645D9">
              <w:rPr>
                <w:sz w:val="24"/>
                <w:szCs w:val="24"/>
              </w:rPr>
              <w:t>6341,28</w:t>
            </w:r>
          </w:p>
        </w:tc>
      </w:tr>
      <w:tr w:rsidR="006B0321" w:rsidRPr="00A57CBA" w:rsidTr="008645D9">
        <w:trPr>
          <w:trHeight w:val="160"/>
        </w:trPr>
        <w:tc>
          <w:tcPr>
            <w:tcW w:w="888" w:type="pct"/>
            <w:hideMark/>
          </w:tcPr>
          <w:p w:rsidR="006B0321" w:rsidRPr="006B0321" w:rsidRDefault="006B0321" w:rsidP="006B0321">
            <w:pPr>
              <w:jc w:val="right"/>
              <w:rPr>
                <w:color w:val="000000"/>
                <w:sz w:val="24"/>
                <w:szCs w:val="24"/>
              </w:rPr>
            </w:pPr>
            <w:r w:rsidRPr="006B0321">
              <w:rPr>
                <w:color w:val="000000"/>
                <w:sz w:val="24"/>
                <w:szCs w:val="24"/>
              </w:rPr>
              <w:t>собственные средства предприятия</w:t>
            </w:r>
          </w:p>
        </w:tc>
        <w:tc>
          <w:tcPr>
            <w:tcW w:w="629"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2" w:type="pct"/>
            <w:vAlign w:val="center"/>
            <w:hideMark/>
          </w:tcPr>
          <w:p w:rsidR="006B0321" w:rsidRPr="008645D9" w:rsidRDefault="006B0321" w:rsidP="008645D9">
            <w:pPr>
              <w:jc w:val="center"/>
              <w:rPr>
                <w:sz w:val="24"/>
                <w:szCs w:val="24"/>
              </w:rPr>
            </w:pPr>
            <w:r w:rsidRPr="008645D9">
              <w:rPr>
                <w:sz w:val="24"/>
                <w:szCs w:val="24"/>
              </w:rPr>
              <w:t>0,00</w:t>
            </w:r>
          </w:p>
        </w:tc>
      </w:tr>
      <w:tr w:rsidR="006B0321" w:rsidRPr="00A57CBA" w:rsidTr="008645D9">
        <w:trPr>
          <w:trHeight w:val="70"/>
        </w:trPr>
        <w:tc>
          <w:tcPr>
            <w:tcW w:w="888" w:type="pct"/>
            <w:hideMark/>
          </w:tcPr>
          <w:p w:rsidR="006B0321" w:rsidRPr="006B0321" w:rsidRDefault="006B0321" w:rsidP="006B0321">
            <w:pPr>
              <w:jc w:val="right"/>
              <w:rPr>
                <w:color w:val="000000"/>
                <w:sz w:val="24"/>
                <w:szCs w:val="24"/>
              </w:rPr>
            </w:pPr>
            <w:r w:rsidRPr="006B0321">
              <w:rPr>
                <w:color w:val="000000"/>
                <w:sz w:val="24"/>
                <w:szCs w:val="24"/>
              </w:rPr>
              <w:t>плата за подключение</w:t>
            </w:r>
          </w:p>
        </w:tc>
        <w:tc>
          <w:tcPr>
            <w:tcW w:w="629"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2" w:type="pct"/>
            <w:vAlign w:val="center"/>
            <w:hideMark/>
          </w:tcPr>
          <w:p w:rsidR="006B0321" w:rsidRPr="008645D9" w:rsidRDefault="006B0321" w:rsidP="008645D9">
            <w:pPr>
              <w:jc w:val="center"/>
              <w:rPr>
                <w:sz w:val="24"/>
                <w:szCs w:val="24"/>
              </w:rPr>
            </w:pPr>
            <w:r w:rsidRPr="008645D9">
              <w:rPr>
                <w:sz w:val="24"/>
                <w:szCs w:val="24"/>
              </w:rPr>
              <w:t>0,00</w:t>
            </w:r>
          </w:p>
        </w:tc>
      </w:tr>
      <w:tr w:rsidR="006B0321" w:rsidRPr="00133FBE" w:rsidTr="008645D9">
        <w:trPr>
          <w:trHeight w:val="70"/>
        </w:trPr>
        <w:tc>
          <w:tcPr>
            <w:tcW w:w="888" w:type="pct"/>
            <w:hideMark/>
          </w:tcPr>
          <w:p w:rsidR="006B0321" w:rsidRPr="006B0321" w:rsidRDefault="006B0321" w:rsidP="006B0321">
            <w:pPr>
              <w:jc w:val="right"/>
              <w:rPr>
                <w:color w:val="000000"/>
                <w:sz w:val="24"/>
                <w:szCs w:val="24"/>
              </w:rPr>
            </w:pPr>
            <w:r w:rsidRPr="006B0321">
              <w:rPr>
                <w:color w:val="000000"/>
                <w:sz w:val="24"/>
                <w:szCs w:val="24"/>
              </w:rPr>
              <w:t>прочие привлеченные (кредиты, займы)</w:t>
            </w:r>
          </w:p>
        </w:tc>
        <w:tc>
          <w:tcPr>
            <w:tcW w:w="629"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0" w:type="pct"/>
            <w:vAlign w:val="center"/>
            <w:hideMark/>
          </w:tcPr>
          <w:p w:rsidR="006B0321" w:rsidRPr="008645D9" w:rsidRDefault="006B0321" w:rsidP="008645D9">
            <w:pPr>
              <w:jc w:val="center"/>
              <w:rPr>
                <w:sz w:val="24"/>
                <w:szCs w:val="24"/>
              </w:rPr>
            </w:pPr>
            <w:r w:rsidRPr="008645D9">
              <w:rPr>
                <w:sz w:val="24"/>
                <w:szCs w:val="24"/>
              </w:rPr>
              <w:t>0,00</w:t>
            </w:r>
          </w:p>
        </w:tc>
        <w:tc>
          <w:tcPr>
            <w:tcW w:w="582" w:type="pct"/>
            <w:vAlign w:val="center"/>
            <w:hideMark/>
          </w:tcPr>
          <w:p w:rsidR="006B0321" w:rsidRPr="008645D9" w:rsidRDefault="006B0321" w:rsidP="008645D9">
            <w:pPr>
              <w:jc w:val="center"/>
              <w:rPr>
                <w:sz w:val="24"/>
                <w:szCs w:val="24"/>
              </w:rPr>
            </w:pPr>
            <w:r w:rsidRPr="008645D9">
              <w:rPr>
                <w:sz w:val="24"/>
                <w:szCs w:val="24"/>
              </w:rPr>
              <w:t>0,00</w:t>
            </w:r>
          </w:p>
        </w:tc>
      </w:tr>
    </w:tbl>
    <w:p w:rsidR="004E246A" w:rsidRPr="00133FBE" w:rsidRDefault="004E246A" w:rsidP="004E246A">
      <w:pPr>
        <w:pStyle w:val="S"/>
        <w:rPr>
          <w:sz w:val="22"/>
          <w:szCs w:val="28"/>
        </w:rPr>
      </w:pPr>
    </w:p>
    <w:p w:rsidR="004E246A" w:rsidRPr="00133FBE" w:rsidRDefault="004E246A" w:rsidP="001D5992">
      <w:pPr>
        <w:spacing w:line="360" w:lineRule="auto"/>
        <w:ind w:firstLine="709"/>
        <w:jc w:val="both"/>
        <w:sectPr w:rsidR="004E246A" w:rsidRPr="00133FBE" w:rsidSect="00496988">
          <w:pgSz w:w="16838" w:h="11906" w:orient="landscape"/>
          <w:pgMar w:top="1701" w:right="1134" w:bottom="851" w:left="1134" w:header="709" w:footer="709" w:gutter="0"/>
          <w:cols w:space="708"/>
          <w:docGrid w:linePitch="360"/>
        </w:sectPr>
      </w:pPr>
    </w:p>
    <w:p w:rsidR="003456B8" w:rsidRPr="00133FBE" w:rsidRDefault="003456B8" w:rsidP="00650D13">
      <w:pPr>
        <w:pStyle w:val="1"/>
        <w:keepNext w:val="0"/>
        <w:spacing w:before="0" w:after="0" w:line="360" w:lineRule="auto"/>
        <w:jc w:val="center"/>
        <w:rPr>
          <w:rFonts w:ascii="Times New Roman" w:hAnsi="Times New Roman" w:cs="Times New Roman"/>
          <w:noProof/>
          <w:szCs w:val="28"/>
        </w:rPr>
      </w:pPr>
      <w:bookmarkStart w:id="16" w:name="_Toc530573189"/>
      <w:r w:rsidRPr="00133FBE">
        <w:rPr>
          <w:rFonts w:ascii="Times New Roman" w:hAnsi="Times New Roman" w:cs="Times New Roman"/>
          <w:szCs w:val="28"/>
        </w:rPr>
        <w:lastRenderedPageBreak/>
        <w:t>1</w:t>
      </w:r>
      <w:r w:rsidR="007C23FA">
        <w:rPr>
          <w:rFonts w:ascii="Times New Roman" w:hAnsi="Times New Roman" w:cs="Times New Roman"/>
          <w:szCs w:val="28"/>
        </w:rPr>
        <w:t>4</w:t>
      </w:r>
      <w:r w:rsidRPr="00133FBE">
        <w:rPr>
          <w:rFonts w:ascii="Times New Roman" w:hAnsi="Times New Roman" w:cs="Times New Roman"/>
          <w:szCs w:val="28"/>
        </w:rPr>
        <w:t xml:space="preserve">. </w:t>
      </w:r>
      <w:r w:rsidRPr="00133FBE">
        <w:rPr>
          <w:rFonts w:ascii="Times New Roman" w:hAnsi="Times New Roman" w:cs="Times New Roman"/>
          <w:noProof/>
          <w:szCs w:val="28"/>
        </w:rPr>
        <w:t>Организация реализации проектов</w:t>
      </w:r>
      <w:bookmarkEnd w:id="16"/>
    </w:p>
    <w:p w:rsidR="00650D13" w:rsidRPr="00133FBE" w:rsidRDefault="00650D13" w:rsidP="00733E24">
      <w:pPr>
        <w:spacing w:line="360" w:lineRule="auto"/>
        <w:ind w:firstLine="709"/>
        <w:jc w:val="both"/>
        <w:rPr>
          <w:sz w:val="28"/>
          <w:szCs w:val="28"/>
        </w:rPr>
      </w:pPr>
    </w:p>
    <w:p w:rsidR="00650D13" w:rsidRPr="00133FBE" w:rsidRDefault="00650D13" w:rsidP="00733E24">
      <w:pPr>
        <w:spacing w:line="360" w:lineRule="auto"/>
        <w:ind w:firstLine="709"/>
        <w:jc w:val="both"/>
        <w:rPr>
          <w:sz w:val="28"/>
          <w:szCs w:val="28"/>
        </w:rPr>
      </w:pPr>
      <w:r w:rsidRPr="00133FBE">
        <w:rPr>
          <w:sz w:val="28"/>
          <w:szCs w:val="28"/>
        </w:rPr>
        <w:t>Согласно «Методическим рекомендациям по разработке программ комплексного развития систем коммунальной инфраструктуры муниципальных образований» для организации проектов рассматриваются следующие варианты:</w:t>
      </w:r>
    </w:p>
    <w:p w:rsidR="00650D13" w:rsidRPr="00133FBE" w:rsidRDefault="00650D13" w:rsidP="00320C25">
      <w:pPr>
        <w:pStyle w:val="af3"/>
        <w:numPr>
          <w:ilvl w:val="0"/>
          <w:numId w:val="7"/>
        </w:numPr>
        <w:spacing w:line="360" w:lineRule="auto"/>
        <w:ind w:left="0" w:firstLine="709"/>
        <w:jc w:val="both"/>
        <w:rPr>
          <w:sz w:val="28"/>
          <w:szCs w:val="28"/>
        </w:rPr>
      </w:pPr>
      <w:r w:rsidRPr="00133FBE">
        <w:rPr>
          <w:sz w:val="28"/>
          <w:szCs w:val="28"/>
        </w:rPr>
        <w:t>проекты, реализуемые действующими на территории муниципального образования организациями;</w:t>
      </w:r>
    </w:p>
    <w:p w:rsidR="00650D13" w:rsidRPr="00133FBE" w:rsidRDefault="00650D13" w:rsidP="00320C25">
      <w:pPr>
        <w:pStyle w:val="af3"/>
        <w:numPr>
          <w:ilvl w:val="0"/>
          <w:numId w:val="7"/>
        </w:numPr>
        <w:spacing w:line="360" w:lineRule="auto"/>
        <w:ind w:left="0" w:firstLine="709"/>
        <w:jc w:val="both"/>
        <w:rPr>
          <w:sz w:val="28"/>
          <w:szCs w:val="28"/>
        </w:rPr>
      </w:pPr>
      <w:r w:rsidRPr="00133FBE">
        <w:rPr>
          <w:sz w:val="28"/>
          <w:szCs w:val="28"/>
        </w:rPr>
        <w:t>проекты, выставляемые на конкурс для привлечения сторонних инвесторов (в том числе по договору концессии);</w:t>
      </w:r>
    </w:p>
    <w:p w:rsidR="00650D13" w:rsidRPr="00133FBE" w:rsidRDefault="00650D13" w:rsidP="00320C25">
      <w:pPr>
        <w:pStyle w:val="af3"/>
        <w:numPr>
          <w:ilvl w:val="0"/>
          <w:numId w:val="7"/>
        </w:numPr>
        <w:spacing w:line="360" w:lineRule="auto"/>
        <w:ind w:left="0" w:firstLine="709"/>
        <w:jc w:val="both"/>
        <w:rPr>
          <w:sz w:val="28"/>
          <w:szCs w:val="28"/>
        </w:rPr>
      </w:pPr>
      <w:r w:rsidRPr="00133FBE">
        <w:rPr>
          <w:sz w:val="28"/>
          <w:szCs w:val="28"/>
        </w:rPr>
        <w:t>проекты, для реализации которых создаются организации с участием муниципального образования;</w:t>
      </w:r>
    </w:p>
    <w:p w:rsidR="00650D13" w:rsidRPr="00133FBE" w:rsidRDefault="00650D13" w:rsidP="00320C25">
      <w:pPr>
        <w:pStyle w:val="af3"/>
        <w:numPr>
          <w:ilvl w:val="0"/>
          <w:numId w:val="7"/>
        </w:numPr>
        <w:spacing w:line="360" w:lineRule="auto"/>
        <w:ind w:left="0" w:firstLine="709"/>
        <w:jc w:val="both"/>
        <w:rPr>
          <w:sz w:val="28"/>
          <w:szCs w:val="28"/>
        </w:rPr>
      </w:pPr>
      <w:r w:rsidRPr="00133FBE">
        <w:rPr>
          <w:sz w:val="28"/>
          <w:szCs w:val="28"/>
        </w:rPr>
        <w:t>проекты, для реализации которых создаются организации с участием действующих ресурсоснабжающих организаций.</w:t>
      </w:r>
    </w:p>
    <w:p w:rsidR="00650D13" w:rsidRPr="00133FBE" w:rsidRDefault="00650D13" w:rsidP="00733E24">
      <w:pPr>
        <w:spacing w:line="360" w:lineRule="auto"/>
        <w:ind w:firstLine="709"/>
        <w:jc w:val="both"/>
        <w:rPr>
          <w:sz w:val="28"/>
          <w:szCs w:val="28"/>
        </w:rPr>
      </w:pPr>
      <w:r w:rsidRPr="00133FBE">
        <w:rPr>
          <w:sz w:val="28"/>
          <w:szCs w:val="28"/>
        </w:rPr>
        <w:t>Для реализации Программы целесообразнее всего будет применять две организационные формы:</w:t>
      </w:r>
    </w:p>
    <w:p w:rsidR="00650D13" w:rsidRPr="00133FBE" w:rsidRDefault="00650D13" w:rsidP="00320C25">
      <w:pPr>
        <w:pStyle w:val="af3"/>
        <w:numPr>
          <w:ilvl w:val="0"/>
          <w:numId w:val="8"/>
        </w:numPr>
        <w:spacing w:line="360" w:lineRule="auto"/>
        <w:ind w:left="0" w:firstLine="709"/>
        <w:jc w:val="both"/>
        <w:rPr>
          <w:sz w:val="28"/>
          <w:szCs w:val="28"/>
        </w:rPr>
      </w:pPr>
      <w:r w:rsidRPr="00133FBE">
        <w:rPr>
          <w:sz w:val="28"/>
          <w:szCs w:val="28"/>
        </w:rPr>
        <w:t xml:space="preserve">проекты, реализуемые действующими на территории </w:t>
      </w:r>
      <w:r w:rsidR="008645D9">
        <w:rPr>
          <w:sz w:val="28"/>
          <w:szCs w:val="28"/>
        </w:rPr>
        <w:t>поселения</w:t>
      </w:r>
      <w:r w:rsidRPr="00133FBE">
        <w:rPr>
          <w:sz w:val="28"/>
          <w:szCs w:val="28"/>
        </w:rPr>
        <w:t xml:space="preserve"> организациями – для проектов в системе теплоснабжения, водоснабжения, водоотведения, газоснабжения, обращения с ТКО, по энергосбережению – ввиду того, что использование инфраструктуры и персонала действующих на территории организаций позволит сократить время для подготовки к началу реализации мероприятий, тем самым сократить затраты на организацию проектов.</w:t>
      </w:r>
    </w:p>
    <w:p w:rsidR="00650D13" w:rsidRPr="00133FBE" w:rsidRDefault="00650D13" w:rsidP="00733E24">
      <w:pPr>
        <w:spacing w:line="360" w:lineRule="auto"/>
        <w:ind w:firstLine="709"/>
        <w:jc w:val="both"/>
        <w:rPr>
          <w:sz w:val="28"/>
          <w:szCs w:val="28"/>
        </w:rPr>
      </w:pPr>
      <w:r w:rsidRPr="00133FBE">
        <w:rPr>
          <w:sz w:val="28"/>
          <w:szCs w:val="28"/>
        </w:rPr>
        <w:t>В качестве недостатков данного варианта можно отметить нестабильное финансовое положение существующих организаций, что влечет за собой дополнительные затраты времени и средств на нормализацию производственных процессов, также необходимость осуществлять текущую деятельность может негативно сказаться на скорости выполнения работ по Программе;</w:t>
      </w:r>
    </w:p>
    <w:p w:rsidR="00650D13" w:rsidRPr="00133FBE" w:rsidRDefault="00650D13" w:rsidP="00320C25">
      <w:pPr>
        <w:pStyle w:val="af3"/>
        <w:numPr>
          <w:ilvl w:val="0"/>
          <w:numId w:val="8"/>
        </w:numPr>
        <w:spacing w:line="360" w:lineRule="auto"/>
        <w:ind w:left="0" w:firstLine="709"/>
        <w:jc w:val="both"/>
        <w:rPr>
          <w:sz w:val="28"/>
          <w:szCs w:val="28"/>
        </w:rPr>
      </w:pPr>
      <w:r w:rsidRPr="00133FBE">
        <w:rPr>
          <w:sz w:val="28"/>
          <w:szCs w:val="28"/>
        </w:rPr>
        <w:lastRenderedPageBreak/>
        <w:t>проекты, выставляемые на конкурс для привлечения сторонних инвесторов (в том числе по договору концессии) – для крупных инфраструктурных проектов с длительными сроками окупаемости. Осуществление мероприятий в данных системах потребует создания инфраструктуры «с нуля», для чего нужны компетентные специалисты с опытом осуществления данных работ. В случае привлечения инвестора, осуществление мероприятий возможно начать сразу после проведения конкурсных процедур. Во всех остальных случаях потребуется время для получения лицензий на ведение данных видов деятельности, обучения персонала, организационных процедур, что замедлит процесс реализации мероприятий и приведет к отклонению от графика Программы.</w:t>
      </w:r>
    </w:p>
    <w:p w:rsidR="00650D13" w:rsidRPr="00133FBE" w:rsidRDefault="00650D13" w:rsidP="00733E24">
      <w:pPr>
        <w:spacing w:line="360" w:lineRule="auto"/>
        <w:ind w:firstLine="709"/>
        <w:jc w:val="both"/>
        <w:rPr>
          <w:sz w:val="28"/>
          <w:szCs w:val="28"/>
        </w:rPr>
      </w:pPr>
      <w:r w:rsidRPr="00133FBE">
        <w:rPr>
          <w:sz w:val="28"/>
          <w:szCs w:val="28"/>
        </w:rPr>
        <w:t>К недостатку данного варианта можно отнести низкую заинтересованность сторонних организаций к инвестициям в данную отрасль, что затрудняет процесс привлечения инвесторов. Кроме того, возможные сроки окупаемости проектов достаточно длительные, что также снижает привлекательность данного варианта реализации мероприятий.</w:t>
      </w:r>
    </w:p>
    <w:p w:rsidR="004B2CA2" w:rsidRPr="00133FBE"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133FBE"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133FBE"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133FBE"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133FBE" w:rsidRDefault="004B2CA2" w:rsidP="00733E24">
      <w:pPr>
        <w:pStyle w:val="1"/>
        <w:keepNext w:val="0"/>
        <w:spacing w:before="0" w:after="0" w:line="360" w:lineRule="auto"/>
        <w:ind w:firstLine="709"/>
        <w:jc w:val="both"/>
        <w:rPr>
          <w:rFonts w:ascii="Times New Roman" w:hAnsi="Times New Roman" w:cs="Times New Roman"/>
          <w:szCs w:val="28"/>
        </w:rPr>
      </w:pPr>
    </w:p>
    <w:p w:rsidR="004B2CA2" w:rsidRPr="00133FBE" w:rsidRDefault="004B2CA2" w:rsidP="00733E24">
      <w:pPr>
        <w:pStyle w:val="1"/>
        <w:keepNext w:val="0"/>
        <w:spacing w:before="0" w:after="0" w:line="360" w:lineRule="auto"/>
        <w:ind w:firstLine="709"/>
        <w:jc w:val="both"/>
        <w:rPr>
          <w:rFonts w:ascii="Times New Roman" w:hAnsi="Times New Roman" w:cs="Times New Roman"/>
          <w:szCs w:val="28"/>
        </w:rPr>
      </w:pPr>
    </w:p>
    <w:p w:rsidR="00171957" w:rsidRPr="00133FBE" w:rsidRDefault="00171957" w:rsidP="00733E24">
      <w:pPr>
        <w:spacing w:line="360" w:lineRule="auto"/>
        <w:ind w:firstLine="709"/>
        <w:jc w:val="both"/>
      </w:pPr>
    </w:p>
    <w:p w:rsidR="00171957" w:rsidRPr="00133FBE" w:rsidRDefault="00171957" w:rsidP="00733E24">
      <w:pPr>
        <w:spacing w:line="360" w:lineRule="auto"/>
        <w:ind w:firstLine="709"/>
        <w:jc w:val="both"/>
      </w:pPr>
    </w:p>
    <w:p w:rsidR="00171957" w:rsidRPr="00133FBE" w:rsidRDefault="00171957" w:rsidP="00171957"/>
    <w:p w:rsidR="004B2CA2" w:rsidRPr="00133FBE" w:rsidRDefault="004B2CA2" w:rsidP="003456B8">
      <w:pPr>
        <w:pStyle w:val="1"/>
        <w:keepNext w:val="0"/>
        <w:spacing w:before="0" w:after="0" w:line="360" w:lineRule="auto"/>
        <w:jc w:val="center"/>
        <w:rPr>
          <w:rFonts w:ascii="Times New Roman" w:hAnsi="Times New Roman" w:cs="Times New Roman"/>
          <w:szCs w:val="28"/>
        </w:rPr>
      </w:pPr>
    </w:p>
    <w:p w:rsidR="004B2CA2" w:rsidRPr="00133FBE" w:rsidRDefault="004B2CA2" w:rsidP="003456B8">
      <w:pPr>
        <w:pStyle w:val="1"/>
        <w:keepNext w:val="0"/>
        <w:spacing w:before="0" w:after="0" w:line="360" w:lineRule="auto"/>
        <w:jc w:val="center"/>
        <w:rPr>
          <w:rFonts w:ascii="Times New Roman" w:hAnsi="Times New Roman" w:cs="Times New Roman"/>
          <w:szCs w:val="28"/>
        </w:rPr>
      </w:pPr>
    </w:p>
    <w:p w:rsidR="004B2CA2" w:rsidRPr="00133FBE" w:rsidRDefault="004B2CA2" w:rsidP="003456B8">
      <w:pPr>
        <w:pStyle w:val="1"/>
        <w:keepNext w:val="0"/>
        <w:spacing w:before="0" w:after="0" w:line="360" w:lineRule="auto"/>
        <w:jc w:val="center"/>
        <w:rPr>
          <w:rFonts w:ascii="Times New Roman" w:hAnsi="Times New Roman" w:cs="Times New Roman"/>
          <w:szCs w:val="28"/>
        </w:rPr>
      </w:pPr>
    </w:p>
    <w:p w:rsidR="003456B8" w:rsidRPr="00133FBE" w:rsidRDefault="007C23FA" w:rsidP="003456B8">
      <w:pPr>
        <w:pStyle w:val="1"/>
        <w:keepNext w:val="0"/>
        <w:spacing w:before="0" w:after="0" w:line="360" w:lineRule="auto"/>
        <w:jc w:val="center"/>
        <w:rPr>
          <w:rFonts w:ascii="Times New Roman" w:hAnsi="Times New Roman" w:cs="Times New Roman"/>
          <w:noProof/>
          <w:szCs w:val="28"/>
        </w:rPr>
      </w:pPr>
      <w:bookmarkStart w:id="17" w:name="_Toc530573190"/>
      <w:r>
        <w:rPr>
          <w:rFonts w:ascii="Times New Roman" w:hAnsi="Times New Roman" w:cs="Times New Roman"/>
          <w:szCs w:val="28"/>
        </w:rPr>
        <w:lastRenderedPageBreak/>
        <w:t>15</w:t>
      </w:r>
      <w:r w:rsidR="003456B8" w:rsidRPr="00133FBE">
        <w:rPr>
          <w:rFonts w:ascii="Times New Roman" w:hAnsi="Times New Roman" w:cs="Times New Roman"/>
          <w:szCs w:val="28"/>
        </w:rPr>
        <w:t xml:space="preserve">. </w:t>
      </w:r>
      <w:r w:rsidR="003456B8" w:rsidRPr="00133FBE">
        <w:rPr>
          <w:rFonts w:ascii="Times New Roman" w:hAnsi="Times New Roman" w:cs="Times New Roman"/>
          <w:noProof/>
          <w:szCs w:val="28"/>
        </w:rPr>
        <w:t>Программы инвестиционных проектов, тариф и плата (тариф) за подключение (присоединение)</w:t>
      </w:r>
      <w:bookmarkEnd w:id="17"/>
    </w:p>
    <w:p w:rsidR="004B2CA2" w:rsidRPr="00133FBE" w:rsidRDefault="004B2CA2" w:rsidP="00733E24">
      <w:pPr>
        <w:spacing w:line="360" w:lineRule="auto"/>
        <w:ind w:firstLine="709"/>
      </w:pPr>
    </w:p>
    <w:p w:rsidR="004B2CA2" w:rsidRPr="00133FBE" w:rsidRDefault="004B2CA2" w:rsidP="00733E24">
      <w:pPr>
        <w:spacing w:line="360" w:lineRule="auto"/>
        <w:ind w:firstLine="709"/>
        <w:jc w:val="both"/>
        <w:rPr>
          <w:sz w:val="28"/>
          <w:szCs w:val="28"/>
        </w:rPr>
      </w:pPr>
      <w:r w:rsidRPr="00133FBE">
        <w:rPr>
          <w:sz w:val="28"/>
          <w:szCs w:val="28"/>
        </w:rPr>
        <w:t>Инвестиционные программы (проекты) дифференцируются по источникам финансирования:</w:t>
      </w:r>
    </w:p>
    <w:p w:rsidR="004B2CA2" w:rsidRPr="00133FBE" w:rsidRDefault="004B2CA2" w:rsidP="00320C25">
      <w:pPr>
        <w:pStyle w:val="af3"/>
        <w:numPr>
          <w:ilvl w:val="0"/>
          <w:numId w:val="3"/>
        </w:numPr>
        <w:spacing w:line="360" w:lineRule="auto"/>
        <w:ind w:left="0" w:firstLine="709"/>
        <w:jc w:val="both"/>
        <w:rPr>
          <w:sz w:val="28"/>
          <w:szCs w:val="28"/>
        </w:rPr>
      </w:pPr>
      <w:r w:rsidRPr="00133FBE">
        <w:rPr>
          <w:sz w:val="28"/>
          <w:szCs w:val="28"/>
        </w:rPr>
        <w:t>В части инвестиционной составляющей в структуре тарифа</w:t>
      </w:r>
      <w:r w:rsidR="007266C3" w:rsidRPr="00133FBE">
        <w:rPr>
          <w:sz w:val="28"/>
          <w:szCs w:val="28"/>
        </w:rPr>
        <w:t>.</w:t>
      </w:r>
    </w:p>
    <w:p w:rsidR="004B2CA2" w:rsidRPr="00133FBE" w:rsidRDefault="004B2CA2" w:rsidP="00733E24">
      <w:pPr>
        <w:pStyle w:val="af3"/>
        <w:spacing w:line="360" w:lineRule="auto"/>
        <w:ind w:left="0" w:firstLine="709"/>
        <w:jc w:val="both"/>
        <w:rPr>
          <w:sz w:val="28"/>
          <w:szCs w:val="28"/>
        </w:rPr>
      </w:pPr>
      <w:r w:rsidRPr="00133FBE">
        <w:rPr>
          <w:sz w:val="28"/>
          <w:szCs w:val="28"/>
        </w:rPr>
        <w:t>Мероприятия по модернизации существующих объектов за счет средств уже подключенных потребителей услуг, с учетом критериев доступности;</w:t>
      </w:r>
    </w:p>
    <w:p w:rsidR="004B2CA2" w:rsidRPr="00133FBE" w:rsidRDefault="004B2CA2" w:rsidP="00320C25">
      <w:pPr>
        <w:pStyle w:val="af3"/>
        <w:numPr>
          <w:ilvl w:val="0"/>
          <w:numId w:val="3"/>
        </w:numPr>
        <w:spacing w:line="360" w:lineRule="auto"/>
        <w:ind w:left="0" w:firstLine="709"/>
        <w:jc w:val="both"/>
        <w:rPr>
          <w:sz w:val="28"/>
          <w:szCs w:val="28"/>
        </w:rPr>
      </w:pPr>
      <w:r w:rsidRPr="00133FBE">
        <w:rPr>
          <w:sz w:val="28"/>
          <w:szCs w:val="28"/>
        </w:rPr>
        <w:t>В части подключения (технологического присоединения)</w:t>
      </w:r>
      <w:r w:rsidR="007266C3" w:rsidRPr="00133FBE">
        <w:rPr>
          <w:sz w:val="28"/>
          <w:szCs w:val="28"/>
        </w:rPr>
        <w:t>.</w:t>
      </w:r>
    </w:p>
    <w:p w:rsidR="004B2CA2" w:rsidRPr="00133FBE" w:rsidRDefault="004B2CA2" w:rsidP="00733E24">
      <w:pPr>
        <w:pStyle w:val="af3"/>
        <w:spacing w:line="360" w:lineRule="auto"/>
        <w:ind w:left="0" w:firstLine="709"/>
        <w:jc w:val="both"/>
        <w:rPr>
          <w:sz w:val="28"/>
          <w:szCs w:val="28"/>
        </w:rPr>
      </w:pPr>
      <w:r w:rsidRPr="00133FBE">
        <w:rPr>
          <w:sz w:val="28"/>
          <w:szCs w:val="28"/>
        </w:rPr>
        <w:t>Мероприятия по новому строительству за счет средств новых абонентов (застройщиков), в соответствии с утвержденной платой за подключение;</w:t>
      </w:r>
    </w:p>
    <w:p w:rsidR="004B2CA2" w:rsidRPr="00133FBE" w:rsidRDefault="004B2CA2" w:rsidP="00733E24">
      <w:pPr>
        <w:pStyle w:val="af3"/>
        <w:spacing w:line="360" w:lineRule="auto"/>
        <w:ind w:left="0" w:firstLine="709"/>
        <w:jc w:val="both"/>
        <w:rPr>
          <w:sz w:val="28"/>
          <w:szCs w:val="28"/>
        </w:rPr>
      </w:pPr>
      <w:r w:rsidRPr="00FA1919">
        <w:rPr>
          <w:sz w:val="28"/>
          <w:szCs w:val="28"/>
        </w:rPr>
        <w:t xml:space="preserve">В соответствии с информационным </w:t>
      </w:r>
      <w:r w:rsidR="002962C8" w:rsidRPr="00FA1919">
        <w:rPr>
          <w:sz w:val="28"/>
          <w:szCs w:val="28"/>
        </w:rPr>
        <w:t xml:space="preserve">действующим законодательством </w:t>
      </w:r>
      <w:r w:rsidRPr="00FA1919">
        <w:rPr>
          <w:sz w:val="28"/>
          <w:szCs w:val="28"/>
        </w:rPr>
        <w:t>определены основы формирования и утверждения инвестиционных программ по каждому виду коммунальных услуг. Данные представлены в таблицах</w:t>
      </w:r>
      <w:r w:rsidR="00C75DCB">
        <w:rPr>
          <w:sz w:val="28"/>
          <w:szCs w:val="28"/>
        </w:rPr>
        <w:t xml:space="preserve"> 25,26,27</w:t>
      </w:r>
      <w:r w:rsidR="00733E24" w:rsidRPr="00FA1919">
        <w:rPr>
          <w:sz w:val="28"/>
          <w:szCs w:val="28"/>
        </w:rPr>
        <w:t>.</w:t>
      </w:r>
    </w:p>
    <w:p w:rsidR="004B2CA2" w:rsidRPr="00133FBE" w:rsidRDefault="004B2CA2" w:rsidP="00733E24">
      <w:pPr>
        <w:spacing w:line="360" w:lineRule="auto"/>
        <w:ind w:firstLine="709"/>
        <w:jc w:val="both"/>
        <w:rPr>
          <w:noProof/>
          <w:color w:val="000000"/>
          <w:sz w:val="28"/>
          <w:szCs w:val="28"/>
        </w:rPr>
      </w:pPr>
    </w:p>
    <w:p w:rsidR="004B2CA2" w:rsidRPr="00133FBE" w:rsidRDefault="004B2CA2" w:rsidP="00733E24">
      <w:pPr>
        <w:spacing w:line="360" w:lineRule="auto"/>
        <w:ind w:firstLine="709"/>
        <w:jc w:val="both"/>
      </w:pPr>
    </w:p>
    <w:p w:rsidR="004B2CA2" w:rsidRPr="00133FBE" w:rsidRDefault="004B2CA2" w:rsidP="004B2CA2">
      <w:pPr>
        <w:spacing w:line="360" w:lineRule="auto"/>
        <w:ind w:firstLine="709"/>
        <w:jc w:val="both"/>
      </w:pPr>
    </w:p>
    <w:p w:rsidR="007266C3" w:rsidRPr="00133FBE" w:rsidRDefault="007266C3" w:rsidP="004B2CA2"/>
    <w:p w:rsidR="007266C3" w:rsidRPr="00133FBE" w:rsidRDefault="007266C3" w:rsidP="004B2CA2">
      <w:pPr>
        <w:sectPr w:rsidR="007266C3" w:rsidRPr="00133FBE" w:rsidSect="00496988">
          <w:pgSz w:w="11906" w:h="16838"/>
          <w:pgMar w:top="1134" w:right="850" w:bottom="1134" w:left="1701" w:header="709" w:footer="709" w:gutter="0"/>
          <w:cols w:space="708"/>
          <w:docGrid w:linePitch="360"/>
        </w:sectPr>
      </w:pPr>
    </w:p>
    <w:p w:rsidR="007266C3" w:rsidRPr="00133FBE" w:rsidRDefault="007266C3" w:rsidP="007266C3">
      <w:pPr>
        <w:spacing w:line="360" w:lineRule="auto"/>
        <w:ind w:firstLine="709"/>
        <w:jc w:val="both"/>
        <w:rPr>
          <w:noProof/>
          <w:color w:val="000000"/>
          <w:sz w:val="28"/>
          <w:szCs w:val="28"/>
        </w:rPr>
      </w:pPr>
      <w:r w:rsidRPr="00133FBE">
        <w:rPr>
          <w:noProof/>
          <w:color w:val="000000"/>
          <w:sz w:val="28"/>
          <w:szCs w:val="28"/>
          <w:shd w:val="clear" w:color="auto" w:fill="FFFFFF" w:themeFill="background1"/>
        </w:rPr>
        <w:lastRenderedPageBreak/>
        <w:t xml:space="preserve">Таблица </w:t>
      </w:r>
      <w:r w:rsidR="00C75DCB">
        <w:rPr>
          <w:noProof/>
          <w:color w:val="000000"/>
          <w:sz w:val="28"/>
          <w:szCs w:val="28"/>
          <w:shd w:val="clear" w:color="auto" w:fill="FFFFFF" w:themeFill="background1"/>
        </w:rPr>
        <w:t>25</w:t>
      </w:r>
      <w:r w:rsidR="00B41D63" w:rsidRPr="00133FBE">
        <w:rPr>
          <w:noProof/>
          <w:color w:val="000000"/>
          <w:sz w:val="28"/>
          <w:szCs w:val="28"/>
          <w:shd w:val="clear" w:color="auto" w:fill="FFFFFF" w:themeFill="background1"/>
        </w:rPr>
        <w:t xml:space="preserve"> </w:t>
      </w:r>
      <w:r w:rsidRPr="00133FBE">
        <w:rPr>
          <w:noProof/>
          <w:color w:val="000000"/>
          <w:sz w:val="28"/>
          <w:szCs w:val="28"/>
          <w:shd w:val="clear" w:color="auto" w:fill="FFFFFF" w:themeFill="background1"/>
        </w:rPr>
        <w:t>– Система</w:t>
      </w:r>
      <w:r w:rsidRPr="00133FBE">
        <w:rPr>
          <w:noProof/>
          <w:color w:val="000000"/>
          <w:sz w:val="28"/>
          <w:szCs w:val="28"/>
        </w:rPr>
        <w:t xml:space="preserve"> теплоснабжения (Тепловая энергия, услуги по передаче тепловой энергии)</w:t>
      </w:r>
    </w:p>
    <w:tbl>
      <w:tblPr>
        <w:tblStyle w:val="af0"/>
        <w:tblW w:w="5000" w:type="pct"/>
        <w:jc w:val="center"/>
        <w:tblLook w:val="04A0" w:firstRow="1" w:lastRow="0" w:firstColumn="1" w:lastColumn="0" w:noHBand="0" w:noVBand="1"/>
      </w:tblPr>
      <w:tblGrid>
        <w:gridCol w:w="2120"/>
        <w:gridCol w:w="6367"/>
        <w:gridCol w:w="6299"/>
      </w:tblGrid>
      <w:tr w:rsidR="007266C3" w:rsidRPr="00133FBE" w:rsidTr="00C73829">
        <w:trPr>
          <w:tblHeader/>
          <w:jc w:val="center"/>
        </w:trPr>
        <w:tc>
          <w:tcPr>
            <w:tcW w:w="717" w:type="pct"/>
            <w:vAlign w:val="center"/>
          </w:tcPr>
          <w:p w:rsidR="007266C3" w:rsidRPr="00133FBE" w:rsidRDefault="007266C3" w:rsidP="007266C3">
            <w:pPr>
              <w:jc w:val="center"/>
              <w:rPr>
                <w:noProof/>
                <w:color w:val="000000"/>
              </w:rPr>
            </w:pPr>
          </w:p>
        </w:tc>
        <w:tc>
          <w:tcPr>
            <w:tcW w:w="2153" w:type="pct"/>
            <w:vAlign w:val="center"/>
          </w:tcPr>
          <w:p w:rsidR="007266C3" w:rsidRPr="005B26FC" w:rsidRDefault="007266C3" w:rsidP="007266C3">
            <w:pPr>
              <w:jc w:val="center"/>
              <w:rPr>
                <w:noProof/>
                <w:color w:val="000000"/>
              </w:rPr>
            </w:pPr>
            <w:r w:rsidRPr="005B26FC">
              <w:rPr>
                <w:noProof/>
                <w:color w:val="000000"/>
              </w:rPr>
              <w:t>Инвестиционная программа</w:t>
            </w:r>
          </w:p>
          <w:p w:rsidR="007266C3" w:rsidRPr="005B26FC" w:rsidRDefault="007266C3" w:rsidP="007266C3">
            <w:pPr>
              <w:jc w:val="center"/>
              <w:rPr>
                <w:noProof/>
                <w:color w:val="000000"/>
              </w:rPr>
            </w:pPr>
            <w:r w:rsidRPr="005B26FC">
              <w:rPr>
                <w:noProof/>
                <w:color w:val="000000"/>
              </w:rPr>
              <w:t>в части инвестиционной составляющей в структуре тарифа</w:t>
            </w:r>
          </w:p>
        </w:tc>
        <w:tc>
          <w:tcPr>
            <w:tcW w:w="2130" w:type="pct"/>
            <w:vAlign w:val="center"/>
          </w:tcPr>
          <w:p w:rsidR="007266C3" w:rsidRPr="005B26FC" w:rsidRDefault="007266C3" w:rsidP="007266C3">
            <w:pPr>
              <w:jc w:val="center"/>
              <w:rPr>
                <w:noProof/>
                <w:color w:val="000000"/>
              </w:rPr>
            </w:pPr>
            <w:r w:rsidRPr="005B26FC">
              <w:rPr>
                <w:noProof/>
                <w:color w:val="000000"/>
              </w:rPr>
              <w:t>Инвестиционная программа</w:t>
            </w:r>
          </w:p>
          <w:p w:rsidR="007266C3" w:rsidRPr="005B26FC" w:rsidRDefault="007266C3" w:rsidP="007266C3">
            <w:pPr>
              <w:jc w:val="center"/>
              <w:rPr>
                <w:noProof/>
                <w:color w:val="000000"/>
              </w:rPr>
            </w:pPr>
            <w:r w:rsidRPr="005B26FC">
              <w:rPr>
                <w:noProof/>
                <w:color w:val="000000"/>
              </w:rPr>
              <w:t>в части подключения (технологического присоединения)</w:t>
            </w:r>
          </w:p>
          <w:p w:rsidR="007266C3" w:rsidRPr="005B26FC" w:rsidRDefault="007266C3" w:rsidP="007266C3">
            <w:pPr>
              <w:jc w:val="center"/>
              <w:rPr>
                <w:noProof/>
                <w:color w:val="000000"/>
              </w:rPr>
            </w:pPr>
            <w:r w:rsidRPr="005B26FC">
              <w:rPr>
                <w:noProof/>
                <w:color w:val="000000"/>
              </w:rPr>
              <w:t>к системам теплоснабжения</w:t>
            </w:r>
          </w:p>
        </w:tc>
      </w:tr>
      <w:tr w:rsidR="007266C3" w:rsidRPr="00133FBE" w:rsidTr="00C73829">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t>Законодательство</w:t>
            </w:r>
          </w:p>
        </w:tc>
        <w:tc>
          <w:tcPr>
            <w:tcW w:w="2153" w:type="pct"/>
            <w:vAlign w:val="center"/>
          </w:tcPr>
          <w:p w:rsidR="007266C3" w:rsidRPr="00133FBE" w:rsidRDefault="007266C3" w:rsidP="007266C3">
            <w:pPr>
              <w:rPr>
                <w:noProof/>
                <w:color w:val="000000"/>
              </w:rPr>
            </w:pPr>
            <w:r w:rsidRPr="00133FBE">
              <w:rPr>
                <w:noProof/>
                <w:color w:val="000000"/>
              </w:rPr>
              <w:t>Согласование и утверждение инвестиционных программ организаций, осуществляющих регулируемые виды деятельности в сфере теплоснабжения, производится в соответствии с:</w:t>
            </w:r>
          </w:p>
          <w:p w:rsidR="007266C3" w:rsidRPr="00133FBE" w:rsidRDefault="007266C3" w:rsidP="007266C3">
            <w:pPr>
              <w:rPr>
                <w:noProof/>
                <w:color w:val="000000"/>
              </w:rPr>
            </w:pPr>
            <w:r w:rsidRPr="00133FBE">
              <w:rPr>
                <w:noProof/>
                <w:color w:val="000000"/>
              </w:rPr>
              <w:t>- Законом № 190-ФЗ;</w:t>
            </w:r>
          </w:p>
          <w:p w:rsidR="007266C3" w:rsidRPr="00133FBE" w:rsidRDefault="007266C3" w:rsidP="007266C3">
            <w:pPr>
              <w:rPr>
                <w:noProof/>
                <w:color w:val="000000"/>
              </w:rPr>
            </w:pPr>
            <w:r w:rsidRPr="00133FBE">
              <w:rPr>
                <w:noProof/>
                <w:color w:val="000000"/>
              </w:rPr>
              <w:t>- постановлением Правительства РФ от 05.05.2014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(далее – постановление Правительства РФ № 410).</w:t>
            </w:r>
          </w:p>
        </w:tc>
        <w:tc>
          <w:tcPr>
            <w:tcW w:w="2130" w:type="pct"/>
            <w:vAlign w:val="center"/>
          </w:tcPr>
          <w:p w:rsidR="007266C3" w:rsidRPr="00133FBE" w:rsidRDefault="007266C3" w:rsidP="007266C3">
            <w:pPr>
              <w:rPr>
                <w:noProof/>
                <w:color w:val="000000"/>
              </w:rPr>
            </w:pPr>
            <w:r w:rsidRPr="00133FBE">
              <w:rPr>
                <w:noProof/>
                <w:color w:val="000000"/>
              </w:rPr>
              <w:t>Установление платы за подключение (технологическое присоединение) к системам теплоснабжения осуществляется в соответствии с:</w:t>
            </w:r>
          </w:p>
          <w:p w:rsidR="007266C3" w:rsidRPr="00133FBE" w:rsidRDefault="007266C3" w:rsidP="007266C3">
            <w:pPr>
              <w:rPr>
                <w:noProof/>
                <w:color w:val="000000"/>
              </w:rPr>
            </w:pPr>
            <w:r w:rsidRPr="00133FBE">
              <w:rPr>
                <w:noProof/>
                <w:color w:val="000000"/>
              </w:rPr>
              <w:t>- Законом № 190-ФЗ;</w:t>
            </w:r>
          </w:p>
          <w:p w:rsidR="007266C3" w:rsidRPr="00133FBE" w:rsidRDefault="007266C3" w:rsidP="007266C3">
            <w:pPr>
              <w:rPr>
                <w:noProof/>
                <w:color w:val="000000"/>
              </w:rPr>
            </w:pPr>
            <w:r w:rsidRPr="00133FBE">
              <w:rPr>
                <w:noProof/>
                <w:color w:val="000000"/>
              </w:rPr>
              <w:t>- постанов</w:t>
            </w:r>
            <w:r w:rsidR="001839E8" w:rsidRPr="00133FBE">
              <w:rPr>
                <w:noProof/>
                <w:color w:val="000000"/>
              </w:rPr>
              <w:t xml:space="preserve">лениями Правительства РФ: № 787 от 05.07.2018 № 787 </w:t>
            </w:r>
            <w:r w:rsidRPr="00133FBE">
              <w:rPr>
                <w:noProof/>
                <w:color w:val="000000"/>
              </w:rPr>
              <w:t>«</w:t>
            </w:r>
            <w:r w:rsidR="001839E8" w:rsidRPr="00133FBE">
              <w:rPr>
                <w:noProof/>
                <w:color w:val="000000"/>
              </w:rPr>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133FBE">
              <w:rPr>
                <w:noProof/>
                <w:color w:val="000000"/>
              </w:rPr>
              <w:t>» (с изменениями</w:t>
            </w:r>
            <w:r w:rsidR="001839E8" w:rsidRPr="00133FBE">
              <w:rPr>
                <w:noProof/>
                <w:color w:val="000000"/>
              </w:rPr>
              <w:t xml:space="preserve"> на 30.01.2021 г.</w:t>
            </w:r>
            <w:r w:rsidRPr="00133FBE">
              <w:rPr>
                <w:noProof/>
                <w:color w:val="000000"/>
              </w:rPr>
              <w:t>);</w:t>
            </w:r>
          </w:p>
          <w:p w:rsidR="007266C3" w:rsidRPr="00133FBE" w:rsidRDefault="007266C3" w:rsidP="007266C3">
            <w:pPr>
              <w:rPr>
                <w:noProof/>
                <w:color w:val="000000"/>
              </w:rPr>
            </w:pPr>
            <w:r w:rsidRPr="00133FBE">
              <w:rPr>
                <w:noProof/>
                <w:color w:val="000000"/>
              </w:rPr>
              <w:t xml:space="preserve">-  Методическими указаниями </w:t>
            </w:r>
            <w:r w:rsidR="001839E8" w:rsidRPr="00133FBE">
              <w:rPr>
                <w:noProof/>
                <w:color w:val="000000"/>
              </w:rPr>
              <w:t xml:space="preserve">по расчету регулируемых цен (тарифов) в сфере теплоснабжения: </w:t>
            </w:r>
            <w:r w:rsidRPr="00133FBE">
              <w:rPr>
                <w:noProof/>
                <w:color w:val="000000"/>
              </w:rPr>
              <w:t>№ 760-э</w:t>
            </w:r>
            <w:r w:rsidR="001839E8" w:rsidRPr="00133FBE">
              <w:rPr>
                <w:noProof/>
                <w:color w:val="000000"/>
              </w:rPr>
              <w:t xml:space="preserve"> от 13.06.2013 (с изменениями на 21.12.2020 г.)</w:t>
            </w:r>
            <w:r w:rsidRPr="00133FBE">
              <w:rPr>
                <w:noProof/>
                <w:color w:val="000000"/>
              </w:rPr>
              <w:t>.</w:t>
            </w:r>
          </w:p>
        </w:tc>
      </w:tr>
      <w:tr w:rsidR="007266C3" w:rsidRPr="00133FBE" w:rsidTr="00C73829">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t>Срок</w:t>
            </w:r>
          </w:p>
        </w:tc>
        <w:tc>
          <w:tcPr>
            <w:tcW w:w="2153" w:type="pct"/>
            <w:vAlign w:val="center"/>
          </w:tcPr>
          <w:p w:rsidR="007266C3" w:rsidRPr="00133FBE" w:rsidRDefault="007266C3" w:rsidP="007266C3">
            <w:pPr>
              <w:rPr>
                <w:noProof/>
                <w:color w:val="000000"/>
              </w:rPr>
            </w:pPr>
            <w:r w:rsidRPr="00133FBE">
              <w:rPr>
                <w:noProof/>
                <w:color w:val="000000"/>
              </w:rPr>
              <w:t xml:space="preserve">В соответствии с утвержденным Порядком регулируемые организации с учетом предложений органов местного самоуправления муниципальных образований в </w:t>
            </w:r>
            <w:r w:rsidR="00C50DCF">
              <w:rPr>
                <w:noProof/>
                <w:color w:val="000000"/>
              </w:rPr>
              <w:t>Оренбургской</w:t>
            </w:r>
            <w:r w:rsidRPr="00133FBE">
              <w:rPr>
                <w:noProof/>
                <w:color w:val="000000"/>
              </w:rPr>
              <w:t xml:space="preserve"> области, на территориях которых расположены объекты, вошедшие в инвестиционную программу, направляют в </w:t>
            </w:r>
            <w:r w:rsidR="00FA1919">
              <w:rPr>
                <w:noProof/>
                <w:color w:val="000000"/>
              </w:rPr>
              <w:t>Департамент Оренбургской области по ценам и регулированию тарифов</w:t>
            </w:r>
            <w:r w:rsidRPr="00133FBE">
              <w:rPr>
                <w:noProof/>
                <w:color w:val="000000"/>
              </w:rPr>
              <w:t xml:space="preserve"> проекты инвестиционных программ в части объектов теплоснабжения (включая производство, услуги по передаче тепловой энергии и подключение (технологическое присоединение)</w:t>
            </w:r>
          </w:p>
          <w:p w:rsidR="007266C3" w:rsidRPr="00133FBE" w:rsidRDefault="007266C3" w:rsidP="007266C3">
            <w:pPr>
              <w:rPr>
                <w:noProof/>
                <w:color w:val="000000"/>
              </w:rPr>
            </w:pPr>
            <w:r w:rsidRPr="00133FBE">
              <w:rPr>
                <w:noProof/>
                <w:color w:val="000000"/>
              </w:rPr>
              <w:t>к системам теплоснабжения) – в срок до 15 марта года, предшествующего периоду их реализации.</w:t>
            </w:r>
          </w:p>
        </w:tc>
        <w:tc>
          <w:tcPr>
            <w:tcW w:w="2130" w:type="pct"/>
            <w:vAlign w:val="center"/>
          </w:tcPr>
          <w:p w:rsidR="007266C3" w:rsidRPr="00133FBE" w:rsidRDefault="007266C3" w:rsidP="00FA1919">
            <w:pPr>
              <w:rPr>
                <w:noProof/>
                <w:color w:val="000000"/>
              </w:rPr>
            </w:pPr>
            <w:r w:rsidRPr="00133FBE">
              <w:rPr>
                <w:noProof/>
                <w:color w:val="000000"/>
              </w:rPr>
              <w:t xml:space="preserve">Плата за подключение (технологическое присоединение) к системам теплоснабжения устанавливается </w:t>
            </w:r>
            <w:r w:rsidR="00FA1919">
              <w:rPr>
                <w:noProof/>
                <w:color w:val="000000"/>
              </w:rPr>
              <w:t>Департаментом Оренбургской области по ценам и регулированию тарифов</w:t>
            </w:r>
            <w:r w:rsidR="00FA1919" w:rsidRPr="00133FBE">
              <w:rPr>
                <w:noProof/>
                <w:color w:val="000000"/>
              </w:rPr>
              <w:t xml:space="preserve"> </w:t>
            </w:r>
            <w:r w:rsidRPr="00133FBE">
              <w:rPr>
                <w:noProof/>
                <w:color w:val="000000"/>
              </w:rPr>
              <w:t>до начала очередного периода регулирования, но не позднее 20 декабря года, предшествующего очередному расчетному периоду регулирования.</w:t>
            </w:r>
          </w:p>
        </w:tc>
      </w:tr>
      <w:tr w:rsidR="007266C3" w:rsidRPr="00133FBE" w:rsidTr="007266C3">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t>Формы</w:t>
            </w:r>
          </w:p>
        </w:tc>
        <w:tc>
          <w:tcPr>
            <w:tcW w:w="4283" w:type="pct"/>
            <w:gridSpan w:val="2"/>
            <w:vAlign w:val="center"/>
          </w:tcPr>
          <w:p w:rsidR="007266C3" w:rsidRPr="00133FBE" w:rsidRDefault="007266C3" w:rsidP="007266C3">
            <w:pPr>
              <w:rPr>
                <w:noProof/>
                <w:color w:val="000000"/>
              </w:rPr>
            </w:pPr>
            <w:r w:rsidRPr="00133FBE">
              <w:rPr>
                <w:noProof/>
                <w:color w:val="000000"/>
              </w:rPr>
              <w:t xml:space="preserve">Проекты инвестиционных программ направляются в </w:t>
            </w:r>
            <w:r w:rsidR="00FA1919">
              <w:rPr>
                <w:noProof/>
                <w:color w:val="000000"/>
              </w:rPr>
              <w:t>Департамент Оренбургской области по ценам и регулированию тарифов</w:t>
            </w:r>
            <w:r w:rsidR="00FA1919" w:rsidRPr="00133FBE">
              <w:rPr>
                <w:noProof/>
                <w:color w:val="000000"/>
              </w:rPr>
              <w:t xml:space="preserve"> </w:t>
            </w:r>
            <w:r w:rsidRPr="00133FBE">
              <w:rPr>
                <w:noProof/>
                <w:color w:val="000000"/>
              </w:rPr>
              <w:t>по формам, утвержденным:</w:t>
            </w:r>
          </w:p>
          <w:p w:rsidR="007266C3" w:rsidRPr="00133FBE" w:rsidRDefault="002962C8" w:rsidP="007266C3">
            <w:pPr>
              <w:rPr>
                <w:noProof/>
                <w:color w:val="000000"/>
              </w:rPr>
            </w:pPr>
            <w:r w:rsidRPr="00222755">
              <w:rPr>
                <w:noProof/>
                <w:color w:val="000000"/>
              </w:rPr>
              <w:t>- приказом Министерства строительства и жилищно-коммунального хозяйства Российской Федерации от 13.08.2014 № 459/пр «Об утверждении рекомендуемой формы представления инвестиционной программы для организации, осуществляюей регулируемые виды деятельности в сфере теплоснабжения, и методических рекомендаций по ее заполнению».</w:t>
            </w:r>
          </w:p>
        </w:tc>
      </w:tr>
      <w:tr w:rsidR="007266C3" w:rsidRPr="00133FBE" w:rsidTr="007266C3">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t xml:space="preserve">Необходимые </w:t>
            </w:r>
            <w:r w:rsidRPr="00133FBE">
              <w:rPr>
                <w:b/>
                <w:noProof/>
                <w:color w:val="000000"/>
              </w:rPr>
              <w:lastRenderedPageBreak/>
              <w:t>документы</w:t>
            </w:r>
          </w:p>
        </w:tc>
        <w:tc>
          <w:tcPr>
            <w:tcW w:w="4283" w:type="pct"/>
            <w:gridSpan w:val="2"/>
            <w:vAlign w:val="center"/>
          </w:tcPr>
          <w:p w:rsidR="007266C3" w:rsidRPr="00133FBE" w:rsidRDefault="007266C3" w:rsidP="007266C3">
            <w:pPr>
              <w:rPr>
                <w:noProof/>
                <w:color w:val="000000"/>
              </w:rPr>
            </w:pPr>
            <w:r w:rsidRPr="00133FBE">
              <w:rPr>
                <w:noProof/>
                <w:color w:val="000000"/>
              </w:rPr>
              <w:lastRenderedPageBreak/>
              <w:t xml:space="preserve">Представляемые на рассмотрение инвестиционные программы в части объектов теплоснабжения (включая производство, услуги по </w:t>
            </w:r>
            <w:r w:rsidRPr="00133FBE">
              <w:rPr>
                <w:noProof/>
                <w:color w:val="000000"/>
              </w:rPr>
              <w:lastRenderedPageBreak/>
              <w:t>передаче тепловой энергиии подключение (технологическое присоединение) к системам теплоснабжения) включают в себя документы и материалы в соответствии с п. 8, 12, 13, 16, 17, 19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РФ № 410.</w:t>
            </w:r>
          </w:p>
          <w:p w:rsidR="007266C3" w:rsidRPr="00133FBE" w:rsidRDefault="007266C3" w:rsidP="007266C3">
            <w:pPr>
              <w:rPr>
                <w:noProof/>
                <w:color w:val="000000"/>
              </w:rPr>
            </w:pPr>
            <w:r w:rsidRPr="00133FBE">
              <w:rPr>
                <w:noProof/>
                <w:color w:val="000000"/>
              </w:rPr>
              <w:t xml:space="preserve">Кроме этого, согласно Порядку в </w:t>
            </w:r>
            <w:r w:rsidR="00C50DCF">
              <w:rPr>
                <w:noProof/>
                <w:color w:val="000000"/>
              </w:rPr>
              <w:t>Департамент Оренбургской области по ценам и регулированию тарифов</w:t>
            </w:r>
            <w:r w:rsidR="00C50DCF" w:rsidRPr="00133FBE">
              <w:rPr>
                <w:noProof/>
                <w:color w:val="000000"/>
              </w:rPr>
              <w:t xml:space="preserve"> </w:t>
            </w:r>
            <w:r w:rsidRPr="00133FBE">
              <w:rPr>
                <w:noProof/>
                <w:color w:val="000000"/>
              </w:rPr>
              <w:t>дополнительно представляются:</w:t>
            </w:r>
          </w:p>
          <w:p w:rsidR="007266C3" w:rsidRPr="00133FBE" w:rsidRDefault="007266C3" w:rsidP="007266C3">
            <w:pPr>
              <w:rPr>
                <w:noProof/>
                <w:color w:val="000000"/>
              </w:rPr>
            </w:pPr>
            <w:r w:rsidRPr="00133FBE">
              <w:rPr>
                <w:noProof/>
                <w:color w:val="000000"/>
              </w:rPr>
              <w:t>а) перечень инвестиционных проектов с подтверждающими обосновывающими материалами (проекты, дефектные ведомости, счета, сводные сметные расчеты и локальные сметные расчеты);</w:t>
            </w:r>
          </w:p>
          <w:p w:rsidR="007266C3" w:rsidRPr="00133FBE" w:rsidRDefault="007266C3" w:rsidP="007266C3">
            <w:pPr>
              <w:rPr>
                <w:noProof/>
                <w:color w:val="000000"/>
              </w:rPr>
            </w:pPr>
            <w:r w:rsidRPr="00133FBE">
              <w:rPr>
                <w:noProof/>
                <w:color w:val="000000"/>
              </w:rPr>
              <w:t>б) финансовую (бухгалтерскую) отчетность организации на последнюю отчетную дату: форму № 1 «Бухгалтерский баланс», форму № 2 «Отчет о прибылях и убытках», форму</w:t>
            </w:r>
          </w:p>
          <w:p w:rsidR="007266C3" w:rsidRPr="00133FBE" w:rsidRDefault="007266C3" w:rsidP="007266C3">
            <w:pPr>
              <w:rPr>
                <w:noProof/>
                <w:color w:val="000000"/>
              </w:rPr>
            </w:pPr>
            <w:r w:rsidRPr="00133FBE">
              <w:rPr>
                <w:noProof/>
                <w:color w:val="000000"/>
              </w:rPr>
              <w:t>№ 5 «Приложение к бухгалтерскому балансу», а также аудиторское заключение;</w:t>
            </w:r>
          </w:p>
          <w:p w:rsidR="007266C3" w:rsidRPr="00133FBE" w:rsidRDefault="007266C3" w:rsidP="007266C3">
            <w:pPr>
              <w:rPr>
                <w:noProof/>
                <w:color w:val="000000"/>
              </w:rPr>
            </w:pPr>
            <w:r w:rsidRPr="00133FBE">
              <w:rPr>
                <w:noProof/>
                <w:color w:val="000000"/>
              </w:rPr>
              <w:t>в) предписания государственных надзорных органов (при наличии таковых).</w:t>
            </w:r>
          </w:p>
        </w:tc>
      </w:tr>
      <w:tr w:rsidR="007266C3" w:rsidRPr="00133FBE" w:rsidTr="007266C3">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lastRenderedPageBreak/>
              <w:t>Рассмотрение проекта</w:t>
            </w:r>
          </w:p>
        </w:tc>
        <w:tc>
          <w:tcPr>
            <w:tcW w:w="4283" w:type="pct"/>
            <w:gridSpan w:val="2"/>
            <w:vAlign w:val="center"/>
          </w:tcPr>
          <w:p w:rsidR="007266C3" w:rsidRPr="00133FBE" w:rsidRDefault="00FA1919" w:rsidP="007266C3">
            <w:pPr>
              <w:rPr>
                <w:noProof/>
                <w:color w:val="000000"/>
              </w:rPr>
            </w:pPr>
            <w:r>
              <w:rPr>
                <w:noProof/>
                <w:color w:val="000000"/>
              </w:rPr>
              <w:t>Департамент Оренбургской области по ценам и регулированию тарифов</w:t>
            </w:r>
            <w:r w:rsidRPr="00133FBE">
              <w:rPr>
                <w:noProof/>
                <w:color w:val="000000"/>
              </w:rPr>
              <w:t xml:space="preserve"> </w:t>
            </w:r>
            <w:r w:rsidR="007266C3" w:rsidRPr="00133FBE">
              <w:rPr>
                <w:noProof/>
                <w:color w:val="000000"/>
              </w:rPr>
              <w:t>рассматривает проект инвестиционной программы в сроки, определенные постановлением Правительства РФ № 410.</w:t>
            </w:r>
          </w:p>
          <w:p w:rsidR="007266C3" w:rsidRPr="00133FBE" w:rsidRDefault="002962C8" w:rsidP="00C50DCF">
            <w:pPr>
              <w:rPr>
                <w:noProof/>
                <w:color w:val="000000"/>
              </w:rPr>
            </w:pPr>
            <w:r>
              <w:rPr>
                <w:noProof/>
                <w:color w:val="000000"/>
              </w:rPr>
              <w:t>Служба по гос</w:t>
            </w:r>
            <w:r w:rsidR="00923A94">
              <w:rPr>
                <w:noProof/>
                <w:color w:val="000000"/>
              </w:rPr>
              <w:t>ударственному регулированию цен</w:t>
            </w:r>
            <w:r>
              <w:rPr>
                <w:noProof/>
                <w:color w:val="000000"/>
              </w:rPr>
              <w:t xml:space="preserve"> и тарифов </w:t>
            </w:r>
            <w:r w:rsidR="00C50DCF">
              <w:rPr>
                <w:noProof/>
                <w:color w:val="000000"/>
              </w:rPr>
              <w:t xml:space="preserve">Оренбургской </w:t>
            </w:r>
            <w:r>
              <w:rPr>
                <w:noProof/>
                <w:color w:val="000000"/>
              </w:rPr>
              <w:t>области</w:t>
            </w:r>
            <w:r w:rsidRPr="00133FBE">
              <w:rPr>
                <w:noProof/>
                <w:color w:val="000000"/>
              </w:rPr>
              <w:t xml:space="preserve"> </w:t>
            </w:r>
            <w:r w:rsidR="007266C3" w:rsidRPr="00133FBE">
              <w:rPr>
                <w:noProof/>
                <w:color w:val="000000"/>
              </w:rPr>
              <w:t>готовит заключение о влиянии реализации инвестиционных программ на уровень тарифов, подлежащих государственному регулированию.</w:t>
            </w:r>
          </w:p>
        </w:tc>
      </w:tr>
      <w:tr w:rsidR="007266C3" w:rsidRPr="00133FBE" w:rsidTr="00C73829">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t>Утверждение</w:t>
            </w:r>
          </w:p>
        </w:tc>
        <w:tc>
          <w:tcPr>
            <w:tcW w:w="2153" w:type="pct"/>
          </w:tcPr>
          <w:p w:rsidR="007266C3" w:rsidRPr="00133FBE" w:rsidRDefault="007266C3" w:rsidP="00FA1919">
            <w:pPr>
              <w:rPr>
                <w:noProof/>
                <w:color w:val="000000"/>
              </w:rPr>
            </w:pPr>
            <w:r w:rsidRPr="00133FBE">
              <w:rPr>
                <w:noProof/>
                <w:color w:val="000000"/>
              </w:rPr>
              <w:t xml:space="preserve">Утверждение инвестиционных программ в части объектов теплоснабжения (включая производство, услуги по передаче тепловой энергии и подключение (технологическое присоединение) к системам теплоснабжения) производится распоряжением Правительства </w:t>
            </w:r>
            <w:r w:rsidR="00FA1919">
              <w:rPr>
                <w:noProof/>
                <w:color w:val="000000"/>
              </w:rPr>
              <w:t xml:space="preserve">Оренбургской </w:t>
            </w:r>
            <w:r w:rsidRPr="00133FBE">
              <w:rPr>
                <w:noProof/>
                <w:color w:val="000000"/>
              </w:rPr>
              <w:t xml:space="preserve">области в срок до 30 октября года, предшествующего периоду их реализации, по форме, утвержденной </w:t>
            </w:r>
            <w:r w:rsidR="00B07F12" w:rsidRPr="00222755">
              <w:rPr>
                <w:noProof/>
                <w:color w:val="000000"/>
              </w:rPr>
              <w:t>приказом Министерства стриотельства и жилищно-коммунального Российской Федерации от 13082014 № 459/пр «Об утверждении рекомендуемой формы инвестиционной программы организации, осуществляющей регулируемые виды деятельности в сфере теплоснабжения, и методических рекомендаций по ее заполнению».</w:t>
            </w:r>
          </w:p>
        </w:tc>
        <w:tc>
          <w:tcPr>
            <w:tcW w:w="2130" w:type="pct"/>
            <w:vAlign w:val="center"/>
          </w:tcPr>
          <w:p w:rsidR="007266C3" w:rsidRPr="00133FBE" w:rsidRDefault="00FA1919" w:rsidP="007266C3">
            <w:pPr>
              <w:rPr>
                <w:noProof/>
                <w:color w:val="000000"/>
              </w:rPr>
            </w:pPr>
            <w:r>
              <w:rPr>
                <w:noProof/>
                <w:color w:val="000000"/>
              </w:rPr>
              <w:t>Департамент Оренбургской области по ценам и регулированию тарифов</w:t>
            </w:r>
            <w:r w:rsidRPr="00133FBE">
              <w:rPr>
                <w:noProof/>
                <w:color w:val="000000"/>
              </w:rPr>
              <w:t xml:space="preserve"> </w:t>
            </w:r>
            <w:r w:rsidR="007266C3" w:rsidRPr="00133FBE">
              <w:rPr>
                <w:noProof/>
                <w:color w:val="000000"/>
              </w:rPr>
              <w:t>устанавливает плату за подключение (технологическое присоединение) к системам теплоснабжения в соответствии с Методическими указаниями № 760-э.</w:t>
            </w:r>
          </w:p>
          <w:p w:rsidR="007266C3" w:rsidRPr="00133FBE" w:rsidRDefault="00FA1919" w:rsidP="007266C3">
            <w:pPr>
              <w:rPr>
                <w:noProof/>
                <w:color w:val="000000"/>
              </w:rPr>
            </w:pPr>
            <w:r>
              <w:rPr>
                <w:noProof/>
                <w:color w:val="000000"/>
              </w:rPr>
              <w:t>Департамент Оренбургской области по ценам и регулированию тарифов</w:t>
            </w:r>
            <w:r w:rsidRPr="00133FBE">
              <w:rPr>
                <w:noProof/>
                <w:color w:val="000000"/>
              </w:rPr>
              <w:t xml:space="preserve"> </w:t>
            </w:r>
            <w:r w:rsidR="007266C3" w:rsidRPr="00133FBE">
              <w:rPr>
                <w:noProof/>
                <w:color w:val="000000"/>
              </w:rPr>
              <w:t>устанавливает на расчетный период регулирования плату за подключение (технологическое присоединение) к системам теплоснабжения, в случае если подключаемая тепловая нагрузка объекта заявителя бо</w:t>
            </w:r>
            <w:r w:rsidR="00EC7A18" w:rsidRPr="00133FBE">
              <w:rPr>
                <w:noProof/>
                <w:color w:val="000000"/>
              </w:rPr>
              <w:t xml:space="preserve">лее 0,1 Гкал/час и не превышает </w:t>
            </w:r>
            <w:r w:rsidR="007266C3" w:rsidRPr="00133FBE">
              <w:rPr>
                <w:noProof/>
                <w:color w:val="000000"/>
              </w:rPr>
              <w:t>1,5 Гкал/час, а также, в случае если подключаемая тепловая нагрузка объекта заявителя превышает 1,5 Гкал/час при наличии технической возможности подключения, на основании утвержденных в установленном порядке схемы теплоснабжения и (или) инвестиционной программы.</w:t>
            </w:r>
          </w:p>
          <w:p w:rsidR="007266C3" w:rsidRPr="00133FBE" w:rsidRDefault="00FA1919" w:rsidP="00923A94">
            <w:pPr>
              <w:rPr>
                <w:noProof/>
                <w:color w:val="000000"/>
              </w:rPr>
            </w:pPr>
            <w:r>
              <w:rPr>
                <w:noProof/>
                <w:color w:val="000000"/>
              </w:rPr>
              <w:t>Департамент Оренбургской области по ценам и регулированию тарифов</w:t>
            </w:r>
            <w:r w:rsidRPr="00133FBE">
              <w:rPr>
                <w:noProof/>
                <w:color w:val="000000"/>
              </w:rPr>
              <w:t xml:space="preserve"> </w:t>
            </w:r>
            <w:r w:rsidR="007266C3" w:rsidRPr="00133FBE">
              <w:rPr>
                <w:noProof/>
                <w:color w:val="000000"/>
              </w:rPr>
              <w:t xml:space="preserve">устанавливает плату за подключение (технологическое </w:t>
            </w:r>
            <w:r w:rsidR="007266C3" w:rsidRPr="00133FBE">
              <w:rPr>
                <w:noProof/>
                <w:color w:val="000000"/>
              </w:rPr>
              <w:lastRenderedPageBreak/>
              <w:t>присоединение) к системам теплоснабжения в индивидуальном порядке, в случае если подключаемая тепловая нагрузка объекта заявителя превышает 1,5 Гкал/час при отсутствии технической возможности подключения, без привязки к сроку предоставления материалов.</w:t>
            </w:r>
          </w:p>
        </w:tc>
      </w:tr>
      <w:tr w:rsidR="007266C3" w:rsidRPr="00133FBE" w:rsidTr="007266C3">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lastRenderedPageBreak/>
              <w:t>Внесение изменений</w:t>
            </w:r>
          </w:p>
        </w:tc>
        <w:tc>
          <w:tcPr>
            <w:tcW w:w="4283" w:type="pct"/>
            <w:gridSpan w:val="2"/>
            <w:vAlign w:val="center"/>
          </w:tcPr>
          <w:p w:rsidR="007266C3" w:rsidRPr="00133FBE" w:rsidRDefault="007266C3" w:rsidP="007266C3">
            <w:pPr>
              <w:rPr>
                <w:noProof/>
                <w:color w:val="000000"/>
              </w:rPr>
            </w:pPr>
            <w:r w:rsidRPr="00133FBE">
              <w:rPr>
                <w:noProof/>
                <w:color w:val="000000"/>
              </w:rPr>
              <w:t>Изменения, которые вносятся в инвестиционные программы в части объектов теплоснабжения (включая производство, услуги по передаче тепловой энергии, подключение (технологическое присоединение) к системам теплоснабжения), утверждаются до 01 декабря соответствующего (текущего) года.</w:t>
            </w:r>
          </w:p>
        </w:tc>
      </w:tr>
      <w:tr w:rsidR="007266C3" w:rsidRPr="00133FBE" w:rsidTr="007266C3">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t>Отчет о реализации</w:t>
            </w:r>
          </w:p>
        </w:tc>
        <w:tc>
          <w:tcPr>
            <w:tcW w:w="4283" w:type="pct"/>
            <w:gridSpan w:val="2"/>
            <w:vAlign w:val="center"/>
          </w:tcPr>
          <w:p w:rsidR="007266C3" w:rsidRPr="00133FBE" w:rsidRDefault="007266C3" w:rsidP="007266C3">
            <w:pPr>
              <w:rPr>
                <w:noProof/>
                <w:color w:val="000000"/>
              </w:rPr>
            </w:pPr>
            <w:r w:rsidRPr="00133FBE">
              <w:rPr>
                <w:noProof/>
                <w:color w:val="000000"/>
              </w:rPr>
              <w:t xml:space="preserve">Регулируемые организации представляют отчеты о выполнении инвестиционных программ в </w:t>
            </w:r>
            <w:r w:rsidR="00C50DCF">
              <w:rPr>
                <w:noProof/>
                <w:color w:val="000000"/>
              </w:rPr>
              <w:t>Департамент Оренбургской области по ценам и регулированию тарифов</w:t>
            </w:r>
            <w:r w:rsidR="00C50DCF" w:rsidRPr="00133FBE">
              <w:rPr>
                <w:noProof/>
                <w:color w:val="000000"/>
              </w:rPr>
              <w:t xml:space="preserve"> </w:t>
            </w:r>
            <w:r w:rsidRPr="00133FBE">
              <w:rPr>
                <w:noProof/>
                <w:color w:val="000000"/>
              </w:rPr>
              <w:t xml:space="preserve">по установленной форме, утвержденной </w:t>
            </w:r>
            <w:r w:rsidR="00B07F12" w:rsidRPr="00222755">
              <w:rPr>
                <w:noProof/>
                <w:color w:val="000000"/>
              </w:rPr>
              <w:t>Министерства строительства и  жилищно-коммунального хозяйства Российской Федерации № 459/пр</w:t>
            </w:r>
            <w:r w:rsidRPr="00133FBE">
              <w:rPr>
                <w:noProof/>
                <w:color w:val="000000"/>
              </w:rPr>
              <w:t>:</w:t>
            </w:r>
          </w:p>
          <w:p w:rsidR="007266C3" w:rsidRPr="00133FBE" w:rsidRDefault="007266C3" w:rsidP="007266C3">
            <w:pPr>
              <w:rPr>
                <w:noProof/>
                <w:color w:val="000000"/>
              </w:rPr>
            </w:pPr>
            <w:r w:rsidRPr="00133FBE">
              <w:rPr>
                <w:noProof/>
                <w:color w:val="000000"/>
              </w:rPr>
              <w:t>- ежеквартально, в срок до 15 числа месяца, следующего за отчетным кварталом;</w:t>
            </w:r>
          </w:p>
          <w:p w:rsidR="007266C3" w:rsidRPr="00133FBE" w:rsidRDefault="007266C3" w:rsidP="007266C3">
            <w:pPr>
              <w:rPr>
                <w:noProof/>
                <w:color w:val="000000"/>
              </w:rPr>
            </w:pPr>
            <w:r w:rsidRPr="00133FBE">
              <w:rPr>
                <w:noProof/>
                <w:color w:val="000000"/>
              </w:rPr>
              <w:t>- ежегодно, в срок до 01 апреля, за предыдущий год.</w:t>
            </w:r>
          </w:p>
          <w:p w:rsidR="007266C3" w:rsidRPr="00133FBE" w:rsidRDefault="007266C3" w:rsidP="007266C3">
            <w:pPr>
              <w:rPr>
                <w:noProof/>
                <w:color w:val="000000"/>
              </w:rPr>
            </w:pPr>
            <w:r w:rsidRPr="00133FBE">
              <w:rPr>
                <w:noProof/>
                <w:color w:val="000000"/>
              </w:rPr>
              <w:t>Отчеты предоставляются в электронном и на бумажном носителе за подписью руководителя регулируемой организации (уполномоченного лица) и лица, ответственного за их составление, заверенные печатью.</w:t>
            </w:r>
          </w:p>
          <w:p w:rsidR="007266C3" w:rsidRPr="00133FBE" w:rsidRDefault="007266C3" w:rsidP="00B07F12">
            <w:pPr>
              <w:rPr>
                <w:noProof/>
                <w:color w:val="000000"/>
              </w:rPr>
            </w:pPr>
            <w:r w:rsidRPr="00133FBE">
              <w:rPr>
                <w:noProof/>
                <w:color w:val="000000"/>
              </w:rPr>
              <w:t xml:space="preserve">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w:t>
            </w:r>
            <w:r w:rsidR="00B07F12">
              <w:rPr>
                <w:noProof/>
                <w:color w:val="000000"/>
              </w:rPr>
              <w:t>из необходимой валовой выручки.</w:t>
            </w:r>
          </w:p>
        </w:tc>
      </w:tr>
      <w:tr w:rsidR="007266C3" w:rsidRPr="00133FBE" w:rsidTr="00C73829">
        <w:trPr>
          <w:jc w:val="center"/>
        </w:trPr>
        <w:tc>
          <w:tcPr>
            <w:tcW w:w="717" w:type="pct"/>
            <w:vAlign w:val="center"/>
          </w:tcPr>
          <w:p w:rsidR="007266C3" w:rsidRPr="00133FBE" w:rsidRDefault="007266C3" w:rsidP="007266C3">
            <w:pPr>
              <w:jc w:val="center"/>
              <w:rPr>
                <w:b/>
                <w:noProof/>
                <w:color w:val="000000"/>
              </w:rPr>
            </w:pPr>
            <w:r w:rsidRPr="00133FBE">
              <w:rPr>
                <w:b/>
                <w:noProof/>
                <w:color w:val="000000"/>
              </w:rPr>
              <w:t>Особенности расчета</w:t>
            </w:r>
          </w:p>
        </w:tc>
        <w:tc>
          <w:tcPr>
            <w:tcW w:w="2153" w:type="pct"/>
            <w:vAlign w:val="center"/>
          </w:tcPr>
          <w:p w:rsidR="007266C3" w:rsidRPr="00133FBE" w:rsidRDefault="007266C3" w:rsidP="007266C3">
            <w:pPr>
              <w:rPr>
                <w:noProof/>
                <w:color w:val="000000"/>
              </w:rPr>
            </w:pPr>
          </w:p>
        </w:tc>
        <w:tc>
          <w:tcPr>
            <w:tcW w:w="2130" w:type="pct"/>
            <w:vAlign w:val="center"/>
          </w:tcPr>
          <w:p w:rsidR="007266C3" w:rsidRPr="00133FBE" w:rsidRDefault="007266C3" w:rsidP="007266C3">
            <w:pPr>
              <w:rPr>
                <w:noProof/>
                <w:color w:val="000000"/>
              </w:rPr>
            </w:pPr>
            <w:r w:rsidRPr="00133FBE">
              <w:rPr>
                <w:noProof/>
                <w:color w:val="000000"/>
              </w:rPr>
              <w:t>Плата за подключение дифференцируется:</w:t>
            </w:r>
          </w:p>
          <w:p w:rsidR="007266C3" w:rsidRPr="00133FBE" w:rsidRDefault="007266C3" w:rsidP="007266C3">
            <w:pPr>
              <w:rPr>
                <w:noProof/>
                <w:color w:val="000000"/>
              </w:rPr>
            </w:pPr>
            <w:r w:rsidRPr="00133FBE">
              <w:rPr>
                <w:noProof/>
                <w:color w:val="000000"/>
              </w:rPr>
              <w:t>- по диапазонам диаметров тепловых сетей: 50 - 250 мм, 251 - 400 мм, 401 - 550 мм, 551 - 700 мм, 701 мм и выше;</w:t>
            </w:r>
          </w:p>
          <w:p w:rsidR="007266C3" w:rsidRPr="00133FBE" w:rsidRDefault="007266C3" w:rsidP="007266C3">
            <w:pPr>
              <w:rPr>
                <w:noProof/>
                <w:color w:val="000000"/>
              </w:rPr>
            </w:pPr>
            <w:r w:rsidRPr="00133FBE">
              <w:rPr>
                <w:noProof/>
                <w:color w:val="000000"/>
              </w:rPr>
              <w:t>- по типу прокладки тепловых сетей: подземная (канальная и бесканальная) или надземная (наземная).</w:t>
            </w:r>
          </w:p>
          <w:p w:rsidR="007266C3" w:rsidRPr="00133FBE" w:rsidRDefault="007266C3" w:rsidP="007266C3">
            <w:pPr>
              <w:rPr>
                <w:noProof/>
                <w:color w:val="000000"/>
              </w:rPr>
            </w:pPr>
            <w:r w:rsidRPr="00133FBE">
              <w:rPr>
                <w:noProof/>
                <w:color w:val="000000"/>
              </w:rPr>
              <w:t>На основании п. 174 Методических указаний № 760-э теплоснабжающая (теплосетевая) организация в соответствии с приложением 7.9 к Методическим указаниям № 760-э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w:t>
            </w:r>
          </w:p>
          <w:p w:rsidR="007266C3" w:rsidRPr="00133FBE" w:rsidRDefault="007266C3" w:rsidP="007266C3">
            <w:pPr>
              <w:rPr>
                <w:noProof/>
                <w:color w:val="000000"/>
              </w:rPr>
            </w:pPr>
            <w:r w:rsidRPr="00133FBE">
              <w:rPr>
                <w:noProof/>
                <w:color w:val="000000"/>
              </w:rPr>
              <w:t>Ука</w:t>
            </w:r>
            <w:r w:rsidR="00FA1919">
              <w:rPr>
                <w:noProof/>
                <w:color w:val="000000"/>
              </w:rPr>
              <w:t xml:space="preserve">занные расчеты представляются в Департамент </w:t>
            </w:r>
            <w:r w:rsidR="00FA1919">
              <w:rPr>
                <w:noProof/>
                <w:color w:val="000000"/>
              </w:rPr>
              <w:lastRenderedPageBreak/>
              <w:t>Оренбургской области по ценам и регулированию тарифов</w:t>
            </w:r>
            <w:r w:rsidRPr="00133FBE">
              <w:rPr>
                <w:noProof/>
                <w:color w:val="000000"/>
              </w:rPr>
              <w:t>, которая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устанавливается плата за подключение.</w:t>
            </w:r>
          </w:p>
          <w:p w:rsidR="007266C3" w:rsidRPr="00133FBE" w:rsidRDefault="007266C3" w:rsidP="007266C3">
            <w:pPr>
              <w:rPr>
                <w:noProof/>
                <w:color w:val="000000"/>
              </w:rPr>
            </w:pPr>
            <w:r w:rsidRPr="00133FBE">
              <w:rPr>
                <w:noProof/>
                <w:color w:val="000000"/>
              </w:rPr>
              <w:t>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п. 173 Методических указаний № 760-э.</w:t>
            </w:r>
          </w:p>
        </w:tc>
      </w:tr>
    </w:tbl>
    <w:p w:rsidR="007266C3" w:rsidRPr="00133FBE" w:rsidRDefault="007266C3" w:rsidP="007266C3">
      <w:pPr>
        <w:jc w:val="center"/>
        <w:rPr>
          <w:noProof/>
          <w:color w:val="000000"/>
          <w:sz w:val="28"/>
          <w:szCs w:val="28"/>
        </w:rPr>
      </w:pPr>
    </w:p>
    <w:p w:rsidR="007266C3" w:rsidRPr="00133FBE" w:rsidRDefault="007266C3" w:rsidP="007266C3">
      <w:pPr>
        <w:spacing w:after="200" w:line="276" w:lineRule="auto"/>
        <w:rPr>
          <w:noProof/>
          <w:color w:val="000000"/>
          <w:sz w:val="28"/>
          <w:szCs w:val="28"/>
        </w:rPr>
      </w:pPr>
      <w:r w:rsidRPr="00133FBE">
        <w:rPr>
          <w:noProof/>
          <w:color w:val="000000"/>
          <w:sz w:val="28"/>
          <w:szCs w:val="28"/>
        </w:rPr>
        <w:br w:type="page"/>
      </w:r>
    </w:p>
    <w:p w:rsidR="007266C3" w:rsidRPr="00133FBE" w:rsidRDefault="007266C3" w:rsidP="007266C3">
      <w:pPr>
        <w:spacing w:line="360" w:lineRule="auto"/>
        <w:ind w:firstLine="709"/>
        <w:jc w:val="both"/>
        <w:rPr>
          <w:noProof/>
          <w:color w:val="000000"/>
          <w:sz w:val="28"/>
          <w:szCs w:val="28"/>
        </w:rPr>
      </w:pPr>
      <w:r w:rsidRPr="00133FBE">
        <w:rPr>
          <w:noProof/>
          <w:color w:val="000000"/>
          <w:sz w:val="28"/>
          <w:szCs w:val="28"/>
        </w:rPr>
        <w:lastRenderedPageBreak/>
        <w:t xml:space="preserve">Таблица </w:t>
      </w:r>
      <w:r w:rsidR="00C75DCB">
        <w:rPr>
          <w:noProof/>
          <w:color w:val="000000"/>
          <w:sz w:val="28"/>
          <w:szCs w:val="28"/>
        </w:rPr>
        <w:t>26</w:t>
      </w:r>
      <w:r w:rsidRPr="00133FBE">
        <w:rPr>
          <w:noProof/>
          <w:color w:val="000000"/>
          <w:sz w:val="28"/>
          <w:szCs w:val="28"/>
        </w:rPr>
        <w:t xml:space="preserve"> – Система электроснабжения (услуги по передаче электрической энергии)</w:t>
      </w:r>
    </w:p>
    <w:tbl>
      <w:tblPr>
        <w:tblStyle w:val="af0"/>
        <w:tblW w:w="5000" w:type="pct"/>
        <w:jc w:val="center"/>
        <w:tblLook w:val="04A0" w:firstRow="1" w:lastRow="0" w:firstColumn="1" w:lastColumn="0" w:noHBand="0" w:noVBand="1"/>
      </w:tblPr>
      <w:tblGrid>
        <w:gridCol w:w="2031"/>
        <w:gridCol w:w="6157"/>
        <w:gridCol w:w="6598"/>
      </w:tblGrid>
      <w:tr w:rsidR="007266C3" w:rsidRPr="00133FBE" w:rsidTr="00B41D63">
        <w:trPr>
          <w:tblHeader/>
          <w:jc w:val="center"/>
        </w:trPr>
        <w:tc>
          <w:tcPr>
            <w:tcW w:w="687" w:type="pct"/>
          </w:tcPr>
          <w:p w:rsidR="007266C3" w:rsidRPr="00133FBE" w:rsidRDefault="007266C3" w:rsidP="007266C3">
            <w:pPr>
              <w:jc w:val="center"/>
              <w:rPr>
                <w:noProof/>
                <w:color w:val="000000"/>
              </w:rPr>
            </w:pPr>
          </w:p>
        </w:tc>
        <w:tc>
          <w:tcPr>
            <w:tcW w:w="2082" w:type="pct"/>
          </w:tcPr>
          <w:p w:rsidR="007266C3" w:rsidRPr="005B26FC" w:rsidRDefault="007266C3" w:rsidP="007266C3">
            <w:pPr>
              <w:jc w:val="center"/>
              <w:rPr>
                <w:noProof/>
                <w:color w:val="000000"/>
              </w:rPr>
            </w:pPr>
            <w:r w:rsidRPr="005B26FC">
              <w:rPr>
                <w:noProof/>
                <w:color w:val="000000"/>
              </w:rPr>
              <w:t xml:space="preserve">Инвестиционная программа </w:t>
            </w:r>
          </w:p>
          <w:p w:rsidR="007266C3" w:rsidRPr="005B26FC" w:rsidRDefault="007266C3" w:rsidP="007266C3">
            <w:pPr>
              <w:jc w:val="center"/>
              <w:rPr>
                <w:noProof/>
                <w:color w:val="000000"/>
              </w:rPr>
            </w:pPr>
            <w:r w:rsidRPr="005B26FC">
              <w:rPr>
                <w:noProof/>
                <w:color w:val="000000"/>
              </w:rPr>
              <w:t>в части инвестиционной составляющей в структуре тарифа</w:t>
            </w:r>
          </w:p>
        </w:tc>
        <w:tc>
          <w:tcPr>
            <w:tcW w:w="2231" w:type="pct"/>
          </w:tcPr>
          <w:p w:rsidR="007266C3" w:rsidRPr="005B26FC" w:rsidRDefault="007266C3" w:rsidP="007266C3">
            <w:pPr>
              <w:jc w:val="center"/>
              <w:rPr>
                <w:noProof/>
                <w:color w:val="000000"/>
              </w:rPr>
            </w:pPr>
            <w:r w:rsidRPr="005B26FC">
              <w:rPr>
                <w:noProof/>
                <w:color w:val="000000"/>
              </w:rPr>
              <w:t xml:space="preserve">Инвестиционная программа </w:t>
            </w:r>
          </w:p>
          <w:p w:rsidR="007266C3" w:rsidRPr="005B26FC" w:rsidRDefault="007266C3" w:rsidP="007266C3">
            <w:pPr>
              <w:jc w:val="center"/>
              <w:rPr>
                <w:noProof/>
                <w:color w:val="000000"/>
              </w:rPr>
            </w:pPr>
            <w:r w:rsidRPr="005B26FC">
              <w:rPr>
                <w:noProof/>
                <w:color w:val="000000"/>
              </w:rPr>
              <w:t>в части подключения (технологического присоединения) к электрическим сетям</w:t>
            </w:r>
          </w:p>
        </w:tc>
      </w:tr>
      <w:tr w:rsidR="007266C3" w:rsidRPr="00133FBE" w:rsidTr="00B41D63">
        <w:trPr>
          <w:jc w:val="center"/>
        </w:trPr>
        <w:tc>
          <w:tcPr>
            <w:tcW w:w="687" w:type="pct"/>
            <w:vAlign w:val="center"/>
          </w:tcPr>
          <w:p w:rsidR="007266C3" w:rsidRPr="00133FBE" w:rsidRDefault="007266C3" w:rsidP="007266C3">
            <w:pPr>
              <w:jc w:val="center"/>
              <w:rPr>
                <w:b/>
                <w:noProof/>
                <w:color w:val="000000"/>
              </w:rPr>
            </w:pPr>
            <w:r w:rsidRPr="00133FBE">
              <w:rPr>
                <w:b/>
                <w:noProof/>
                <w:color w:val="000000"/>
              </w:rPr>
              <w:t>Законодательство</w:t>
            </w:r>
          </w:p>
        </w:tc>
        <w:tc>
          <w:tcPr>
            <w:tcW w:w="2082" w:type="pct"/>
          </w:tcPr>
          <w:p w:rsidR="007266C3" w:rsidRPr="00133FBE" w:rsidRDefault="007266C3" w:rsidP="007266C3">
            <w:pPr>
              <w:rPr>
                <w:noProof/>
                <w:color w:val="000000"/>
              </w:rPr>
            </w:pPr>
            <w:r w:rsidRPr="00133FBE">
              <w:rPr>
                <w:noProof/>
                <w:color w:val="000000"/>
              </w:rPr>
              <w:t>Согласование и утверждение инвестиционных программ организаций, осуществляющих регулируемые виды деятельности в сфере электроэнергетики регулируетсяв соответствии с:</w:t>
            </w:r>
          </w:p>
          <w:p w:rsidR="007266C3" w:rsidRPr="00133FBE" w:rsidRDefault="007266C3" w:rsidP="007266C3">
            <w:pPr>
              <w:rPr>
                <w:noProof/>
                <w:color w:val="000000"/>
              </w:rPr>
            </w:pPr>
            <w:r w:rsidRPr="00133FBE">
              <w:rPr>
                <w:noProof/>
                <w:color w:val="000000"/>
              </w:rPr>
              <w:t>-</w:t>
            </w:r>
            <w:r w:rsidR="00EC7A18" w:rsidRPr="00133FBE">
              <w:rPr>
                <w:noProof/>
                <w:color w:val="000000"/>
              </w:rPr>
              <w:t xml:space="preserve"> Федеральными законами: № 35-ФЗ</w:t>
            </w:r>
            <w:r w:rsidRPr="00133FBE">
              <w:rPr>
                <w:noProof/>
                <w:color w:val="000000"/>
              </w:rPr>
              <w:t xml:space="preserve">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 изменениями);</w:t>
            </w:r>
          </w:p>
          <w:p w:rsidR="007266C3" w:rsidRPr="00133FBE" w:rsidRDefault="007266C3" w:rsidP="007266C3">
            <w:pPr>
              <w:rPr>
                <w:noProof/>
                <w:color w:val="000000"/>
              </w:rPr>
            </w:pPr>
            <w:r w:rsidRPr="00133FBE">
              <w:rPr>
                <w:noProof/>
                <w:color w:val="000000"/>
              </w:rPr>
              <w:t>- постановлением Правительства РФ от 01.12.2009 № 977 «Об инвестиционных программах субъектов электроэнергетики» с изменениями, внесенными постановлением Правительства РФ от 16.02.2015 №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tc>
        <w:tc>
          <w:tcPr>
            <w:tcW w:w="2231" w:type="pct"/>
            <w:vAlign w:val="center"/>
          </w:tcPr>
          <w:p w:rsidR="007266C3" w:rsidRPr="00133FBE" w:rsidRDefault="007266C3" w:rsidP="007266C3">
            <w:pPr>
              <w:rPr>
                <w:noProof/>
                <w:color w:val="000000"/>
              </w:rPr>
            </w:pPr>
            <w:r w:rsidRPr="00133FBE">
              <w:rPr>
                <w:noProof/>
                <w:color w:val="000000"/>
              </w:rPr>
              <w:t>Утверждение платы за технологическое присоединение к электрическим сетям осуществляется в соответствии с:</w:t>
            </w:r>
          </w:p>
          <w:p w:rsidR="007266C3" w:rsidRPr="00133FBE" w:rsidRDefault="007266C3" w:rsidP="007266C3">
            <w:pPr>
              <w:rPr>
                <w:noProof/>
                <w:color w:val="000000"/>
              </w:rPr>
            </w:pPr>
            <w:r w:rsidRPr="00133FBE">
              <w:rPr>
                <w:noProof/>
                <w:color w:val="000000"/>
              </w:rPr>
              <w:t>- Законом № 35-ФЗ;</w:t>
            </w:r>
          </w:p>
          <w:p w:rsidR="007266C3" w:rsidRPr="00133FBE" w:rsidRDefault="007266C3" w:rsidP="007266C3">
            <w:pPr>
              <w:rPr>
                <w:noProof/>
                <w:color w:val="000000"/>
              </w:rPr>
            </w:pPr>
            <w:r w:rsidRPr="00133FBE">
              <w:rPr>
                <w:noProof/>
                <w:color w:val="000000"/>
              </w:rPr>
              <w:t>- постановлением Правительства РФ от 27.12.2004 № 861 «Об утверждении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266C3" w:rsidRPr="00133FBE" w:rsidRDefault="007266C3" w:rsidP="007266C3">
            <w:pPr>
              <w:rPr>
                <w:noProof/>
                <w:color w:val="000000"/>
              </w:rPr>
            </w:pPr>
            <w:r w:rsidRPr="00133FBE">
              <w:rPr>
                <w:noProof/>
                <w:color w:val="000000"/>
              </w:rPr>
              <w:t xml:space="preserve">- Основами ценообразования в области регулируемых цен (тарифов) в электроэнергетике, утвержденных постановлением Правительства № 1178 (далее – Основы ценообразования); </w:t>
            </w:r>
          </w:p>
          <w:p w:rsidR="007266C3" w:rsidRPr="00133FBE" w:rsidRDefault="007266C3" w:rsidP="007266C3">
            <w:pPr>
              <w:rPr>
                <w:noProof/>
                <w:color w:val="000000"/>
              </w:rPr>
            </w:pPr>
            <w:r w:rsidRPr="00133FBE">
              <w:rPr>
                <w:noProof/>
                <w:color w:val="000000"/>
              </w:rPr>
              <w:t>- приказом Федеральной службы по тарифам от 11.09.2012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 № 209-э/1);</w:t>
            </w:r>
          </w:p>
          <w:p w:rsidR="007266C3" w:rsidRPr="00133FBE" w:rsidRDefault="007266C3" w:rsidP="007266C3">
            <w:pPr>
              <w:rPr>
                <w:noProof/>
                <w:color w:val="000000"/>
              </w:rPr>
            </w:pPr>
            <w:r w:rsidRPr="00133FBE">
              <w:rPr>
                <w:noProof/>
                <w:color w:val="000000"/>
              </w:rPr>
              <w:t>-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(далее – Методические указания № 215-э/1).</w:t>
            </w:r>
          </w:p>
        </w:tc>
      </w:tr>
      <w:tr w:rsidR="007266C3" w:rsidRPr="00133FBE" w:rsidTr="00B41D63">
        <w:trPr>
          <w:jc w:val="center"/>
        </w:trPr>
        <w:tc>
          <w:tcPr>
            <w:tcW w:w="687" w:type="pct"/>
            <w:vAlign w:val="center"/>
          </w:tcPr>
          <w:p w:rsidR="007266C3" w:rsidRPr="00133FBE" w:rsidRDefault="007266C3" w:rsidP="007266C3">
            <w:pPr>
              <w:jc w:val="center"/>
              <w:rPr>
                <w:b/>
                <w:noProof/>
                <w:color w:val="000000"/>
              </w:rPr>
            </w:pPr>
            <w:r w:rsidRPr="00133FBE">
              <w:rPr>
                <w:b/>
                <w:noProof/>
                <w:color w:val="000000"/>
              </w:rPr>
              <w:t>Срок</w:t>
            </w:r>
          </w:p>
        </w:tc>
        <w:tc>
          <w:tcPr>
            <w:tcW w:w="2082" w:type="pct"/>
            <w:vAlign w:val="center"/>
          </w:tcPr>
          <w:p w:rsidR="007266C3" w:rsidRPr="00133FBE" w:rsidRDefault="007266C3" w:rsidP="007266C3">
            <w:pPr>
              <w:rPr>
                <w:noProof/>
                <w:color w:val="000000"/>
              </w:rPr>
            </w:pPr>
            <w:r w:rsidRPr="00133FBE">
              <w:rPr>
                <w:noProof/>
                <w:color w:val="000000"/>
              </w:rPr>
              <w:t xml:space="preserve">В соответствии с Правилами утверждения инвестиционных программ субъектов электроэнергетики, утвержденными постановлением Правительства РФ от 01.12.2009 № 977 (с изменениями) (далее – Правила) сетевая организация не позднее дня размещения информации об инвестиционной программе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РФ от 21.01.2004 № 24 «Об утверждении стандартов раскрытия информации субъектами оптового и </w:t>
            </w:r>
            <w:r w:rsidRPr="00133FBE">
              <w:rPr>
                <w:noProof/>
                <w:color w:val="000000"/>
              </w:rPr>
              <w:lastRenderedPageBreak/>
              <w:t>розничных рынков электрической энергии», но не позднее 05 апреля года, предшествующего периоду реализации инвестиционной программы направляет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заявление в орган исполнительной власти субъекта Российской Федерации, уполномоченный на утверждение инвестиционной программы</w:t>
            </w:r>
          </w:p>
        </w:tc>
        <w:tc>
          <w:tcPr>
            <w:tcW w:w="2231" w:type="pct"/>
            <w:vAlign w:val="center"/>
          </w:tcPr>
          <w:p w:rsidR="007266C3" w:rsidRPr="00133FBE" w:rsidRDefault="007266C3" w:rsidP="00923A94">
            <w:pPr>
              <w:rPr>
                <w:noProof/>
                <w:color w:val="000000"/>
              </w:rPr>
            </w:pPr>
            <w:r w:rsidRPr="00133FBE">
              <w:rPr>
                <w:noProof/>
                <w:color w:val="000000"/>
              </w:rPr>
              <w:lastRenderedPageBreak/>
              <w:t xml:space="preserve">В соответствии с п. 87 Основ ценообразования сетевые организации ежегодно, не позднее 01 ноября, представляют в </w:t>
            </w:r>
            <w:r w:rsidR="00C50DCF">
              <w:rPr>
                <w:noProof/>
                <w:color w:val="000000"/>
              </w:rPr>
              <w:t>Департамент Оренбургской области по ценам и регулированию тарифов</w:t>
            </w:r>
            <w:r w:rsidR="00C50DCF" w:rsidRPr="00133FBE">
              <w:rPr>
                <w:noProof/>
                <w:color w:val="000000"/>
              </w:rPr>
              <w:t xml:space="preserve"> </w:t>
            </w:r>
            <w:r w:rsidRPr="00133FBE">
              <w:rPr>
                <w:noProof/>
                <w:color w:val="000000"/>
              </w:rPr>
              <w:t>прогнозные сведения о расходах за технологическое присоединение на очередной календарный год,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w:t>
            </w:r>
          </w:p>
        </w:tc>
      </w:tr>
      <w:tr w:rsidR="007266C3" w:rsidRPr="00133FBE" w:rsidTr="007266C3">
        <w:trPr>
          <w:jc w:val="center"/>
        </w:trPr>
        <w:tc>
          <w:tcPr>
            <w:tcW w:w="687" w:type="pct"/>
            <w:vAlign w:val="center"/>
          </w:tcPr>
          <w:p w:rsidR="007266C3" w:rsidRPr="00133FBE" w:rsidRDefault="007266C3" w:rsidP="007266C3">
            <w:pPr>
              <w:jc w:val="center"/>
              <w:rPr>
                <w:b/>
                <w:noProof/>
                <w:color w:val="000000"/>
              </w:rPr>
            </w:pPr>
            <w:r w:rsidRPr="00133FBE">
              <w:rPr>
                <w:b/>
                <w:noProof/>
                <w:color w:val="000000"/>
              </w:rPr>
              <w:lastRenderedPageBreak/>
              <w:t>Необходимые документы</w:t>
            </w:r>
          </w:p>
        </w:tc>
        <w:tc>
          <w:tcPr>
            <w:tcW w:w="4313" w:type="pct"/>
            <w:gridSpan w:val="2"/>
            <w:vAlign w:val="center"/>
          </w:tcPr>
          <w:p w:rsidR="007266C3" w:rsidRPr="00133FBE" w:rsidRDefault="007266C3" w:rsidP="007266C3">
            <w:pPr>
              <w:rPr>
                <w:noProof/>
                <w:color w:val="000000"/>
              </w:rPr>
            </w:pPr>
            <w:r w:rsidRPr="00133FBE">
              <w:rPr>
                <w:noProof/>
                <w:color w:val="000000"/>
              </w:rPr>
              <w:t>Заявление и информация в форме электронных документов, подписанных с использованием усиленной квалифицированной электронной подписи, в соответствии с п. 12, 13 Правил. Финансовый план субъекта электроэнергетики и паспорта инвестиционных проектов направляются в форме электронных документов в соответствии с формами, правилами заполнения указанных форм и требованиями к их форматам,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tc>
      </w:tr>
      <w:tr w:rsidR="007266C3" w:rsidRPr="00133FBE" w:rsidTr="007266C3">
        <w:trPr>
          <w:jc w:val="center"/>
        </w:trPr>
        <w:tc>
          <w:tcPr>
            <w:tcW w:w="687" w:type="pct"/>
            <w:vAlign w:val="center"/>
          </w:tcPr>
          <w:p w:rsidR="007266C3" w:rsidRPr="00133FBE" w:rsidRDefault="007266C3" w:rsidP="007266C3">
            <w:pPr>
              <w:jc w:val="center"/>
              <w:rPr>
                <w:b/>
                <w:noProof/>
                <w:color w:val="000000"/>
              </w:rPr>
            </w:pPr>
            <w:r w:rsidRPr="00133FBE">
              <w:rPr>
                <w:b/>
                <w:noProof/>
                <w:color w:val="000000"/>
              </w:rPr>
              <w:t>Рассмотрение проекта</w:t>
            </w:r>
          </w:p>
        </w:tc>
        <w:tc>
          <w:tcPr>
            <w:tcW w:w="4313" w:type="pct"/>
            <w:gridSpan w:val="2"/>
            <w:vAlign w:val="center"/>
          </w:tcPr>
          <w:p w:rsidR="007266C3" w:rsidRPr="00133FBE" w:rsidRDefault="007266C3" w:rsidP="007266C3">
            <w:pPr>
              <w:rPr>
                <w:noProof/>
                <w:color w:val="000000"/>
              </w:rPr>
            </w:pPr>
            <w:r w:rsidRPr="00133FBE">
              <w:rPr>
                <w:noProof/>
                <w:color w:val="000000"/>
              </w:rPr>
              <w:t>Органы и организации, указанные в п. 19 Правил рассматривают проект инвестиционной программы в соответствии со сроками, установленными Правилами</w:t>
            </w:r>
          </w:p>
        </w:tc>
      </w:tr>
      <w:tr w:rsidR="007266C3" w:rsidRPr="00133FBE" w:rsidTr="00B41D63">
        <w:trPr>
          <w:jc w:val="center"/>
        </w:trPr>
        <w:tc>
          <w:tcPr>
            <w:tcW w:w="687" w:type="pct"/>
            <w:vAlign w:val="center"/>
          </w:tcPr>
          <w:p w:rsidR="007266C3" w:rsidRPr="00133FBE" w:rsidRDefault="007266C3" w:rsidP="007266C3">
            <w:pPr>
              <w:jc w:val="center"/>
              <w:rPr>
                <w:b/>
                <w:noProof/>
                <w:color w:val="000000"/>
              </w:rPr>
            </w:pPr>
            <w:r w:rsidRPr="00133FBE">
              <w:rPr>
                <w:b/>
                <w:noProof/>
                <w:color w:val="000000"/>
              </w:rPr>
              <w:t>Утверждение</w:t>
            </w:r>
          </w:p>
        </w:tc>
        <w:tc>
          <w:tcPr>
            <w:tcW w:w="2082" w:type="pct"/>
            <w:vAlign w:val="center"/>
          </w:tcPr>
          <w:p w:rsidR="007266C3" w:rsidRPr="00133FBE" w:rsidRDefault="007266C3" w:rsidP="007266C3">
            <w:pPr>
              <w:rPr>
                <w:noProof/>
                <w:color w:val="000000"/>
              </w:rPr>
            </w:pPr>
            <w:r w:rsidRPr="00133FBE">
              <w:rPr>
                <w:noProof/>
                <w:color w:val="000000"/>
              </w:rPr>
              <w:t>Уполномоченный орган исполнительной власти субъекта Российской Федерации утверждает инвестиционную программу с учетом результатов осуществления контроля за реализацией инвестиционных программ в предыдущих периодах (при реализации инвестиционных программ в предыдущих периодах) при отсутствии замечаний и предложений к проекту инвестиционной программы, предусмотренных п. 49, 50, 55 Правил, в срок до 1 ноября года, предшествующего периоду реализации инвестиционной программы, а в случаях, предусмотренных п. 58-61 Правил – в течение 15 рабочих дней после размещения субъектом электроэнергетики на официальном сайте системы итогового проекта инвестиционной программы в соответствии с п. 62 Правил.</w:t>
            </w:r>
          </w:p>
          <w:p w:rsidR="007266C3" w:rsidRPr="00133FBE" w:rsidRDefault="007266C3" w:rsidP="007266C3">
            <w:pPr>
              <w:rPr>
                <w:noProof/>
                <w:color w:val="000000"/>
              </w:rPr>
            </w:pPr>
            <w:r w:rsidRPr="00133FBE">
              <w:rPr>
                <w:noProof/>
                <w:color w:val="000000"/>
              </w:rPr>
              <w:t xml:space="preserve">Уполномоченный орган исполнительной власти субъекта Российской Федерации утверждает инвестиционную </w:t>
            </w:r>
            <w:r w:rsidRPr="00133FBE">
              <w:rPr>
                <w:noProof/>
                <w:color w:val="000000"/>
              </w:rPr>
              <w:lastRenderedPageBreak/>
              <w:t>программу при наличии заключений (отчетов) по результатам проведения технологического и ценового аудита в случаях, когда 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tc>
        <w:tc>
          <w:tcPr>
            <w:tcW w:w="2231" w:type="pct"/>
            <w:vAlign w:val="center"/>
          </w:tcPr>
          <w:p w:rsidR="007266C3" w:rsidRPr="00133FBE" w:rsidRDefault="00C50DCF" w:rsidP="007266C3">
            <w:pPr>
              <w:rPr>
                <w:noProof/>
                <w:color w:val="000000"/>
              </w:rPr>
            </w:pPr>
            <w:r>
              <w:rPr>
                <w:noProof/>
                <w:color w:val="000000"/>
              </w:rPr>
              <w:lastRenderedPageBreak/>
              <w:t>Департамент Оренбургской области по ценам и регулированию тарифов</w:t>
            </w:r>
            <w:r w:rsidRPr="00133FBE">
              <w:rPr>
                <w:noProof/>
                <w:color w:val="000000"/>
              </w:rPr>
              <w:t xml:space="preserve"> </w:t>
            </w:r>
            <w:r w:rsidR="007266C3" w:rsidRPr="00133FBE">
              <w:rPr>
                <w:noProof/>
                <w:color w:val="000000"/>
              </w:rPr>
              <w:t>утверждает на период регулирования:</w:t>
            </w:r>
          </w:p>
          <w:p w:rsidR="007266C3" w:rsidRPr="00133FBE" w:rsidRDefault="007266C3" w:rsidP="007266C3">
            <w:pPr>
              <w:rPr>
                <w:noProof/>
                <w:color w:val="000000"/>
              </w:rPr>
            </w:pPr>
            <w:r w:rsidRPr="00133FBE">
              <w:rPr>
                <w:noProof/>
                <w:color w:val="000000"/>
              </w:rPr>
              <w:t>- стандартизированные тарифные ставки;</w:t>
            </w:r>
          </w:p>
          <w:p w:rsidR="007266C3" w:rsidRPr="00133FBE" w:rsidRDefault="007266C3" w:rsidP="007266C3">
            <w:pPr>
              <w:rPr>
                <w:noProof/>
                <w:color w:val="000000"/>
              </w:rPr>
            </w:pPr>
            <w:r w:rsidRPr="00133FBE">
              <w:rPr>
                <w:noProof/>
                <w:color w:val="000000"/>
              </w:rPr>
              <w:t>- ставки за единицу максимальной мощности;</w:t>
            </w:r>
          </w:p>
          <w:p w:rsidR="007266C3" w:rsidRPr="00133FBE" w:rsidRDefault="007266C3" w:rsidP="007266C3">
            <w:pPr>
              <w:rPr>
                <w:noProof/>
                <w:color w:val="000000"/>
              </w:rPr>
            </w:pPr>
            <w:r w:rsidRPr="00133FBE">
              <w:rPr>
                <w:noProof/>
                <w:color w:val="000000"/>
              </w:rPr>
              <w:t>- формулы платы за технологическое присоединение.</w:t>
            </w:r>
          </w:p>
          <w:p w:rsidR="007266C3" w:rsidRPr="00133FBE" w:rsidRDefault="007266C3" w:rsidP="007266C3">
            <w:pPr>
              <w:rPr>
                <w:noProof/>
                <w:color w:val="000000"/>
              </w:rPr>
            </w:pPr>
            <w:r w:rsidRPr="00133FBE">
              <w:rPr>
                <w:noProof/>
                <w:color w:val="000000"/>
              </w:rPr>
              <w:t xml:space="preserve">Территориальные сетевые организации представляют в </w:t>
            </w:r>
            <w:r w:rsidR="00FA1919">
              <w:rPr>
                <w:noProof/>
                <w:color w:val="000000"/>
              </w:rPr>
              <w:t>Департамент Оренбургской области по ценам и регулированию тарифов</w:t>
            </w:r>
            <w:r w:rsidR="00FA1919" w:rsidRPr="00133FBE">
              <w:rPr>
                <w:noProof/>
                <w:color w:val="000000"/>
              </w:rPr>
              <w:t xml:space="preserve"> </w:t>
            </w:r>
            <w:r w:rsidRPr="00133FBE">
              <w:rPr>
                <w:noProof/>
                <w:color w:val="000000"/>
              </w:rPr>
              <w:t>прогнозные сведения о расходах за технологическое присоединение на очередной календарный год в соответствии с Методическими указаниями № 209-э/1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w:t>
            </w:r>
          </w:p>
          <w:p w:rsidR="007266C3" w:rsidRPr="00133FBE" w:rsidRDefault="007266C3" w:rsidP="007266C3">
            <w:pPr>
              <w:rPr>
                <w:noProof/>
                <w:color w:val="000000"/>
              </w:rPr>
            </w:pPr>
            <w:r w:rsidRPr="00133FBE">
              <w:rPr>
                <w:noProof/>
                <w:color w:val="000000"/>
              </w:rPr>
              <w:t xml:space="preserve">На основе представленных сведений </w:t>
            </w:r>
            <w:r w:rsidR="00FA1919">
              <w:rPr>
                <w:noProof/>
                <w:color w:val="000000"/>
              </w:rPr>
              <w:t>Департамента Оренбургской области по ценам и регулированию тарифов</w:t>
            </w:r>
            <w:r w:rsidR="00FA1919" w:rsidRPr="00133FBE">
              <w:rPr>
                <w:noProof/>
                <w:color w:val="000000"/>
              </w:rPr>
              <w:t xml:space="preserve"> </w:t>
            </w:r>
            <w:r w:rsidRPr="00133FBE">
              <w:rPr>
                <w:noProof/>
                <w:color w:val="000000"/>
              </w:rPr>
              <w:t xml:space="preserve">на очередной </w:t>
            </w:r>
            <w:r w:rsidRPr="00133FBE">
              <w:rPr>
                <w:noProof/>
                <w:color w:val="000000"/>
              </w:rPr>
              <w:lastRenderedPageBreak/>
              <w:t>календарный год устанавливает не позднее 31 декабря года, предшествующего очередному году, плату за технологическое присоединение к электрическим сетям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w:t>
            </w:r>
          </w:p>
          <w:p w:rsidR="007266C3" w:rsidRPr="00133FBE" w:rsidRDefault="007266C3" w:rsidP="007266C3">
            <w:pPr>
              <w:rPr>
                <w:noProof/>
                <w:color w:val="000000"/>
              </w:rPr>
            </w:pPr>
            <w:r w:rsidRPr="00133FBE">
              <w:rPr>
                <w:noProof/>
                <w:color w:val="000000"/>
              </w:rPr>
              <w:t xml:space="preserve">Территориальные сетевые организации представляют в </w:t>
            </w:r>
            <w:r w:rsidR="00FA1919">
              <w:rPr>
                <w:noProof/>
                <w:color w:val="000000"/>
              </w:rPr>
              <w:t>Департамент Оренбургской области по ценам и регулированию тарифов</w:t>
            </w:r>
            <w:r w:rsidR="00FA1919" w:rsidRPr="00133FBE">
              <w:rPr>
                <w:noProof/>
                <w:color w:val="000000"/>
              </w:rPr>
              <w:t xml:space="preserve"> </w:t>
            </w:r>
            <w:r w:rsidRPr="00133FBE">
              <w:rPr>
                <w:noProof/>
                <w:color w:val="000000"/>
              </w:rPr>
              <w:t>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 215-э/1.</w:t>
            </w:r>
          </w:p>
          <w:p w:rsidR="007266C3" w:rsidRPr="00133FBE" w:rsidRDefault="007266C3" w:rsidP="007266C3">
            <w:pPr>
              <w:rPr>
                <w:noProof/>
                <w:color w:val="000000"/>
              </w:rPr>
            </w:pPr>
            <w:r w:rsidRPr="00133FBE">
              <w:rPr>
                <w:noProof/>
                <w:color w:val="000000"/>
              </w:rPr>
              <w:t>Размер выпадающих доходов, связанных с осуществлением технологического присоединения к электрическим сетям, не включаемых в плату за технологическое присоединение, включается в тариф на услуги по передаче электрической энергии.</w:t>
            </w:r>
          </w:p>
        </w:tc>
      </w:tr>
      <w:tr w:rsidR="007266C3" w:rsidRPr="00133FBE" w:rsidTr="007266C3">
        <w:trPr>
          <w:jc w:val="center"/>
        </w:trPr>
        <w:tc>
          <w:tcPr>
            <w:tcW w:w="687" w:type="pct"/>
            <w:vAlign w:val="center"/>
          </w:tcPr>
          <w:p w:rsidR="007266C3" w:rsidRPr="00133FBE" w:rsidRDefault="007266C3" w:rsidP="007266C3">
            <w:pPr>
              <w:jc w:val="center"/>
              <w:rPr>
                <w:b/>
                <w:noProof/>
                <w:color w:val="000000"/>
              </w:rPr>
            </w:pPr>
            <w:r w:rsidRPr="00133FBE">
              <w:rPr>
                <w:b/>
                <w:noProof/>
                <w:color w:val="000000"/>
              </w:rPr>
              <w:lastRenderedPageBreak/>
              <w:t>Отчет о реализации</w:t>
            </w:r>
          </w:p>
        </w:tc>
        <w:tc>
          <w:tcPr>
            <w:tcW w:w="4313" w:type="pct"/>
            <w:gridSpan w:val="2"/>
            <w:vAlign w:val="center"/>
          </w:tcPr>
          <w:p w:rsidR="007266C3" w:rsidRPr="00133FBE" w:rsidRDefault="007266C3" w:rsidP="007266C3">
            <w:pPr>
              <w:rPr>
                <w:noProof/>
                <w:color w:val="000000"/>
              </w:rPr>
            </w:pPr>
            <w:r w:rsidRPr="00133FBE">
              <w:rPr>
                <w:noProof/>
                <w:color w:val="000000"/>
              </w:rPr>
              <w:t>Сетевые организации ежегодно, до 1 апреля, размещают на официальном сайте системы в соответствии со стандартами раскрытия информации отчеты о реализации инвестиционных программ за предыдущий год и не позднее рабочего дня, соответствующего дню раскрытия указанной информации, направляют с использованием интерактивных форм официального сайта системы в органы исполнительной власти субъектов Российской Федерации, а также в органы и организации, участвующие в утверждении соответствующих инвестиционных программ, уведомление, содержащее указание на дату и место размещения на официальном сайте системы (точный электронный адрес) указанной информации.</w:t>
            </w:r>
          </w:p>
          <w:p w:rsidR="007266C3" w:rsidRPr="00133FBE" w:rsidRDefault="007266C3" w:rsidP="00BB0CA2">
            <w:pPr>
              <w:rPr>
                <w:noProof/>
                <w:color w:val="000000"/>
              </w:rPr>
            </w:pPr>
            <w:r w:rsidRPr="00133FBE">
              <w:rPr>
                <w:noProof/>
                <w:color w:val="000000"/>
              </w:rPr>
              <w:t xml:space="preserve">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 </w:t>
            </w:r>
          </w:p>
        </w:tc>
      </w:tr>
      <w:tr w:rsidR="007266C3" w:rsidRPr="00133FBE" w:rsidTr="006F240C">
        <w:trPr>
          <w:jc w:val="center"/>
        </w:trPr>
        <w:tc>
          <w:tcPr>
            <w:tcW w:w="687" w:type="pct"/>
            <w:vAlign w:val="center"/>
          </w:tcPr>
          <w:p w:rsidR="007266C3" w:rsidRPr="00133FBE" w:rsidRDefault="007266C3" w:rsidP="007266C3">
            <w:pPr>
              <w:jc w:val="center"/>
              <w:rPr>
                <w:b/>
                <w:noProof/>
                <w:color w:val="000000"/>
              </w:rPr>
            </w:pPr>
            <w:r w:rsidRPr="00133FBE">
              <w:rPr>
                <w:b/>
                <w:noProof/>
                <w:color w:val="000000"/>
              </w:rPr>
              <w:t>Особенности расчета</w:t>
            </w:r>
          </w:p>
        </w:tc>
        <w:tc>
          <w:tcPr>
            <w:tcW w:w="2082" w:type="pct"/>
            <w:vAlign w:val="center"/>
          </w:tcPr>
          <w:p w:rsidR="007266C3" w:rsidRPr="00133FBE" w:rsidRDefault="007266C3" w:rsidP="007266C3">
            <w:pPr>
              <w:rPr>
                <w:noProof/>
                <w:color w:val="000000"/>
              </w:rPr>
            </w:pPr>
          </w:p>
        </w:tc>
        <w:tc>
          <w:tcPr>
            <w:tcW w:w="2231" w:type="pct"/>
            <w:vAlign w:val="center"/>
          </w:tcPr>
          <w:p w:rsidR="007266C3" w:rsidRPr="00133FBE" w:rsidRDefault="007266C3" w:rsidP="007266C3">
            <w:pPr>
              <w:rPr>
                <w:noProof/>
                <w:color w:val="000000"/>
              </w:rPr>
            </w:pPr>
            <w:r w:rsidRPr="00133FBE">
              <w:rPr>
                <w:noProof/>
                <w:color w:val="000000"/>
              </w:rPr>
              <w:t xml:space="preserve">Стандартизированные тарифные ставки на строительство воздушных и кабельных линий электропередач, строительство подстанций утверждаются единые для всех территориальных сетевых организаций </w:t>
            </w:r>
            <w:r w:rsidR="00FA1919">
              <w:rPr>
                <w:noProof/>
                <w:color w:val="000000"/>
              </w:rPr>
              <w:t xml:space="preserve">Оренбургской </w:t>
            </w:r>
            <w:r w:rsidRPr="00133FBE">
              <w:rPr>
                <w:noProof/>
                <w:color w:val="000000"/>
              </w:rPr>
              <w:t xml:space="preserve">области. Для перевода </w:t>
            </w:r>
            <w:r w:rsidRPr="00133FBE">
              <w:rPr>
                <w:noProof/>
                <w:color w:val="000000"/>
              </w:rPr>
              <w:lastRenderedPageBreak/>
              <w:t xml:space="preserve">стандартизированных тарифных ставок за технологическое присоединение заявителей к электрическим сетям сетевых организаций на территории </w:t>
            </w:r>
            <w:r w:rsidR="00FA1919">
              <w:rPr>
                <w:noProof/>
                <w:color w:val="000000"/>
              </w:rPr>
              <w:t xml:space="preserve">Оренбургской </w:t>
            </w:r>
            <w:r w:rsidRPr="00133FBE">
              <w:rPr>
                <w:noProof/>
                <w:color w:val="000000"/>
              </w:rPr>
              <w:t>области в текущий уровень цен, необходимо использовать индексы изменения сметной стоимости строительства, разработанные к сметно-нормативной базе 2001 года и рекомендуемые Министерством строительства и жилищно-коммунального хозяйства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7266C3" w:rsidRPr="00133FBE" w:rsidRDefault="007266C3" w:rsidP="007266C3">
            <w:pPr>
              <w:rPr>
                <w:noProof/>
                <w:color w:val="000000"/>
              </w:rPr>
            </w:pPr>
            <w:r w:rsidRPr="00133FBE">
              <w:rPr>
                <w:noProof/>
                <w:color w:val="000000"/>
              </w:rPr>
              <w:t>Ставки за единицу максимальной мощности для территориальных сетевых организаций</w:t>
            </w:r>
            <w:r w:rsidR="00FA1919">
              <w:rPr>
                <w:noProof/>
                <w:color w:val="000000"/>
              </w:rPr>
              <w:t xml:space="preserve"> Оренбургской</w:t>
            </w:r>
            <w:r w:rsidRPr="00133FBE">
              <w:rPr>
                <w:noProof/>
                <w:color w:val="000000"/>
              </w:rPr>
              <w:t xml:space="preserve"> области утверждаются индивидуально. </w:t>
            </w:r>
          </w:p>
          <w:p w:rsidR="007266C3" w:rsidRPr="00133FBE" w:rsidRDefault="007266C3" w:rsidP="007266C3">
            <w:pPr>
              <w:rPr>
                <w:noProof/>
                <w:color w:val="000000"/>
              </w:rPr>
            </w:pPr>
            <w:r w:rsidRPr="00133FBE">
              <w:rPr>
                <w:noProof/>
                <w:color w:val="000000"/>
              </w:rPr>
              <w:t>С 01 октября 2015 года размер включаемых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7266C3" w:rsidRPr="00133FBE" w:rsidRDefault="007266C3" w:rsidP="007266C3">
            <w:pPr>
              <w:rPr>
                <w:noProof/>
                <w:color w:val="000000"/>
              </w:rPr>
            </w:pPr>
            <w:r w:rsidRPr="00133FBE">
              <w:rPr>
                <w:noProof/>
                <w:color w:val="000000"/>
              </w:rPr>
              <w:t>На основании п. 7 Методических указаний № 209-э/1 по обращению сетевой организации плата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утверждаются по индивидуальному проекту без привязки к сроку предоставления материалов.</w:t>
            </w:r>
          </w:p>
        </w:tc>
      </w:tr>
    </w:tbl>
    <w:p w:rsidR="007C4AA6" w:rsidRPr="00133FBE" w:rsidRDefault="007C4AA6" w:rsidP="00B41D63">
      <w:pPr>
        <w:spacing w:line="360" w:lineRule="auto"/>
        <w:ind w:firstLine="709"/>
        <w:jc w:val="both"/>
        <w:rPr>
          <w:noProof/>
          <w:color w:val="000000"/>
          <w:sz w:val="28"/>
          <w:szCs w:val="28"/>
        </w:rPr>
      </w:pPr>
    </w:p>
    <w:p w:rsidR="007266C3" w:rsidRPr="00133FBE" w:rsidRDefault="00B41D63" w:rsidP="00B41D63">
      <w:pPr>
        <w:spacing w:line="360" w:lineRule="auto"/>
        <w:ind w:firstLine="709"/>
        <w:jc w:val="both"/>
        <w:rPr>
          <w:noProof/>
          <w:color w:val="000000"/>
          <w:sz w:val="28"/>
          <w:szCs w:val="28"/>
        </w:rPr>
      </w:pPr>
      <w:r w:rsidRPr="00133FBE">
        <w:rPr>
          <w:noProof/>
          <w:color w:val="000000"/>
          <w:sz w:val="28"/>
          <w:szCs w:val="28"/>
        </w:rPr>
        <w:lastRenderedPageBreak/>
        <w:t xml:space="preserve">Таблица </w:t>
      </w:r>
      <w:r w:rsidR="00C75DCB">
        <w:rPr>
          <w:noProof/>
          <w:color w:val="000000"/>
          <w:sz w:val="28"/>
          <w:szCs w:val="28"/>
        </w:rPr>
        <w:t>27</w:t>
      </w:r>
      <w:r w:rsidRPr="00133FBE">
        <w:rPr>
          <w:noProof/>
          <w:color w:val="000000"/>
          <w:sz w:val="28"/>
          <w:szCs w:val="28"/>
        </w:rPr>
        <w:t xml:space="preserve"> – </w:t>
      </w:r>
      <w:r w:rsidR="007266C3" w:rsidRPr="00133FBE">
        <w:rPr>
          <w:noProof/>
          <w:color w:val="000000"/>
          <w:sz w:val="28"/>
          <w:szCs w:val="28"/>
        </w:rPr>
        <w:t>Система водоснабжения и водоотведения (Холодное водоснабжение, водоотведение, поставка горячей воды с использованием закрытой системы теплоснабжения)</w:t>
      </w:r>
    </w:p>
    <w:tbl>
      <w:tblPr>
        <w:tblStyle w:val="af0"/>
        <w:tblW w:w="15276" w:type="dxa"/>
        <w:tblLook w:val="04A0" w:firstRow="1" w:lastRow="0" w:firstColumn="1" w:lastColumn="0" w:noHBand="0" w:noVBand="1"/>
      </w:tblPr>
      <w:tblGrid>
        <w:gridCol w:w="2802"/>
        <w:gridCol w:w="6095"/>
        <w:gridCol w:w="6379"/>
      </w:tblGrid>
      <w:tr w:rsidR="007266C3" w:rsidRPr="00133FBE" w:rsidTr="00B41D63">
        <w:trPr>
          <w:tblHeader/>
        </w:trPr>
        <w:tc>
          <w:tcPr>
            <w:tcW w:w="2802" w:type="dxa"/>
            <w:vAlign w:val="center"/>
          </w:tcPr>
          <w:p w:rsidR="007266C3" w:rsidRPr="00133FBE" w:rsidRDefault="007266C3" w:rsidP="00B41D63">
            <w:pPr>
              <w:jc w:val="center"/>
              <w:rPr>
                <w:noProof/>
                <w:color w:val="000000"/>
              </w:rPr>
            </w:pPr>
          </w:p>
        </w:tc>
        <w:tc>
          <w:tcPr>
            <w:tcW w:w="6095" w:type="dxa"/>
          </w:tcPr>
          <w:p w:rsidR="007266C3" w:rsidRPr="005B26FC" w:rsidRDefault="007266C3" w:rsidP="00B41D63">
            <w:pPr>
              <w:jc w:val="center"/>
              <w:rPr>
                <w:noProof/>
                <w:color w:val="000000"/>
              </w:rPr>
            </w:pPr>
            <w:r w:rsidRPr="005B26FC">
              <w:rPr>
                <w:noProof/>
                <w:color w:val="000000"/>
              </w:rPr>
              <w:t xml:space="preserve">Инвестиционная программа </w:t>
            </w:r>
          </w:p>
          <w:p w:rsidR="007266C3" w:rsidRPr="005B26FC" w:rsidRDefault="007266C3" w:rsidP="00B41D63">
            <w:pPr>
              <w:jc w:val="center"/>
              <w:rPr>
                <w:noProof/>
                <w:color w:val="000000"/>
              </w:rPr>
            </w:pPr>
            <w:r w:rsidRPr="005B26FC">
              <w:rPr>
                <w:noProof/>
                <w:color w:val="000000"/>
              </w:rPr>
              <w:t>в части инвестиционной составляющей в структуре тарифа</w:t>
            </w:r>
          </w:p>
        </w:tc>
        <w:tc>
          <w:tcPr>
            <w:tcW w:w="6379" w:type="dxa"/>
          </w:tcPr>
          <w:p w:rsidR="007266C3" w:rsidRPr="005B26FC" w:rsidRDefault="007266C3" w:rsidP="00B41D63">
            <w:pPr>
              <w:jc w:val="center"/>
              <w:rPr>
                <w:noProof/>
                <w:color w:val="000000"/>
              </w:rPr>
            </w:pPr>
            <w:r w:rsidRPr="005B26FC">
              <w:rPr>
                <w:noProof/>
                <w:color w:val="000000"/>
              </w:rPr>
              <w:t>Инвестиционная программа в части подключения (технологического присоединения) к системам водоснабжения и (или) водоотведения</w:t>
            </w: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t>Законодательство</w:t>
            </w:r>
          </w:p>
        </w:tc>
        <w:tc>
          <w:tcPr>
            <w:tcW w:w="6095" w:type="dxa"/>
          </w:tcPr>
          <w:p w:rsidR="007266C3" w:rsidRPr="00133FBE" w:rsidRDefault="007266C3" w:rsidP="00B41D63">
            <w:pPr>
              <w:rPr>
                <w:noProof/>
                <w:color w:val="000000"/>
              </w:rPr>
            </w:pPr>
            <w:r w:rsidRPr="00133FBE">
              <w:rPr>
                <w:noProof/>
                <w:color w:val="000000"/>
              </w:rPr>
              <w:t>Согласование и утверждение инвестиционных программ организаций, осуществляющих регулируемые виды деятельности в сфере водоснабжения и водоотведения, регулируется в соответствии с постановлением Правительства РФ № 641.</w:t>
            </w:r>
          </w:p>
        </w:tc>
        <w:tc>
          <w:tcPr>
            <w:tcW w:w="6379" w:type="dxa"/>
            <w:vAlign w:val="center"/>
          </w:tcPr>
          <w:p w:rsidR="007266C3" w:rsidRPr="00133FBE" w:rsidRDefault="007266C3" w:rsidP="00B41D63">
            <w:pPr>
              <w:rPr>
                <w:noProof/>
                <w:color w:val="000000"/>
              </w:rPr>
            </w:pPr>
            <w:r w:rsidRPr="00133FBE">
              <w:rPr>
                <w:noProof/>
                <w:color w:val="000000"/>
              </w:rPr>
              <w:t>Утверждение платы за подключение (технологическое присоединение) к централизованным системам горячего водоснабжения, осуществляемого с использованием закрытых систем теплоснабжения (горячего водоснабжения), централизованным системам холодного водоснабжения и (или) водоотведения осуществляется в соответствии с:</w:t>
            </w:r>
          </w:p>
          <w:p w:rsidR="007266C3" w:rsidRPr="00133FBE" w:rsidRDefault="007266C3" w:rsidP="00B41D63">
            <w:pPr>
              <w:rPr>
                <w:noProof/>
                <w:color w:val="000000"/>
              </w:rPr>
            </w:pPr>
            <w:r w:rsidRPr="00133FBE">
              <w:rPr>
                <w:noProof/>
                <w:color w:val="000000"/>
              </w:rPr>
              <w:t xml:space="preserve">- Законом № 416-ФЗ; </w:t>
            </w:r>
          </w:p>
          <w:p w:rsidR="007266C3" w:rsidRPr="00133FBE" w:rsidRDefault="007266C3" w:rsidP="00B41D63">
            <w:pPr>
              <w:rPr>
                <w:noProof/>
                <w:color w:val="000000"/>
              </w:rPr>
            </w:pPr>
            <w:r w:rsidRPr="00133FBE">
              <w:rPr>
                <w:noProof/>
                <w:color w:val="000000"/>
              </w:rPr>
              <w:t>- постанов</w:t>
            </w:r>
            <w:r w:rsidR="007C4AA6" w:rsidRPr="00133FBE">
              <w:rPr>
                <w:noProof/>
                <w:color w:val="000000"/>
              </w:rPr>
              <w:t>лениями Правительства РФ: № 406</w:t>
            </w:r>
            <w:r w:rsidRPr="00133FBE">
              <w:rPr>
                <w:noProof/>
                <w:color w:val="000000"/>
              </w:rPr>
              <w:t xml:space="preserve">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29.07.2013 № 643 «Об утверждении типовых договоров в области горячего водоснабжения», от 29.07.2013 № 645 «Об утверждении типовых договоров в области холодного водоснабжения и водоотведения», от 13.02.2006 № 83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объектов капитального строительства к сетям инженерно-технического обеспечения»;</w:t>
            </w:r>
          </w:p>
          <w:p w:rsidR="007266C3" w:rsidRPr="00133FBE" w:rsidRDefault="007266C3" w:rsidP="00B41D63">
            <w:pPr>
              <w:rPr>
                <w:noProof/>
                <w:color w:val="000000"/>
              </w:rPr>
            </w:pPr>
            <w:r w:rsidRPr="00133FBE">
              <w:rPr>
                <w:noProof/>
                <w:color w:val="000000"/>
              </w:rPr>
              <w:t>- приказом ФСТ России от 27.12.2013 № 1746-э «Об утверждении Методических указаний по расчету регулируемых тарифов в сфере водоснабжения и водоотведения» (далее – Методические указания № 1746-э).</w:t>
            </w: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t>Срок</w:t>
            </w:r>
          </w:p>
        </w:tc>
        <w:tc>
          <w:tcPr>
            <w:tcW w:w="6095" w:type="dxa"/>
            <w:vAlign w:val="center"/>
          </w:tcPr>
          <w:p w:rsidR="007266C3" w:rsidRPr="00133FBE" w:rsidRDefault="007266C3" w:rsidP="00C50DCF">
            <w:pPr>
              <w:rPr>
                <w:noProof/>
                <w:color w:val="000000"/>
              </w:rPr>
            </w:pPr>
            <w:r w:rsidRPr="00133FBE">
              <w:rPr>
                <w:noProof/>
                <w:color w:val="000000"/>
              </w:rPr>
              <w:t xml:space="preserve">В соответствии с утвержденным Порядком регулируемые организации с учетом предложений органов местного самоуправления муниципальных образований в </w:t>
            </w:r>
            <w:r w:rsidR="00C50DCF">
              <w:rPr>
                <w:noProof/>
                <w:color w:val="000000"/>
              </w:rPr>
              <w:t xml:space="preserve">Оренбургской </w:t>
            </w:r>
            <w:r w:rsidRPr="00133FBE">
              <w:rPr>
                <w:noProof/>
                <w:color w:val="000000"/>
              </w:rPr>
              <w:t xml:space="preserve">области, на территориях которых расположены объекты, вошедшие в инвестиционную программу, </w:t>
            </w:r>
            <w:r w:rsidRPr="00133FBE">
              <w:rPr>
                <w:noProof/>
                <w:color w:val="000000"/>
              </w:rPr>
              <w:lastRenderedPageBreak/>
              <w:t xml:space="preserve">направляют в </w:t>
            </w:r>
            <w:r w:rsidR="00C50DCF">
              <w:rPr>
                <w:noProof/>
                <w:color w:val="000000"/>
              </w:rPr>
              <w:t>Департамент Оренбургской области по ценам и регулированию тарифов</w:t>
            </w:r>
            <w:r w:rsidR="00C50DCF" w:rsidRPr="00133FBE">
              <w:rPr>
                <w:noProof/>
                <w:color w:val="000000"/>
              </w:rPr>
              <w:t xml:space="preserve"> </w:t>
            </w:r>
            <w:r w:rsidRPr="00133FBE">
              <w:rPr>
                <w:noProof/>
                <w:color w:val="000000"/>
              </w:rPr>
              <w:t>проекты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 в срок до 15 апреля года, предшествующего периоду их реализации.</w:t>
            </w:r>
          </w:p>
        </w:tc>
        <w:tc>
          <w:tcPr>
            <w:tcW w:w="6379" w:type="dxa"/>
            <w:vAlign w:val="center"/>
          </w:tcPr>
          <w:p w:rsidR="007266C3" w:rsidRPr="00133FBE" w:rsidRDefault="007266C3" w:rsidP="00B41D63">
            <w:pPr>
              <w:rPr>
                <w:noProof/>
                <w:color w:val="000000"/>
              </w:rPr>
            </w:pPr>
            <w:r w:rsidRPr="00133FBE">
              <w:rPr>
                <w:noProof/>
                <w:color w:val="000000"/>
              </w:rPr>
              <w:lastRenderedPageBreak/>
              <w:t xml:space="preserve">Ставки тарифов на подключение (технологическое присоединение) к централизованным системам горячего водоснабжения, холодного водоснабжения и (или) водоотведения устанавливаются до начала очередного периода регулирования, но не позднее 20 декабря года, </w:t>
            </w:r>
            <w:r w:rsidRPr="00133FBE">
              <w:rPr>
                <w:noProof/>
                <w:color w:val="000000"/>
              </w:rPr>
              <w:lastRenderedPageBreak/>
              <w:t>предшествующего очередному расчетному периоду регулирования.</w:t>
            </w: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lastRenderedPageBreak/>
              <w:t>Формы</w:t>
            </w:r>
          </w:p>
        </w:tc>
        <w:tc>
          <w:tcPr>
            <w:tcW w:w="12474" w:type="dxa"/>
            <w:gridSpan w:val="2"/>
            <w:vAlign w:val="center"/>
          </w:tcPr>
          <w:p w:rsidR="007266C3" w:rsidRPr="00133FBE" w:rsidRDefault="007266C3" w:rsidP="00BB0CA2">
            <w:pPr>
              <w:rPr>
                <w:noProof/>
                <w:color w:val="000000"/>
              </w:rPr>
            </w:pPr>
            <w:r w:rsidRPr="00133FBE">
              <w:rPr>
                <w:noProof/>
                <w:color w:val="000000"/>
              </w:rPr>
              <w:t>Проекты инвестиционных программ направляются в</w:t>
            </w:r>
            <w:r w:rsidR="00FA1919">
              <w:rPr>
                <w:noProof/>
                <w:color w:val="000000"/>
              </w:rPr>
              <w:t xml:space="preserve"> Департамент Оренбургской области по ценам и регулированию тарифов</w:t>
            </w:r>
            <w:r w:rsidR="00FA1919" w:rsidRPr="00133FBE">
              <w:rPr>
                <w:noProof/>
                <w:color w:val="000000"/>
              </w:rPr>
              <w:t xml:space="preserve"> </w:t>
            </w:r>
            <w:r w:rsidRPr="00BB0CA2">
              <w:rPr>
                <w:noProof/>
                <w:color w:val="000000"/>
              </w:rPr>
              <w:t xml:space="preserve">по формам, утвержденным приказом </w:t>
            </w:r>
            <w:r w:rsidR="00BB0CA2">
              <w:rPr>
                <w:noProof/>
                <w:color w:val="000000"/>
              </w:rPr>
              <w:t>Постановления Правиельства Российской Федерации от 29.07.2013 г. №641</w:t>
            </w: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t>Необходимые документы</w:t>
            </w:r>
          </w:p>
        </w:tc>
        <w:tc>
          <w:tcPr>
            <w:tcW w:w="12474" w:type="dxa"/>
            <w:gridSpan w:val="2"/>
            <w:vAlign w:val="center"/>
          </w:tcPr>
          <w:p w:rsidR="007266C3" w:rsidRPr="00133FBE" w:rsidRDefault="007266C3" w:rsidP="00B41D63">
            <w:pPr>
              <w:rPr>
                <w:noProof/>
                <w:color w:val="000000"/>
              </w:rPr>
            </w:pPr>
            <w:r w:rsidRPr="00133FBE">
              <w:rPr>
                <w:noProof/>
                <w:color w:val="000000"/>
              </w:rPr>
              <w:t>Представляемые на рассмотрение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сферах централизованных систем горячего водоснабжения, холодного водоснабжения и (или) водоотведения и подключение (технологическое присоединение) к централизованным системам горячего водоснабжения, холодного водоснабжения и (или) водоотведения включают в себя документы и материалы в соответствии с разделом III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РФ № 641.</w:t>
            </w:r>
          </w:p>
          <w:p w:rsidR="007266C3" w:rsidRPr="00133FBE" w:rsidRDefault="007266C3" w:rsidP="00B41D63">
            <w:pPr>
              <w:rPr>
                <w:noProof/>
                <w:color w:val="000000"/>
              </w:rPr>
            </w:pPr>
            <w:r w:rsidRPr="00133FBE">
              <w:rPr>
                <w:noProof/>
                <w:color w:val="000000"/>
              </w:rPr>
              <w:t xml:space="preserve">Кроме этого, согласно Порядку в </w:t>
            </w:r>
            <w:r w:rsidR="00FA1919">
              <w:rPr>
                <w:noProof/>
                <w:color w:val="000000"/>
              </w:rPr>
              <w:t>Департамент Оренбургской области по ценам и регулированию тарифов</w:t>
            </w:r>
            <w:r w:rsidR="00FA1919" w:rsidRPr="00133FBE">
              <w:rPr>
                <w:noProof/>
                <w:color w:val="000000"/>
              </w:rPr>
              <w:t xml:space="preserve"> </w:t>
            </w:r>
            <w:r w:rsidRPr="00133FBE">
              <w:rPr>
                <w:noProof/>
                <w:color w:val="000000"/>
              </w:rPr>
              <w:t>дополнительно представляются:</w:t>
            </w:r>
          </w:p>
          <w:p w:rsidR="007266C3" w:rsidRPr="00133FBE" w:rsidRDefault="007266C3" w:rsidP="00B41D63">
            <w:pPr>
              <w:rPr>
                <w:noProof/>
                <w:color w:val="000000"/>
              </w:rPr>
            </w:pPr>
            <w:r w:rsidRPr="00133FBE">
              <w:rPr>
                <w:noProof/>
                <w:color w:val="000000"/>
              </w:rPr>
              <w:t>а) перечень инвестиционных проектов с подтверждающими обосновывающими материалами (проекты, дефектные ведомости, счета, сводные сметные расчеты и локальные сметные расчеты);</w:t>
            </w:r>
          </w:p>
          <w:p w:rsidR="007266C3" w:rsidRPr="00133FBE" w:rsidRDefault="007266C3" w:rsidP="00B41D63">
            <w:pPr>
              <w:rPr>
                <w:noProof/>
                <w:color w:val="000000"/>
              </w:rPr>
            </w:pPr>
            <w:r w:rsidRPr="00133FBE">
              <w:rPr>
                <w:noProof/>
                <w:color w:val="000000"/>
              </w:rPr>
              <w:t>б) финансовая (бухгалтерская) отчетность организации на последнюю отчетную дату: форма № 1 «Бухгалтерский баланс», форма № 2 «Отчет о прибылях и убытках», форма № 5 «Приложение к бухгалтерскому балансу», а также аудиторское заключение;</w:t>
            </w:r>
          </w:p>
          <w:p w:rsidR="007266C3" w:rsidRPr="00133FBE" w:rsidRDefault="007266C3" w:rsidP="00B41D63">
            <w:pPr>
              <w:rPr>
                <w:noProof/>
                <w:color w:val="000000"/>
              </w:rPr>
            </w:pPr>
            <w:r w:rsidRPr="00133FBE">
              <w:rPr>
                <w:noProof/>
                <w:color w:val="000000"/>
              </w:rPr>
              <w:t>в) предписания государственных надзорных органов (при наличии таковых).</w:t>
            </w: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t>Рассмотрение проекта</w:t>
            </w:r>
          </w:p>
        </w:tc>
        <w:tc>
          <w:tcPr>
            <w:tcW w:w="6095" w:type="dxa"/>
            <w:vAlign w:val="center"/>
          </w:tcPr>
          <w:p w:rsidR="007266C3" w:rsidRPr="00133FBE" w:rsidRDefault="00C50DCF" w:rsidP="00BB0CA2">
            <w:pPr>
              <w:rPr>
                <w:noProof/>
                <w:color w:val="000000"/>
              </w:rPr>
            </w:pPr>
            <w:r>
              <w:rPr>
                <w:noProof/>
                <w:color w:val="000000"/>
              </w:rPr>
              <w:t>Департамент Оренбургской области по ценам и регулированию тарифов</w:t>
            </w:r>
            <w:r w:rsidRPr="00133FBE">
              <w:rPr>
                <w:noProof/>
                <w:color w:val="000000"/>
              </w:rPr>
              <w:t xml:space="preserve"> </w:t>
            </w:r>
            <w:r w:rsidR="007266C3" w:rsidRPr="00133FBE">
              <w:rPr>
                <w:noProof/>
                <w:color w:val="000000"/>
              </w:rPr>
              <w:t>рассматривает проект инвестиционной программы в течение30 дней со дня получения.</w:t>
            </w:r>
            <w:r w:rsidR="00BB0CA2">
              <w:rPr>
                <w:noProof/>
                <w:color w:val="000000"/>
              </w:rPr>
              <w:t xml:space="preserve"> </w:t>
            </w:r>
            <w:r w:rsidR="00FA1919">
              <w:rPr>
                <w:noProof/>
                <w:color w:val="000000"/>
              </w:rPr>
              <w:t>Департамент Оренбургской области по ценам и регулированию тарифов</w:t>
            </w:r>
            <w:r w:rsidR="00FA1919" w:rsidRPr="00133FBE">
              <w:rPr>
                <w:noProof/>
                <w:color w:val="000000"/>
              </w:rPr>
              <w:t xml:space="preserve"> </w:t>
            </w:r>
            <w:r w:rsidR="007266C3" w:rsidRPr="00133FBE">
              <w:rPr>
                <w:noProof/>
                <w:color w:val="000000"/>
              </w:rPr>
              <w:t xml:space="preserve">готовит заключение о влиянии реализации инвестиционных программ на уровень тарифов, </w:t>
            </w:r>
            <w:r w:rsidR="007266C3" w:rsidRPr="00133FBE">
              <w:rPr>
                <w:noProof/>
                <w:color w:val="000000"/>
              </w:rPr>
              <w:lastRenderedPageBreak/>
              <w:t>подлежащих государственному регулированию</w:t>
            </w:r>
          </w:p>
        </w:tc>
        <w:tc>
          <w:tcPr>
            <w:tcW w:w="6379" w:type="dxa"/>
            <w:vAlign w:val="center"/>
          </w:tcPr>
          <w:p w:rsidR="007266C3" w:rsidRPr="00133FBE" w:rsidRDefault="007266C3" w:rsidP="00B41D63">
            <w:pPr>
              <w:rPr>
                <w:noProof/>
                <w:color w:val="000000"/>
              </w:rPr>
            </w:pP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lastRenderedPageBreak/>
              <w:t>Утверждение</w:t>
            </w:r>
          </w:p>
        </w:tc>
        <w:tc>
          <w:tcPr>
            <w:tcW w:w="6095" w:type="dxa"/>
            <w:vAlign w:val="center"/>
          </w:tcPr>
          <w:p w:rsidR="007266C3" w:rsidRPr="00133FBE" w:rsidRDefault="007266C3" w:rsidP="00B41D63">
            <w:pPr>
              <w:rPr>
                <w:noProof/>
                <w:color w:val="000000"/>
              </w:rPr>
            </w:pPr>
            <w:r w:rsidRPr="00133FBE">
              <w:rPr>
                <w:noProof/>
                <w:color w:val="000000"/>
              </w:rPr>
              <w:t>Проект инвестиционной программы разрабатывается на основе технического задания на разработку инвестиционной программы регулируемой организации. Техническое задание разрабатывает и утверждает орган местного самоуправления муниципального образования до 01 марта года, предшествующего году начала планируемого срока действия инвестиционной программы.</w:t>
            </w:r>
          </w:p>
          <w:p w:rsidR="007266C3" w:rsidRPr="00133FBE" w:rsidRDefault="007266C3" w:rsidP="00B41D63">
            <w:pPr>
              <w:rPr>
                <w:noProof/>
                <w:color w:val="000000"/>
              </w:rPr>
            </w:pPr>
            <w:r w:rsidRPr="00133FBE">
              <w:rPr>
                <w:noProof/>
                <w:color w:val="000000"/>
              </w:rPr>
              <w:t>Утверждение инвестиционной программы в отсутствие утвержденной в установленном порядке схемы водоснабжения и водоотведения не допускается.</w:t>
            </w:r>
          </w:p>
          <w:p w:rsidR="007266C3" w:rsidRPr="00133FBE" w:rsidRDefault="007266C3" w:rsidP="00C50DCF">
            <w:pPr>
              <w:rPr>
                <w:noProof/>
                <w:color w:val="000000"/>
              </w:rPr>
            </w:pPr>
            <w:r w:rsidRPr="00133FBE">
              <w:rPr>
                <w:noProof/>
                <w:color w:val="000000"/>
              </w:rPr>
              <w:t xml:space="preserve">Утверждение инвестиционных программ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производится распоряжением Правительства </w:t>
            </w:r>
            <w:r w:rsidR="00C50DCF">
              <w:rPr>
                <w:noProof/>
                <w:color w:val="000000"/>
              </w:rPr>
              <w:t>Оренбкргской</w:t>
            </w:r>
            <w:r w:rsidR="00BB0CA2">
              <w:rPr>
                <w:noProof/>
                <w:color w:val="000000"/>
              </w:rPr>
              <w:t xml:space="preserve"> </w:t>
            </w:r>
            <w:r w:rsidRPr="00133FBE">
              <w:rPr>
                <w:noProof/>
                <w:color w:val="000000"/>
              </w:rPr>
              <w:t>области не позднее 01 декабря года, предшествующего периоду их реализации.</w:t>
            </w:r>
          </w:p>
        </w:tc>
        <w:tc>
          <w:tcPr>
            <w:tcW w:w="6379" w:type="dxa"/>
            <w:vAlign w:val="center"/>
          </w:tcPr>
          <w:p w:rsidR="007266C3" w:rsidRPr="00133FBE" w:rsidRDefault="007266C3" w:rsidP="00B41D63">
            <w:pPr>
              <w:rPr>
                <w:noProof/>
                <w:color w:val="000000"/>
              </w:rPr>
            </w:pPr>
            <w:r w:rsidRPr="00133FBE">
              <w:rPr>
                <w:noProof/>
                <w:color w:val="000000"/>
              </w:rPr>
              <w:t>Размер платы за подключение к централизованной системе водоснабжения и (или) водоотведения рассчитывается организацией, осуществляющей подключение (технологическое присоединение) в соответствии с Методическими указаниями № 1746-э по следующей формуле:</w:t>
            </w:r>
          </w:p>
          <w:p w:rsidR="007266C3" w:rsidRPr="00133FBE" w:rsidRDefault="007266C3" w:rsidP="00B41D63">
            <w:pPr>
              <w:rPr>
                <w:noProof/>
                <w:color w:val="000000"/>
              </w:rPr>
            </w:pPr>
            <w:r w:rsidRPr="00133FBE">
              <w:rPr>
                <w:noProof/>
                <w:color w:val="000000"/>
              </w:rPr>
              <w:t xml:space="preserve"> </w:t>
            </w:r>
          </w:p>
          <w:p w:rsidR="007266C3" w:rsidRPr="00133FBE" w:rsidRDefault="007266C3" w:rsidP="00B41D63">
            <w:pPr>
              <w:pStyle w:val="ConsPlusNormal"/>
              <w:jc w:val="center"/>
              <w:rPr>
                <w:rFonts w:ascii="Times New Roman" w:hAnsi="Times New Roman" w:cs="Times New Roman"/>
                <w:noProof/>
                <w:color w:val="000000"/>
                <w:sz w:val="22"/>
                <w:szCs w:val="22"/>
              </w:rPr>
            </w:pPr>
            <w:r w:rsidRPr="00133FBE">
              <w:rPr>
                <w:rFonts w:ascii="Times New Roman" w:hAnsi="Times New Roman" w:cs="Times New Roman"/>
                <w:noProof/>
                <w:color w:val="000000"/>
                <w:sz w:val="22"/>
                <w:szCs w:val="22"/>
              </w:rPr>
              <w:t xml:space="preserve"> </w:t>
            </w:r>
            <w:r w:rsidRPr="00133FBE">
              <w:rPr>
                <w:rFonts w:ascii="Times New Roman" w:hAnsi="Times New Roman" w:cs="Times New Roman"/>
                <w:noProof/>
                <w:position w:val="-10"/>
                <w:sz w:val="22"/>
                <w:szCs w:val="22"/>
              </w:rPr>
              <w:drawing>
                <wp:inline distT="0" distB="0" distL="0" distR="0">
                  <wp:extent cx="1587500" cy="255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0" cy="255905"/>
                          </a:xfrm>
                          <a:prstGeom prst="rect">
                            <a:avLst/>
                          </a:prstGeom>
                          <a:noFill/>
                          <a:ln>
                            <a:noFill/>
                          </a:ln>
                        </pic:spPr>
                      </pic:pic>
                    </a:graphicData>
                  </a:graphic>
                </wp:inline>
              </w:drawing>
            </w:r>
            <w:r w:rsidRPr="00133FBE">
              <w:rPr>
                <w:rFonts w:ascii="Times New Roman" w:hAnsi="Times New Roman" w:cs="Times New Roman"/>
                <w:sz w:val="22"/>
                <w:szCs w:val="22"/>
              </w:rPr>
              <w:t xml:space="preserve">, </w:t>
            </w:r>
          </w:p>
          <w:p w:rsidR="007266C3" w:rsidRPr="00133FBE" w:rsidRDefault="007266C3" w:rsidP="00B41D63">
            <w:pPr>
              <w:rPr>
                <w:noProof/>
                <w:color w:val="000000"/>
              </w:rPr>
            </w:pPr>
            <w:r w:rsidRPr="00133FBE">
              <w:rPr>
                <w:noProof/>
                <w:color w:val="000000"/>
              </w:rPr>
              <w:t>где:</w:t>
            </w:r>
          </w:p>
          <w:p w:rsidR="007266C3" w:rsidRPr="00133FBE" w:rsidRDefault="007266C3" w:rsidP="00B41D63">
            <w:pPr>
              <w:rPr>
                <w:noProof/>
                <w:color w:val="000000"/>
              </w:rPr>
            </w:pPr>
            <w:r w:rsidRPr="00133FBE">
              <w:rPr>
                <w:noProof/>
                <w:color w:val="000000"/>
              </w:rPr>
              <w:t>ПП - плата за подключение объекта абонента к централизованной системе водоснабжения и (или) водоотведения, тыс. руб.;</w:t>
            </w:r>
          </w:p>
          <w:p w:rsidR="007266C3" w:rsidRPr="00133FBE" w:rsidRDefault="007266C3" w:rsidP="00B41D63">
            <w:pPr>
              <w:rPr>
                <w:noProof/>
                <w:color w:val="000000"/>
              </w:rPr>
            </w:pPr>
            <w:r w:rsidRPr="00133FBE">
              <w:rPr>
                <w:noProof/>
                <w:position w:val="-4"/>
              </w:rPr>
              <w:drawing>
                <wp:inline distT="0" distB="0" distL="0" distR="0">
                  <wp:extent cx="285115" cy="1905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115" cy="190500"/>
                          </a:xfrm>
                          <a:prstGeom prst="rect">
                            <a:avLst/>
                          </a:prstGeom>
                          <a:noFill/>
                          <a:ln>
                            <a:noFill/>
                          </a:ln>
                        </pic:spPr>
                      </pic:pic>
                    </a:graphicData>
                  </a:graphic>
                </wp:inline>
              </w:drawing>
            </w:r>
            <w:r w:rsidRPr="00133FBE">
              <w:t xml:space="preserve"> </w:t>
            </w:r>
            <w:r w:rsidRPr="00133FBE">
              <w:rPr>
                <w:noProof/>
                <w:color w:val="000000"/>
              </w:rPr>
              <w:t xml:space="preserve">  - ставка тарифа за подключаемую нагрузку водопроводной или канализационной сети, тыс. руб./куб. м в сут.;</w:t>
            </w:r>
          </w:p>
          <w:p w:rsidR="007266C3" w:rsidRPr="00133FBE" w:rsidRDefault="007266C3" w:rsidP="00B41D63">
            <w:pPr>
              <w:rPr>
                <w:noProof/>
                <w:color w:val="000000"/>
              </w:rPr>
            </w:pPr>
            <w:r w:rsidRPr="00133FBE">
              <w:rPr>
                <w:noProof/>
                <w:color w:val="000000"/>
              </w:rPr>
              <w:t>М - подключаемая нагрузка (мощность) объекта абонента, определяемая исходя из диаметра подключаемой водопроводной или канализационной сети, куб. м/сут.;</w:t>
            </w:r>
          </w:p>
          <w:p w:rsidR="007266C3" w:rsidRPr="00133FBE" w:rsidRDefault="007266C3" w:rsidP="00B41D63">
            <w:pPr>
              <w:rPr>
                <w:noProof/>
                <w:color w:val="000000"/>
              </w:rPr>
            </w:pPr>
            <w:r w:rsidRPr="00133FBE">
              <w:rPr>
                <w:noProof/>
                <w:color w:val="000000"/>
              </w:rPr>
              <w:t xml:space="preserve"> </w:t>
            </w:r>
            <w:r w:rsidRPr="00133FBE">
              <w:rPr>
                <w:noProof/>
                <w:position w:val="-12"/>
              </w:rPr>
              <w:drawing>
                <wp:inline distT="0" distB="0" distL="0" distR="0">
                  <wp:extent cx="248920" cy="24892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r w:rsidRPr="00133FBE">
              <w:t xml:space="preserve"> -</w:t>
            </w:r>
            <w:r w:rsidRPr="00133FBE">
              <w:rPr>
                <w:noProof/>
                <w:color w:val="000000"/>
              </w:rPr>
              <w:t xml:space="preserve"> -ставка тарифа за протяженность водопроводной или канализационной сети диаметром d, тыс. руб./км;</w:t>
            </w:r>
          </w:p>
          <w:p w:rsidR="007266C3" w:rsidRPr="00133FBE" w:rsidRDefault="007266C3" w:rsidP="00B41D63">
            <w:r w:rsidRPr="00133FBE">
              <w:rPr>
                <w:noProof/>
                <w:color w:val="000000"/>
              </w:rPr>
              <w:t>L - протяженность водопроводной или канализационной сети от точки подключения объекта заявителя до точки подключения создаваемых организацией водопроводных и (или) канализационных сетей к объектам централизованной системы водоснабжения и (или) водоотведения, км.</w:t>
            </w: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t>Внесение изменений</w:t>
            </w:r>
          </w:p>
        </w:tc>
        <w:tc>
          <w:tcPr>
            <w:tcW w:w="12474" w:type="dxa"/>
            <w:gridSpan w:val="2"/>
            <w:vAlign w:val="center"/>
          </w:tcPr>
          <w:p w:rsidR="007266C3" w:rsidRPr="00133FBE" w:rsidRDefault="007266C3" w:rsidP="00B41D63">
            <w:pPr>
              <w:rPr>
                <w:noProof/>
                <w:color w:val="000000"/>
              </w:rPr>
            </w:pPr>
            <w:r w:rsidRPr="00133FBE">
              <w:rPr>
                <w:noProof/>
                <w:color w:val="000000"/>
              </w:rPr>
              <w:t>Инвестиционная программа ежегодно корректируется при изменении объективных условий ее реализации.</w:t>
            </w:r>
          </w:p>
          <w:p w:rsidR="007266C3" w:rsidRPr="00133FBE" w:rsidRDefault="007266C3" w:rsidP="00B41D63">
            <w:pPr>
              <w:rPr>
                <w:noProof/>
                <w:color w:val="000000"/>
              </w:rPr>
            </w:pPr>
            <w:r w:rsidRPr="00133FBE">
              <w:rPr>
                <w:noProof/>
                <w:color w:val="000000"/>
              </w:rPr>
              <w:t>Изменения, которые вносятся в инвестиционные программы в части объектов централизованных систем горячего водоснабжения, холодного водоснабжения и (или) водоотведения (включая услуги в сфере централизованных систем горячего водоснабжения, холодного водоснабжения и (или) водоотведения, подключение (технологическое присоединение) к централизованным системам горячего водоснабжения, холодного водоснабжения и (или) водоотведения), утверждаются до 01 декабря текущего года.</w:t>
            </w: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lastRenderedPageBreak/>
              <w:t>Отчет о реализации</w:t>
            </w:r>
          </w:p>
        </w:tc>
        <w:tc>
          <w:tcPr>
            <w:tcW w:w="12474" w:type="dxa"/>
            <w:gridSpan w:val="2"/>
            <w:vAlign w:val="center"/>
          </w:tcPr>
          <w:p w:rsidR="007266C3" w:rsidRPr="00133FBE" w:rsidRDefault="007266C3" w:rsidP="00B41D63">
            <w:pPr>
              <w:rPr>
                <w:noProof/>
                <w:color w:val="000000"/>
              </w:rPr>
            </w:pPr>
            <w:r w:rsidRPr="00133FBE">
              <w:rPr>
                <w:noProof/>
                <w:color w:val="000000"/>
              </w:rPr>
              <w:t xml:space="preserve">Организации, осуществляющие регулируемые виды деятельности в сфере водоснабжения и водоотведения, представляют отчеты о выполнении инвестиционных программ в </w:t>
            </w:r>
            <w:r w:rsidR="00C50DCF">
              <w:rPr>
                <w:noProof/>
                <w:color w:val="000000"/>
              </w:rPr>
              <w:t>Департамент Оренбургской области по ценам и регулированию тарифов</w:t>
            </w:r>
            <w:r w:rsidR="00C50DCF" w:rsidRPr="00133FBE">
              <w:rPr>
                <w:noProof/>
                <w:color w:val="000000"/>
              </w:rPr>
              <w:t xml:space="preserve"> </w:t>
            </w:r>
            <w:r w:rsidRPr="00133FBE">
              <w:rPr>
                <w:noProof/>
                <w:color w:val="000000"/>
              </w:rPr>
              <w:t xml:space="preserve">по установленной форме, утвержденной приказом </w:t>
            </w:r>
            <w:r w:rsidR="00BB0CA2">
              <w:rPr>
                <w:noProof/>
                <w:color w:val="000000"/>
              </w:rPr>
              <w:t>Постановления Правиельства Российской Федерации от 29.07.2013 г. №641</w:t>
            </w:r>
            <w:r w:rsidRPr="00133FBE">
              <w:rPr>
                <w:noProof/>
                <w:color w:val="000000"/>
              </w:rPr>
              <w:t>:</w:t>
            </w:r>
          </w:p>
          <w:p w:rsidR="007266C3" w:rsidRPr="00133FBE" w:rsidRDefault="007266C3" w:rsidP="00B41D63">
            <w:pPr>
              <w:rPr>
                <w:noProof/>
                <w:color w:val="000000"/>
              </w:rPr>
            </w:pPr>
            <w:r w:rsidRPr="00133FBE">
              <w:rPr>
                <w:noProof/>
                <w:color w:val="000000"/>
              </w:rPr>
              <w:t>- ежеквартально, не позднее чем через 45 дней после окончания отчетного квартала;</w:t>
            </w:r>
          </w:p>
          <w:p w:rsidR="007266C3" w:rsidRPr="00133FBE" w:rsidRDefault="007266C3" w:rsidP="00B41D63">
            <w:pPr>
              <w:rPr>
                <w:noProof/>
                <w:color w:val="000000"/>
              </w:rPr>
            </w:pPr>
            <w:r w:rsidRPr="00133FBE">
              <w:rPr>
                <w:noProof/>
                <w:color w:val="000000"/>
              </w:rPr>
              <w:t>- ежегодно, за предыдущий год, не позднее чем через 45 дней после сдачи годовой бухгалтерской отчетности.</w:t>
            </w:r>
          </w:p>
          <w:p w:rsidR="007266C3" w:rsidRPr="00133FBE" w:rsidRDefault="007266C3" w:rsidP="00B41D63">
            <w:pPr>
              <w:rPr>
                <w:noProof/>
                <w:color w:val="000000"/>
              </w:rPr>
            </w:pPr>
            <w:r w:rsidRPr="00133FBE">
              <w:rPr>
                <w:noProof/>
                <w:color w:val="000000"/>
              </w:rPr>
              <w:t>Отчеты предоставляются в электронном виде и на бумажном носителе за подписью руководителя регулируемой организации (уполномоченного лица) и лица, ответственного за их составление, заверенные печатью.</w:t>
            </w:r>
          </w:p>
          <w:p w:rsidR="007266C3" w:rsidRPr="00133FBE" w:rsidRDefault="007266C3" w:rsidP="00B41D63">
            <w:pPr>
              <w:rPr>
                <w:noProof/>
                <w:color w:val="000000"/>
              </w:rPr>
            </w:pPr>
            <w:r w:rsidRPr="00133FBE">
              <w:rPr>
                <w:noProof/>
                <w:color w:val="000000"/>
              </w:rPr>
              <w:t>В случае неисполнения инвестиционных программ, а также непредставления в установленные сроки отчетов об их выполнении (счета-фактуры, справки о стоимости выполненных работ и затрат, акты о приемке выполненных работ, акты выполненных работ, кредитные договоры, платежные поручения) средства, учтенные в необходимой валовой выручке регулируемых организаций на реализацию инвестиционной программы, подлежат исключению из необходимой валовой выручки (п. 18 Порядка).</w:t>
            </w:r>
          </w:p>
        </w:tc>
      </w:tr>
      <w:tr w:rsidR="007266C3" w:rsidRPr="00133FBE" w:rsidTr="00B41D63">
        <w:tc>
          <w:tcPr>
            <w:tcW w:w="2802" w:type="dxa"/>
            <w:vAlign w:val="center"/>
          </w:tcPr>
          <w:p w:rsidR="007266C3" w:rsidRPr="00133FBE" w:rsidRDefault="007266C3" w:rsidP="00B41D63">
            <w:pPr>
              <w:jc w:val="center"/>
              <w:rPr>
                <w:b/>
                <w:noProof/>
                <w:color w:val="000000"/>
              </w:rPr>
            </w:pPr>
            <w:r w:rsidRPr="00133FBE">
              <w:rPr>
                <w:b/>
                <w:noProof/>
                <w:color w:val="000000"/>
              </w:rPr>
              <w:t>Особенности расчета</w:t>
            </w:r>
          </w:p>
        </w:tc>
        <w:tc>
          <w:tcPr>
            <w:tcW w:w="6095" w:type="dxa"/>
            <w:vAlign w:val="center"/>
          </w:tcPr>
          <w:p w:rsidR="007266C3" w:rsidRPr="00133FBE" w:rsidRDefault="007266C3" w:rsidP="00B41D63">
            <w:pPr>
              <w:rPr>
                <w:noProof/>
                <w:color w:val="000000"/>
              </w:rPr>
            </w:pPr>
          </w:p>
        </w:tc>
        <w:tc>
          <w:tcPr>
            <w:tcW w:w="6379" w:type="dxa"/>
            <w:vAlign w:val="center"/>
          </w:tcPr>
          <w:p w:rsidR="007266C3" w:rsidRPr="00133FBE" w:rsidRDefault="007266C3" w:rsidP="00B41D63">
            <w:pPr>
              <w:rPr>
                <w:noProof/>
                <w:color w:val="000000"/>
              </w:rPr>
            </w:pPr>
            <w:r w:rsidRPr="00133FBE">
              <w:rPr>
                <w:noProof/>
                <w:color w:val="000000"/>
              </w:rPr>
              <w:t>По решению органа регулирования ставки тарифов за подключаемую нагрузку и протяженность водопроводной и канализационной сети могут устанавливаться дифференцированно.</w:t>
            </w:r>
          </w:p>
          <w:p w:rsidR="007266C3" w:rsidRPr="00133FBE" w:rsidRDefault="007266C3" w:rsidP="00B41D63">
            <w:pPr>
              <w:rPr>
                <w:noProof/>
                <w:color w:val="000000"/>
              </w:rPr>
            </w:pPr>
            <w:r w:rsidRPr="00133FBE">
              <w:rPr>
                <w:noProof/>
                <w:color w:val="000000"/>
              </w:rPr>
              <w:t xml:space="preserve">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w:t>
            </w:r>
            <w:r w:rsidR="00FA1919">
              <w:rPr>
                <w:noProof/>
                <w:color w:val="000000"/>
              </w:rPr>
              <w:t>Департаментом Оренбургской области по ценам и регулированию тарифов</w:t>
            </w:r>
            <w:r w:rsidR="00FA1919" w:rsidRPr="00133FBE">
              <w:rPr>
                <w:noProof/>
                <w:color w:val="000000"/>
              </w:rPr>
              <w:t xml:space="preserve"> </w:t>
            </w:r>
            <w:r w:rsidRPr="00133FBE">
              <w:rPr>
                <w:noProof/>
                <w:color w:val="000000"/>
              </w:rPr>
              <w:t>в индивидуальном порядке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7266C3" w:rsidRPr="00133FBE" w:rsidRDefault="007266C3" w:rsidP="00B41D63">
            <w:pPr>
              <w:rPr>
                <w:noProof/>
                <w:color w:val="000000"/>
              </w:rPr>
            </w:pPr>
            <w:r w:rsidRPr="00133FBE">
              <w:rPr>
                <w:noProof/>
                <w:color w:val="000000"/>
              </w:rPr>
              <w:t xml:space="preserve">Для справки: условный диаметр присоединяемого трубопровода с площадью поперечного сечения 300 кв. сантиметров соответствует 200 миллиметрам (по принятому в производстве </w:t>
            </w:r>
            <w:r w:rsidRPr="00133FBE">
              <w:rPr>
                <w:noProof/>
                <w:color w:val="000000"/>
              </w:rPr>
              <w:lastRenderedPageBreak/>
              <w:t>типоразмеру). Отсутствие утвержденной в установленном порядке инвестиционной программы не является основанием для не установления органом регулирования организациям водопроводно-канализационного хозяйства платы за подключение (технологическое присоединение) в индивидуальном порядке.</w:t>
            </w:r>
          </w:p>
          <w:p w:rsidR="007266C3" w:rsidRPr="00133FBE" w:rsidRDefault="007266C3" w:rsidP="00B41D63">
            <w:pPr>
              <w:rPr>
                <w:noProof/>
                <w:color w:val="000000"/>
              </w:rPr>
            </w:pPr>
            <w:r w:rsidRPr="00133FBE">
              <w:rPr>
                <w:noProof/>
                <w:color w:val="000000"/>
              </w:rPr>
              <w:t>При наличии технической возможности подключения (технологического присоединения) к централизованной системе холодного водоснабжения и водоотведения и при наличии свободной мощности в соответствующей точке подключения (технологического присоединения) наличие утвержденной инвестиционной программы для установления органом регулирования платы за подключение не требуется.</w:t>
            </w:r>
          </w:p>
          <w:p w:rsidR="007266C3" w:rsidRPr="00133FBE" w:rsidRDefault="007266C3" w:rsidP="00B41D63">
            <w:pPr>
              <w:rPr>
                <w:noProof/>
                <w:color w:val="000000"/>
              </w:rPr>
            </w:pPr>
            <w:r w:rsidRPr="00133FBE">
              <w:rPr>
                <w:noProof/>
                <w:color w:val="000000"/>
              </w:rPr>
              <w:t>Плата за подключение (технологическое присоединение) к системам водоснабжения и водоотведения в индивидуальном порядке устанавливается органом регулирования без привязки к сроку представления материалов.</w:t>
            </w:r>
          </w:p>
        </w:tc>
      </w:tr>
    </w:tbl>
    <w:p w:rsidR="007266C3" w:rsidRPr="00133FBE" w:rsidRDefault="007266C3" w:rsidP="007266C3">
      <w:pPr>
        <w:rPr>
          <w:noProof/>
          <w:color w:val="000000"/>
          <w:sz w:val="28"/>
          <w:szCs w:val="28"/>
        </w:rPr>
      </w:pPr>
    </w:p>
    <w:p w:rsidR="007266C3" w:rsidRPr="00133FBE" w:rsidRDefault="007266C3" w:rsidP="004B2CA2">
      <w:pPr>
        <w:sectPr w:rsidR="007266C3" w:rsidRPr="00133FBE" w:rsidSect="00496988">
          <w:pgSz w:w="16838" w:h="11906" w:orient="landscape"/>
          <w:pgMar w:top="1701" w:right="1134" w:bottom="851" w:left="1134" w:header="709" w:footer="709" w:gutter="0"/>
          <w:cols w:space="708"/>
          <w:docGrid w:linePitch="360"/>
        </w:sectPr>
      </w:pPr>
    </w:p>
    <w:p w:rsidR="003456B8" w:rsidRPr="00133FBE" w:rsidRDefault="003456B8" w:rsidP="003456B8">
      <w:pPr>
        <w:pStyle w:val="1"/>
        <w:keepNext w:val="0"/>
        <w:spacing w:before="0" w:after="0" w:line="360" w:lineRule="auto"/>
        <w:jc w:val="center"/>
        <w:rPr>
          <w:rFonts w:ascii="Times New Roman" w:hAnsi="Times New Roman" w:cs="Times New Roman"/>
          <w:noProof/>
          <w:szCs w:val="28"/>
        </w:rPr>
      </w:pPr>
      <w:bookmarkStart w:id="18" w:name="_Toc530573191"/>
      <w:r w:rsidRPr="00133FBE">
        <w:rPr>
          <w:rFonts w:ascii="Times New Roman" w:hAnsi="Times New Roman" w:cs="Times New Roman"/>
          <w:szCs w:val="28"/>
        </w:rPr>
        <w:lastRenderedPageBreak/>
        <w:t>1</w:t>
      </w:r>
      <w:r w:rsidR="007C23FA">
        <w:rPr>
          <w:rFonts w:ascii="Times New Roman" w:hAnsi="Times New Roman" w:cs="Times New Roman"/>
          <w:szCs w:val="28"/>
        </w:rPr>
        <w:t>6</w:t>
      </w:r>
      <w:r w:rsidRPr="00133FBE">
        <w:rPr>
          <w:rFonts w:ascii="Times New Roman" w:hAnsi="Times New Roman" w:cs="Times New Roman"/>
          <w:szCs w:val="28"/>
        </w:rPr>
        <w:t xml:space="preserve">. </w:t>
      </w:r>
      <w:r w:rsidRPr="00133FBE">
        <w:rPr>
          <w:rFonts w:ascii="Times New Roman" w:hAnsi="Times New Roman" w:cs="Times New Roman"/>
          <w:noProof/>
          <w:szCs w:val="28"/>
        </w:rPr>
        <w:t xml:space="preserve">Прогноз расходов населения на коммунальные ресурсы, расходов бюджета на социальную поддержку и субсидии, проверка доступности тарифов на </w:t>
      </w:r>
      <w:r w:rsidRPr="000A63CD">
        <w:rPr>
          <w:rFonts w:ascii="Times New Roman" w:hAnsi="Times New Roman" w:cs="Times New Roman"/>
          <w:noProof/>
          <w:szCs w:val="28"/>
        </w:rPr>
        <w:t>коммунальные услуги</w:t>
      </w:r>
      <w:bookmarkEnd w:id="18"/>
    </w:p>
    <w:p w:rsidR="00FA474F" w:rsidRPr="00133FBE" w:rsidRDefault="00FA474F" w:rsidP="00367B47">
      <w:pPr>
        <w:spacing w:line="360" w:lineRule="auto"/>
        <w:ind w:firstLine="709"/>
        <w:jc w:val="both"/>
      </w:pPr>
    </w:p>
    <w:p w:rsidR="00733E24" w:rsidRPr="00133FBE" w:rsidRDefault="00B07D77" w:rsidP="00367B47">
      <w:pPr>
        <w:spacing w:line="360" w:lineRule="auto"/>
        <w:ind w:firstLine="709"/>
        <w:jc w:val="both"/>
        <w:rPr>
          <w:sz w:val="28"/>
          <w:szCs w:val="28"/>
        </w:rPr>
      </w:pPr>
      <w:r>
        <w:rPr>
          <w:sz w:val="28"/>
          <w:szCs w:val="28"/>
        </w:rPr>
        <w:t>Для</w:t>
      </w:r>
      <w:r w:rsidR="00733E24" w:rsidRPr="00133FBE">
        <w:rPr>
          <w:sz w:val="28"/>
          <w:szCs w:val="28"/>
        </w:rPr>
        <w:t xml:space="preserve"> прогноза расходов населения на коммунальные услуги выполнен расчет величины платы за коммунальные услуги по нормативам потребления, исходными данными для которого приняты данные для двухкомнатной квартиры площадью </w:t>
      </w:r>
      <w:r w:rsidR="003669DE">
        <w:rPr>
          <w:sz w:val="28"/>
          <w:szCs w:val="28"/>
        </w:rPr>
        <w:t>50</w:t>
      </w:r>
      <w:r w:rsidR="00733E24" w:rsidRPr="00133FBE">
        <w:rPr>
          <w:sz w:val="28"/>
          <w:szCs w:val="28"/>
        </w:rPr>
        <w:t xml:space="preserve"> кв. м, расположенной в многоквартирном доме, в которой проживает 3 человека. В доме оборудована </w:t>
      </w:r>
      <w:r w:rsidR="009D7646">
        <w:rPr>
          <w:sz w:val="28"/>
          <w:szCs w:val="28"/>
        </w:rPr>
        <w:t xml:space="preserve">газовая </w:t>
      </w:r>
      <w:r w:rsidR="00733E24" w:rsidRPr="00133FBE">
        <w:rPr>
          <w:sz w:val="28"/>
          <w:szCs w:val="28"/>
        </w:rPr>
        <w:t xml:space="preserve">плита, отсутствует централизованное горячее водоснабжение, присутствует централизованное холодное водоснабжение и ванна длиной 1500 мм. </w:t>
      </w:r>
      <w:r w:rsidR="00FF043C" w:rsidRPr="00133FBE">
        <w:rPr>
          <w:sz w:val="28"/>
          <w:szCs w:val="28"/>
        </w:rPr>
        <w:t xml:space="preserve">Приняты тарифы </w:t>
      </w:r>
      <w:r>
        <w:rPr>
          <w:sz w:val="28"/>
          <w:szCs w:val="28"/>
        </w:rPr>
        <w:t>второго полугодия</w:t>
      </w:r>
      <w:r w:rsidR="00FF043C" w:rsidRPr="00133FBE">
        <w:rPr>
          <w:sz w:val="28"/>
          <w:szCs w:val="28"/>
        </w:rPr>
        <w:t xml:space="preserve"> 2021</w:t>
      </w:r>
      <w:r w:rsidR="00733E24" w:rsidRPr="00133FBE">
        <w:rPr>
          <w:sz w:val="28"/>
          <w:szCs w:val="28"/>
        </w:rPr>
        <w:t xml:space="preserve"> год</w:t>
      </w:r>
      <w:r>
        <w:rPr>
          <w:sz w:val="28"/>
          <w:szCs w:val="28"/>
        </w:rPr>
        <w:t>а</w:t>
      </w:r>
      <w:r w:rsidR="00733E24" w:rsidRPr="00133FBE">
        <w:rPr>
          <w:sz w:val="28"/>
          <w:szCs w:val="28"/>
        </w:rPr>
        <w:t>.</w:t>
      </w:r>
    </w:p>
    <w:p w:rsidR="00733E24" w:rsidRDefault="00733E24" w:rsidP="002A5792">
      <w:pPr>
        <w:spacing w:line="360" w:lineRule="auto"/>
        <w:ind w:firstLine="709"/>
        <w:jc w:val="both"/>
        <w:rPr>
          <w:sz w:val="28"/>
          <w:szCs w:val="28"/>
        </w:rPr>
      </w:pPr>
      <w:r w:rsidRPr="00133FBE">
        <w:rPr>
          <w:sz w:val="28"/>
          <w:szCs w:val="28"/>
        </w:rPr>
        <w:t xml:space="preserve">1. </w:t>
      </w:r>
      <w:r w:rsidRPr="000A63CD">
        <w:rPr>
          <w:sz w:val="28"/>
          <w:szCs w:val="28"/>
        </w:rPr>
        <w:t xml:space="preserve">Услуга теплоснабжения: норматив потребления тепловой энергии в расчете </w:t>
      </w:r>
      <w:r w:rsidR="00AE00C0" w:rsidRPr="000A63CD">
        <w:rPr>
          <w:sz w:val="28"/>
          <w:szCs w:val="28"/>
        </w:rPr>
        <w:t>н</w:t>
      </w:r>
      <w:r w:rsidR="00615B32" w:rsidRPr="000A63CD">
        <w:rPr>
          <w:sz w:val="28"/>
          <w:szCs w:val="28"/>
        </w:rPr>
        <w:t>а кв. м в месяц составляет 0,0275</w:t>
      </w:r>
      <w:r w:rsidRPr="000A63CD">
        <w:rPr>
          <w:sz w:val="28"/>
          <w:szCs w:val="28"/>
        </w:rPr>
        <w:t xml:space="preserve"> Гкал/кв. м, тариф </w:t>
      </w:r>
      <w:r w:rsidR="002A5792" w:rsidRPr="000A63CD">
        <w:rPr>
          <w:sz w:val="28"/>
          <w:szCs w:val="28"/>
        </w:rPr>
        <w:t>на</w:t>
      </w:r>
      <w:r w:rsidRPr="000A63CD">
        <w:rPr>
          <w:sz w:val="28"/>
          <w:szCs w:val="28"/>
        </w:rPr>
        <w:t xml:space="preserve"> теплов</w:t>
      </w:r>
      <w:r w:rsidR="002A5792" w:rsidRPr="000A63CD">
        <w:rPr>
          <w:sz w:val="28"/>
          <w:szCs w:val="28"/>
        </w:rPr>
        <w:t>ую энергию</w:t>
      </w:r>
      <w:r w:rsidRPr="000A63CD">
        <w:rPr>
          <w:sz w:val="28"/>
          <w:szCs w:val="28"/>
        </w:rPr>
        <w:t xml:space="preserve"> составляет</w:t>
      </w:r>
      <w:r w:rsidRPr="00133FBE">
        <w:rPr>
          <w:sz w:val="28"/>
          <w:szCs w:val="28"/>
        </w:rPr>
        <w:t xml:space="preserve"> </w:t>
      </w:r>
      <w:r w:rsidR="00915B24">
        <w:rPr>
          <w:sz w:val="28"/>
          <w:szCs w:val="28"/>
        </w:rPr>
        <w:t>1795,58</w:t>
      </w:r>
      <w:r w:rsidRPr="00133FBE">
        <w:rPr>
          <w:sz w:val="28"/>
          <w:szCs w:val="28"/>
        </w:rPr>
        <w:t xml:space="preserve"> руб./Гкал. В квартире площадью </w:t>
      </w:r>
      <w:r w:rsidR="003669DE">
        <w:rPr>
          <w:sz w:val="28"/>
          <w:szCs w:val="28"/>
        </w:rPr>
        <w:t>50</w:t>
      </w:r>
      <w:r w:rsidRPr="00133FBE">
        <w:rPr>
          <w:sz w:val="28"/>
          <w:szCs w:val="28"/>
        </w:rPr>
        <w:t> кв. м нормативное коли</w:t>
      </w:r>
      <w:r w:rsidR="00AE00C0">
        <w:rPr>
          <w:sz w:val="28"/>
          <w:szCs w:val="28"/>
        </w:rPr>
        <w:t xml:space="preserve">чество Гкал составляет </w:t>
      </w:r>
      <w:r w:rsidR="003669DE">
        <w:rPr>
          <w:sz w:val="28"/>
          <w:szCs w:val="28"/>
        </w:rPr>
        <w:t>50</w:t>
      </w:r>
      <w:r w:rsidR="00915B24">
        <w:rPr>
          <w:sz w:val="28"/>
          <w:szCs w:val="28"/>
        </w:rPr>
        <w:t xml:space="preserve"> * 0,0275</w:t>
      </w:r>
      <w:r w:rsidR="00AE00C0">
        <w:rPr>
          <w:sz w:val="28"/>
          <w:szCs w:val="28"/>
        </w:rPr>
        <w:t xml:space="preserve"> = </w:t>
      </w:r>
      <w:r w:rsidR="003669DE">
        <w:rPr>
          <w:sz w:val="28"/>
          <w:szCs w:val="28"/>
        </w:rPr>
        <w:t>1,375</w:t>
      </w:r>
      <w:r w:rsidRPr="00133FBE">
        <w:rPr>
          <w:sz w:val="28"/>
          <w:szCs w:val="28"/>
        </w:rPr>
        <w:t xml:space="preserve"> Гкал, следовательно, величина платы за услугу теплоснабжения составляет </w:t>
      </w:r>
      <w:r w:rsidR="00915B24">
        <w:rPr>
          <w:sz w:val="28"/>
          <w:szCs w:val="28"/>
        </w:rPr>
        <w:t>1795,58</w:t>
      </w:r>
      <w:r w:rsidR="00AE00C0">
        <w:rPr>
          <w:sz w:val="28"/>
          <w:szCs w:val="28"/>
        </w:rPr>
        <w:t xml:space="preserve"> * </w:t>
      </w:r>
      <w:r w:rsidR="003669DE">
        <w:rPr>
          <w:sz w:val="28"/>
          <w:szCs w:val="28"/>
        </w:rPr>
        <w:t>1,375</w:t>
      </w:r>
      <w:r w:rsidRPr="00133FBE">
        <w:rPr>
          <w:sz w:val="28"/>
          <w:szCs w:val="28"/>
        </w:rPr>
        <w:t xml:space="preserve"> = </w:t>
      </w:r>
      <w:r w:rsidR="003669DE">
        <w:rPr>
          <w:color w:val="000000"/>
          <w:sz w:val="28"/>
        </w:rPr>
        <w:t>2468,92</w:t>
      </w:r>
      <w:r w:rsidR="00573B71" w:rsidRPr="00133FBE">
        <w:rPr>
          <w:color w:val="000000"/>
          <w:sz w:val="28"/>
        </w:rPr>
        <w:t xml:space="preserve"> </w:t>
      </w:r>
      <w:r w:rsidRPr="00133FBE">
        <w:rPr>
          <w:sz w:val="28"/>
          <w:szCs w:val="28"/>
        </w:rPr>
        <w:t>рубля в месяц.</w:t>
      </w:r>
    </w:p>
    <w:p w:rsidR="00733E24" w:rsidRPr="000A63CD" w:rsidRDefault="00733E24" w:rsidP="00367B47">
      <w:pPr>
        <w:spacing w:line="360" w:lineRule="auto"/>
        <w:ind w:firstLine="709"/>
        <w:jc w:val="both"/>
        <w:rPr>
          <w:sz w:val="28"/>
          <w:szCs w:val="28"/>
        </w:rPr>
      </w:pPr>
      <w:r w:rsidRPr="00133FBE">
        <w:rPr>
          <w:sz w:val="28"/>
          <w:szCs w:val="28"/>
        </w:rPr>
        <w:t xml:space="preserve">2. </w:t>
      </w:r>
      <w:r w:rsidRPr="000A63CD">
        <w:rPr>
          <w:sz w:val="28"/>
          <w:szCs w:val="28"/>
        </w:rPr>
        <w:t xml:space="preserve">Услуга холодного водоснабжения: норматив потребления холодной воды в расчете на одного человека в месяц составляет </w:t>
      </w:r>
      <w:r w:rsidR="00915B24" w:rsidRPr="000A63CD">
        <w:rPr>
          <w:sz w:val="28"/>
          <w:szCs w:val="28"/>
        </w:rPr>
        <w:t>5,40</w:t>
      </w:r>
      <w:r w:rsidRPr="000A63CD">
        <w:rPr>
          <w:sz w:val="28"/>
          <w:szCs w:val="28"/>
        </w:rPr>
        <w:t xml:space="preserve"> куб. м, для 3 человек размер нормативного количества воды составляет </w:t>
      </w:r>
      <w:r w:rsidR="00915B24" w:rsidRPr="000A63CD">
        <w:rPr>
          <w:sz w:val="28"/>
          <w:szCs w:val="28"/>
        </w:rPr>
        <w:t>5,40</w:t>
      </w:r>
      <w:r w:rsidRPr="000A63CD">
        <w:rPr>
          <w:sz w:val="28"/>
          <w:szCs w:val="28"/>
        </w:rPr>
        <w:t xml:space="preserve"> * 3 = </w:t>
      </w:r>
      <w:r w:rsidR="00915B24" w:rsidRPr="000A63CD">
        <w:rPr>
          <w:sz w:val="28"/>
          <w:szCs w:val="28"/>
        </w:rPr>
        <w:t>16,20</w:t>
      </w:r>
      <w:r w:rsidRPr="000A63CD">
        <w:rPr>
          <w:sz w:val="28"/>
          <w:szCs w:val="28"/>
        </w:rPr>
        <w:t xml:space="preserve"> куб. м. Тариф на холодное водоснабжение составляет </w:t>
      </w:r>
      <w:r w:rsidR="00915B24" w:rsidRPr="000A63CD">
        <w:rPr>
          <w:sz w:val="28"/>
          <w:szCs w:val="28"/>
        </w:rPr>
        <w:t>28,50</w:t>
      </w:r>
      <w:r w:rsidRPr="000A63CD">
        <w:rPr>
          <w:sz w:val="28"/>
          <w:szCs w:val="28"/>
        </w:rPr>
        <w:t xml:space="preserve"> руб./куб. м, следовательно, величина платы за услугу водоснабжения составляет </w:t>
      </w:r>
      <w:r w:rsidR="00915B24" w:rsidRPr="000A63CD">
        <w:rPr>
          <w:sz w:val="28"/>
          <w:szCs w:val="28"/>
        </w:rPr>
        <w:t>28,50</w:t>
      </w:r>
      <w:r w:rsidRPr="000A63CD">
        <w:rPr>
          <w:sz w:val="28"/>
          <w:szCs w:val="28"/>
        </w:rPr>
        <w:t xml:space="preserve"> * </w:t>
      </w:r>
      <w:r w:rsidR="00915B24" w:rsidRPr="000A63CD">
        <w:rPr>
          <w:sz w:val="28"/>
          <w:szCs w:val="28"/>
        </w:rPr>
        <w:t>16,20</w:t>
      </w:r>
      <w:r w:rsidRPr="000A63CD">
        <w:rPr>
          <w:sz w:val="28"/>
          <w:szCs w:val="28"/>
        </w:rPr>
        <w:t xml:space="preserve"> = </w:t>
      </w:r>
      <w:r w:rsidR="00915B24" w:rsidRPr="000A63CD">
        <w:rPr>
          <w:sz w:val="28"/>
          <w:szCs w:val="28"/>
        </w:rPr>
        <w:t>461,70</w:t>
      </w:r>
      <w:r w:rsidRPr="000A63CD">
        <w:rPr>
          <w:sz w:val="28"/>
          <w:szCs w:val="28"/>
        </w:rPr>
        <w:t xml:space="preserve"> рубля в месяц.</w:t>
      </w:r>
    </w:p>
    <w:p w:rsidR="00733E24" w:rsidRDefault="00915B24" w:rsidP="00367B47">
      <w:pPr>
        <w:spacing w:line="360" w:lineRule="auto"/>
        <w:ind w:firstLine="709"/>
        <w:jc w:val="both"/>
        <w:rPr>
          <w:sz w:val="28"/>
          <w:szCs w:val="28"/>
        </w:rPr>
      </w:pPr>
      <w:r w:rsidRPr="000A63CD">
        <w:rPr>
          <w:sz w:val="28"/>
          <w:szCs w:val="28"/>
        </w:rPr>
        <w:t>3</w:t>
      </w:r>
      <w:r w:rsidR="00733E24" w:rsidRPr="000A63CD">
        <w:rPr>
          <w:sz w:val="28"/>
          <w:szCs w:val="28"/>
        </w:rPr>
        <w:t>. Услуга электроснабжения: норматив</w:t>
      </w:r>
      <w:r w:rsidR="00733E24" w:rsidRPr="00133FBE">
        <w:rPr>
          <w:sz w:val="28"/>
          <w:szCs w:val="28"/>
        </w:rPr>
        <w:t xml:space="preserve"> потребления электрической энергии в расчете на одног</w:t>
      </w:r>
      <w:r w:rsidR="00772274">
        <w:rPr>
          <w:sz w:val="28"/>
          <w:szCs w:val="28"/>
        </w:rPr>
        <w:t>о человека в месяц составляет 9</w:t>
      </w:r>
      <w:r w:rsidR="003A3C8F">
        <w:rPr>
          <w:sz w:val="28"/>
          <w:szCs w:val="28"/>
        </w:rPr>
        <w:t>4</w:t>
      </w:r>
      <w:r w:rsidR="00733E24" w:rsidRPr="00133FBE">
        <w:rPr>
          <w:sz w:val="28"/>
          <w:szCs w:val="28"/>
        </w:rPr>
        <w:t xml:space="preserve"> кВт*ч, для 3 человек размер нормативного количества электрической энергии сос</w:t>
      </w:r>
      <w:r w:rsidR="00772274">
        <w:rPr>
          <w:sz w:val="28"/>
          <w:szCs w:val="28"/>
        </w:rPr>
        <w:t>тавляет 9</w:t>
      </w:r>
      <w:r w:rsidR="003A3C8F">
        <w:rPr>
          <w:sz w:val="28"/>
          <w:szCs w:val="28"/>
        </w:rPr>
        <w:t>4</w:t>
      </w:r>
      <w:r w:rsidR="00733E24" w:rsidRPr="00133FBE">
        <w:rPr>
          <w:sz w:val="28"/>
          <w:szCs w:val="28"/>
        </w:rPr>
        <w:t xml:space="preserve"> * 3 = </w:t>
      </w:r>
      <w:r w:rsidR="00772274">
        <w:rPr>
          <w:sz w:val="28"/>
          <w:szCs w:val="28"/>
        </w:rPr>
        <w:t>282</w:t>
      </w:r>
      <w:r w:rsidR="00733E24" w:rsidRPr="00133FBE">
        <w:rPr>
          <w:sz w:val="28"/>
          <w:szCs w:val="28"/>
        </w:rPr>
        <w:t xml:space="preserve"> кВт*ч. Тариф на электроснабжение (если в квартире установлена </w:t>
      </w:r>
      <w:r w:rsidR="00772274">
        <w:rPr>
          <w:sz w:val="28"/>
          <w:szCs w:val="28"/>
        </w:rPr>
        <w:t>газовая</w:t>
      </w:r>
      <w:r w:rsidR="00733E24" w:rsidRPr="00133FBE">
        <w:rPr>
          <w:sz w:val="28"/>
          <w:szCs w:val="28"/>
        </w:rPr>
        <w:t xml:space="preserve"> плита) составляет </w:t>
      </w:r>
      <w:r w:rsidR="00772274">
        <w:rPr>
          <w:sz w:val="28"/>
          <w:szCs w:val="28"/>
        </w:rPr>
        <w:t>0,77581</w:t>
      </w:r>
      <w:r w:rsidR="00733E24" w:rsidRPr="00133FBE">
        <w:rPr>
          <w:sz w:val="28"/>
          <w:szCs w:val="28"/>
        </w:rPr>
        <w:t xml:space="preserve"> руб./кВт*ч, следовательно, величина платы за услугу электроснабжения составляет </w:t>
      </w:r>
      <w:r w:rsidR="00772274">
        <w:rPr>
          <w:sz w:val="28"/>
          <w:szCs w:val="28"/>
        </w:rPr>
        <w:t>0,77581 * 28</w:t>
      </w:r>
      <w:r w:rsidR="003A3C8F">
        <w:rPr>
          <w:sz w:val="28"/>
          <w:szCs w:val="28"/>
        </w:rPr>
        <w:t>2</w:t>
      </w:r>
      <w:r w:rsidR="00733E24" w:rsidRPr="00133FBE">
        <w:rPr>
          <w:sz w:val="28"/>
          <w:szCs w:val="28"/>
        </w:rPr>
        <w:t xml:space="preserve"> = </w:t>
      </w:r>
      <w:r w:rsidR="00772274">
        <w:rPr>
          <w:sz w:val="28"/>
          <w:szCs w:val="28"/>
        </w:rPr>
        <w:t>218,78</w:t>
      </w:r>
      <w:r w:rsidR="00733E24" w:rsidRPr="00133FBE">
        <w:rPr>
          <w:sz w:val="28"/>
          <w:szCs w:val="28"/>
        </w:rPr>
        <w:t xml:space="preserve"> рубля в месяц.</w:t>
      </w:r>
    </w:p>
    <w:p w:rsidR="00716148" w:rsidRPr="000A63CD" w:rsidRDefault="00716148" w:rsidP="00716148">
      <w:pPr>
        <w:spacing w:line="360" w:lineRule="auto"/>
        <w:ind w:firstLine="709"/>
        <w:jc w:val="both"/>
        <w:rPr>
          <w:sz w:val="28"/>
          <w:szCs w:val="28"/>
        </w:rPr>
      </w:pPr>
      <w:r>
        <w:rPr>
          <w:sz w:val="28"/>
          <w:szCs w:val="28"/>
        </w:rPr>
        <w:lastRenderedPageBreak/>
        <w:t>4</w:t>
      </w:r>
      <w:r w:rsidRPr="00133FBE">
        <w:rPr>
          <w:sz w:val="28"/>
          <w:szCs w:val="28"/>
        </w:rPr>
        <w:t xml:space="preserve">. </w:t>
      </w:r>
      <w:r w:rsidRPr="000A63CD">
        <w:rPr>
          <w:sz w:val="28"/>
          <w:szCs w:val="28"/>
        </w:rPr>
        <w:t>Услуга газоснабжения: норматив потребления природного года в расчете на одног</w:t>
      </w:r>
      <w:r w:rsidR="00240A14" w:rsidRPr="000A63CD">
        <w:rPr>
          <w:sz w:val="28"/>
          <w:szCs w:val="28"/>
        </w:rPr>
        <w:t>о человека в месяц составляет 15 куб.м.</w:t>
      </w:r>
      <w:r w:rsidRPr="000A63CD">
        <w:rPr>
          <w:sz w:val="28"/>
          <w:szCs w:val="28"/>
        </w:rPr>
        <w:t xml:space="preserve">, для 3 человек размер нормативного количества </w:t>
      </w:r>
      <w:r w:rsidR="00240A14" w:rsidRPr="000A63CD">
        <w:rPr>
          <w:sz w:val="28"/>
          <w:szCs w:val="28"/>
        </w:rPr>
        <w:t>газа</w:t>
      </w:r>
      <w:r w:rsidRPr="000A63CD">
        <w:rPr>
          <w:sz w:val="28"/>
          <w:szCs w:val="28"/>
        </w:rPr>
        <w:t xml:space="preserve"> сос</w:t>
      </w:r>
      <w:r w:rsidR="00240A14" w:rsidRPr="000A63CD">
        <w:rPr>
          <w:sz w:val="28"/>
          <w:szCs w:val="28"/>
        </w:rPr>
        <w:t>тавляет 15</w:t>
      </w:r>
      <w:r w:rsidRPr="000A63CD">
        <w:rPr>
          <w:sz w:val="28"/>
          <w:szCs w:val="28"/>
        </w:rPr>
        <w:t xml:space="preserve"> * 3 = </w:t>
      </w:r>
      <w:r w:rsidR="00240A14" w:rsidRPr="000A63CD">
        <w:rPr>
          <w:sz w:val="28"/>
          <w:szCs w:val="28"/>
        </w:rPr>
        <w:t>45 куб. м</w:t>
      </w:r>
      <w:r w:rsidRPr="000A63CD">
        <w:rPr>
          <w:sz w:val="28"/>
          <w:szCs w:val="28"/>
        </w:rPr>
        <w:t xml:space="preserve">. Тариф на </w:t>
      </w:r>
      <w:r w:rsidR="00240A14" w:rsidRPr="000A63CD">
        <w:rPr>
          <w:sz w:val="28"/>
          <w:szCs w:val="28"/>
        </w:rPr>
        <w:t>газоснабжение</w:t>
      </w:r>
      <w:r w:rsidRPr="000A63CD">
        <w:rPr>
          <w:sz w:val="28"/>
          <w:szCs w:val="28"/>
        </w:rPr>
        <w:t xml:space="preserve"> составляет </w:t>
      </w:r>
      <w:r w:rsidR="00E14B0A">
        <w:rPr>
          <w:sz w:val="28"/>
          <w:szCs w:val="28"/>
        </w:rPr>
        <w:t>6,63</w:t>
      </w:r>
      <w:r w:rsidR="00240A14" w:rsidRPr="000A63CD">
        <w:rPr>
          <w:sz w:val="28"/>
          <w:szCs w:val="28"/>
        </w:rPr>
        <w:t xml:space="preserve"> руб./куб. м</w:t>
      </w:r>
      <w:r w:rsidRPr="000A63CD">
        <w:rPr>
          <w:sz w:val="28"/>
          <w:szCs w:val="28"/>
        </w:rPr>
        <w:t>, следователь</w:t>
      </w:r>
      <w:r w:rsidR="00240A14" w:rsidRPr="000A63CD">
        <w:rPr>
          <w:sz w:val="28"/>
          <w:szCs w:val="28"/>
        </w:rPr>
        <w:t>но, величина платы за услугу газоснабжения</w:t>
      </w:r>
      <w:r w:rsidRPr="000A63CD">
        <w:rPr>
          <w:sz w:val="28"/>
          <w:szCs w:val="28"/>
        </w:rPr>
        <w:t xml:space="preserve"> составляет </w:t>
      </w:r>
      <w:r w:rsidR="00E14B0A">
        <w:rPr>
          <w:sz w:val="28"/>
          <w:szCs w:val="28"/>
        </w:rPr>
        <w:t>6,63</w:t>
      </w:r>
      <w:r w:rsidR="00240A14" w:rsidRPr="000A63CD">
        <w:rPr>
          <w:sz w:val="28"/>
          <w:szCs w:val="28"/>
        </w:rPr>
        <w:t xml:space="preserve"> * 45 = </w:t>
      </w:r>
      <w:r w:rsidR="00E14B0A">
        <w:rPr>
          <w:sz w:val="28"/>
          <w:szCs w:val="28"/>
        </w:rPr>
        <w:t>298,35</w:t>
      </w:r>
      <w:r w:rsidRPr="000A63CD">
        <w:rPr>
          <w:sz w:val="28"/>
          <w:szCs w:val="28"/>
        </w:rPr>
        <w:t xml:space="preserve"> рубля в месяц.</w:t>
      </w:r>
    </w:p>
    <w:p w:rsidR="002A4F9F" w:rsidRPr="00133FBE" w:rsidRDefault="003A3C8F" w:rsidP="00367B47">
      <w:pPr>
        <w:spacing w:line="360" w:lineRule="auto"/>
        <w:ind w:firstLine="709"/>
        <w:jc w:val="both"/>
        <w:rPr>
          <w:sz w:val="28"/>
          <w:szCs w:val="28"/>
        </w:rPr>
      </w:pPr>
      <w:r w:rsidRPr="000A63CD">
        <w:rPr>
          <w:sz w:val="28"/>
          <w:szCs w:val="28"/>
        </w:rPr>
        <w:t>5</w:t>
      </w:r>
      <w:r w:rsidR="002A4F9F" w:rsidRPr="000A63CD">
        <w:rPr>
          <w:sz w:val="28"/>
          <w:szCs w:val="28"/>
        </w:rPr>
        <w:t>. Услуга по обращению с ТКО:</w:t>
      </w:r>
      <w:r w:rsidR="002A4F9F" w:rsidRPr="00133FBE">
        <w:rPr>
          <w:sz w:val="28"/>
          <w:szCs w:val="28"/>
        </w:rPr>
        <w:t xml:space="preserve"> норматив накопления ТКО в расчете на одного человека в месяц составляет </w:t>
      </w:r>
      <w:r w:rsidR="000C4426">
        <w:rPr>
          <w:sz w:val="28"/>
          <w:szCs w:val="28"/>
        </w:rPr>
        <w:t>24,17 кг/год</w:t>
      </w:r>
      <w:r w:rsidR="002A4F9F" w:rsidRPr="00133FBE">
        <w:rPr>
          <w:sz w:val="28"/>
          <w:szCs w:val="28"/>
        </w:rPr>
        <w:t xml:space="preserve">, для 3 человек размер нормативного </w:t>
      </w:r>
      <w:r w:rsidR="00D02379" w:rsidRPr="00133FBE">
        <w:rPr>
          <w:sz w:val="28"/>
          <w:szCs w:val="28"/>
        </w:rPr>
        <w:t>количества накопления ТКО со</w:t>
      </w:r>
      <w:r w:rsidR="000C4426">
        <w:rPr>
          <w:sz w:val="28"/>
          <w:szCs w:val="28"/>
        </w:rPr>
        <w:t xml:space="preserve">ставляет </w:t>
      </w:r>
      <w:r w:rsidR="00716148">
        <w:rPr>
          <w:sz w:val="28"/>
          <w:szCs w:val="28"/>
        </w:rPr>
        <w:t>(</w:t>
      </w:r>
      <w:r w:rsidR="000C4426">
        <w:rPr>
          <w:sz w:val="28"/>
          <w:szCs w:val="28"/>
        </w:rPr>
        <w:t>24,17</w:t>
      </w:r>
      <w:r>
        <w:rPr>
          <w:sz w:val="28"/>
          <w:szCs w:val="28"/>
        </w:rPr>
        <w:t xml:space="preserve"> * 3</w:t>
      </w:r>
      <w:r w:rsidR="00716148">
        <w:rPr>
          <w:sz w:val="28"/>
          <w:szCs w:val="28"/>
        </w:rPr>
        <w:t>)/1000</w:t>
      </w:r>
      <w:r>
        <w:rPr>
          <w:sz w:val="28"/>
          <w:szCs w:val="28"/>
        </w:rPr>
        <w:t xml:space="preserve"> = </w:t>
      </w:r>
      <w:r w:rsidR="000C4426">
        <w:rPr>
          <w:sz w:val="28"/>
          <w:szCs w:val="28"/>
        </w:rPr>
        <w:t>0,07 тонна/год</w:t>
      </w:r>
      <w:r w:rsidR="00D02379" w:rsidRPr="00133FBE">
        <w:rPr>
          <w:sz w:val="28"/>
          <w:szCs w:val="28"/>
        </w:rPr>
        <w:t xml:space="preserve">. Тариф за услугу по обращению с ТКО составляет </w:t>
      </w:r>
      <w:r w:rsidR="004520B3">
        <w:rPr>
          <w:sz w:val="28"/>
          <w:szCs w:val="28"/>
        </w:rPr>
        <w:t>2614,53 руб./тонна</w:t>
      </w:r>
      <w:r w:rsidR="00D02379" w:rsidRPr="00133FBE">
        <w:rPr>
          <w:sz w:val="28"/>
          <w:szCs w:val="28"/>
        </w:rPr>
        <w:t>, следовательно, величина платы за услугу по о</w:t>
      </w:r>
      <w:r w:rsidR="004520B3">
        <w:rPr>
          <w:sz w:val="28"/>
          <w:szCs w:val="28"/>
        </w:rPr>
        <w:t>бращению с ТКО составляет 2614,53 * 0,07</w:t>
      </w:r>
      <w:r w:rsidR="00D02379" w:rsidRPr="00133FBE">
        <w:rPr>
          <w:sz w:val="28"/>
          <w:szCs w:val="28"/>
        </w:rPr>
        <w:t xml:space="preserve"> = </w:t>
      </w:r>
      <w:r w:rsidR="004520B3">
        <w:rPr>
          <w:sz w:val="28"/>
          <w:szCs w:val="28"/>
        </w:rPr>
        <w:t>189,58</w:t>
      </w:r>
      <w:r w:rsidR="00D02379" w:rsidRPr="00133FBE">
        <w:rPr>
          <w:sz w:val="28"/>
          <w:szCs w:val="28"/>
        </w:rPr>
        <w:t xml:space="preserve"> рубля в месяц.</w:t>
      </w:r>
      <w:r w:rsidR="002A4F9F" w:rsidRPr="00133FBE">
        <w:rPr>
          <w:sz w:val="28"/>
          <w:szCs w:val="28"/>
        </w:rPr>
        <w:t xml:space="preserve"> </w:t>
      </w:r>
    </w:p>
    <w:p w:rsidR="00367B47" w:rsidRPr="00133FBE" w:rsidRDefault="003D0362" w:rsidP="00367B47">
      <w:pPr>
        <w:spacing w:line="360" w:lineRule="auto"/>
        <w:ind w:firstLine="709"/>
        <w:jc w:val="both"/>
        <w:rPr>
          <w:sz w:val="28"/>
          <w:szCs w:val="28"/>
        </w:rPr>
      </w:pPr>
      <w:r>
        <w:rPr>
          <w:sz w:val="28"/>
          <w:szCs w:val="28"/>
        </w:rPr>
        <w:t>6</w:t>
      </w:r>
      <w:r w:rsidR="00733E24" w:rsidRPr="00133FBE">
        <w:rPr>
          <w:sz w:val="28"/>
          <w:szCs w:val="28"/>
        </w:rPr>
        <w:t>. Совокупный платеж за коммунальные услуги составляет</w:t>
      </w:r>
      <w:r w:rsidR="00367B47" w:rsidRPr="00133FBE">
        <w:rPr>
          <w:sz w:val="28"/>
          <w:szCs w:val="28"/>
        </w:rPr>
        <w:t>:</w:t>
      </w:r>
    </w:p>
    <w:p w:rsidR="00733E24" w:rsidRPr="00133FBE" w:rsidRDefault="003669DE" w:rsidP="00367B47">
      <w:pPr>
        <w:spacing w:line="360" w:lineRule="auto"/>
        <w:ind w:firstLine="709"/>
        <w:jc w:val="both"/>
        <w:rPr>
          <w:sz w:val="28"/>
          <w:szCs w:val="28"/>
        </w:rPr>
      </w:pPr>
      <w:r>
        <w:rPr>
          <w:sz w:val="28"/>
          <w:szCs w:val="28"/>
        </w:rPr>
        <w:t>2468,92</w:t>
      </w:r>
      <w:r w:rsidR="00E14B0A">
        <w:rPr>
          <w:sz w:val="28"/>
          <w:szCs w:val="28"/>
        </w:rPr>
        <w:t>+461,70+218,78+298,35</w:t>
      </w:r>
      <w:r w:rsidR="00240A14">
        <w:rPr>
          <w:sz w:val="28"/>
          <w:szCs w:val="28"/>
        </w:rPr>
        <w:t>+189,58=</w:t>
      </w:r>
      <w:r w:rsidR="00E14B0A">
        <w:rPr>
          <w:sz w:val="28"/>
          <w:szCs w:val="28"/>
        </w:rPr>
        <w:t>3637,33</w:t>
      </w:r>
      <w:r w:rsidR="00240A14">
        <w:rPr>
          <w:sz w:val="28"/>
          <w:szCs w:val="28"/>
        </w:rPr>
        <w:t xml:space="preserve"> </w:t>
      </w:r>
      <w:r w:rsidR="00733E24" w:rsidRPr="00133FBE">
        <w:rPr>
          <w:sz w:val="28"/>
          <w:szCs w:val="28"/>
        </w:rPr>
        <w:t>рубля в месяц.</w:t>
      </w:r>
    </w:p>
    <w:p w:rsidR="00733E24" w:rsidRPr="00133FBE" w:rsidRDefault="003D0362" w:rsidP="00367B47">
      <w:pPr>
        <w:spacing w:line="360" w:lineRule="auto"/>
        <w:ind w:firstLine="709"/>
        <w:jc w:val="both"/>
        <w:rPr>
          <w:sz w:val="28"/>
          <w:szCs w:val="28"/>
        </w:rPr>
      </w:pPr>
      <w:r>
        <w:rPr>
          <w:sz w:val="28"/>
          <w:szCs w:val="28"/>
        </w:rPr>
        <w:t>7</w:t>
      </w:r>
      <w:r w:rsidR="00733E24" w:rsidRPr="00133FBE">
        <w:rPr>
          <w:sz w:val="28"/>
          <w:szCs w:val="28"/>
        </w:rPr>
        <w:t>. Расче</w:t>
      </w:r>
      <w:r w:rsidR="00D219C7" w:rsidRPr="00133FBE">
        <w:rPr>
          <w:sz w:val="28"/>
          <w:szCs w:val="28"/>
        </w:rPr>
        <w:t>ты для</w:t>
      </w:r>
      <w:r w:rsidR="0094113E">
        <w:rPr>
          <w:sz w:val="28"/>
          <w:szCs w:val="28"/>
        </w:rPr>
        <w:t xml:space="preserve"> последующих периодов (2022-2031</w:t>
      </w:r>
      <w:r w:rsidR="00D219C7" w:rsidRPr="00133FBE">
        <w:rPr>
          <w:sz w:val="28"/>
          <w:szCs w:val="28"/>
        </w:rPr>
        <w:t xml:space="preserve"> </w:t>
      </w:r>
      <w:r w:rsidR="00733E24" w:rsidRPr="00133FBE">
        <w:rPr>
          <w:sz w:val="28"/>
          <w:szCs w:val="28"/>
        </w:rPr>
        <w:t>годы) проведены аналогично, с учетом роста тарифов при сохранении потребления ресурсов на текущем уровне.</w:t>
      </w:r>
    </w:p>
    <w:p w:rsidR="00733E24" w:rsidRPr="00133FBE" w:rsidRDefault="00733E24" w:rsidP="00367B47">
      <w:pPr>
        <w:spacing w:line="360" w:lineRule="auto"/>
        <w:ind w:firstLine="709"/>
        <w:jc w:val="both"/>
        <w:rPr>
          <w:noProof/>
          <w:color w:val="000000"/>
          <w:sz w:val="28"/>
          <w:szCs w:val="28"/>
        </w:rPr>
      </w:pPr>
      <w:r w:rsidRPr="00133FBE">
        <w:rPr>
          <w:noProof/>
          <w:color w:val="000000"/>
          <w:sz w:val="28"/>
          <w:szCs w:val="28"/>
        </w:rPr>
        <w:t xml:space="preserve">Расчетные данные приведены в таблице </w:t>
      </w:r>
      <w:r w:rsidR="00C75DCB">
        <w:rPr>
          <w:noProof/>
          <w:color w:val="000000"/>
          <w:sz w:val="28"/>
          <w:szCs w:val="28"/>
        </w:rPr>
        <w:t>28</w:t>
      </w:r>
      <w:r w:rsidR="005B26FC">
        <w:rPr>
          <w:noProof/>
          <w:color w:val="000000"/>
          <w:sz w:val="28"/>
          <w:szCs w:val="28"/>
        </w:rPr>
        <w:t>.</w:t>
      </w:r>
    </w:p>
    <w:p w:rsidR="00367B47" w:rsidRPr="00133FBE" w:rsidRDefault="00367B47" w:rsidP="00367B47">
      <w:pPr>
        <w:spacing w:line="360" w:lineRule="auto"/>
        <w:ind w:firstLine="709"/>
        <w:jc w:val="both"/>
        <w:rPr>
          <w:noProof/>
          <w:color w:val="000000"/>
          <w:sz w:val="28"/>
          <w:szCs w:val="28"/>
        </w:rPr>
      </w:pPr>
    </w:p>
    <w:p w:rsidR="00733E24" w:rsidRPr="00133FBE" w:rsidRDefault="00C75DCB" w:rsidP="00367B47">
      <w:pPr>
        <w:spacing w:line="360" w:lineRule="auto"/>
        <w:ind w:firstLine="709"/>
        <w:jc w:val="both"/>
        <w:rPr>
          <w:noProof/>
          <w:color w:val="000000"/>
          <w:sz w:val="28"/>
          <w:szCs w:val="28"/>
        </w:rPr>
      </w:pPr>
      <w:r>
        <w:rPr>
          <w:noProof/>
          <w:color w:val="000000"/>
          <w:sz w:val="28"/>
          <w:szCs w:val="28"/>
        </w:rPr>
        <w:t>Таблица 28</w:t>
      </w:r>
      <w:r w:rsidR="00367B47" w:rsidRPr="00133FBE">
        <w:rPr>
          <w:noProof/>
          <w:color w:val="000000"/>
          <w:sz w:val="28"/>
          <w:szCs w:val="28"/>
        </w:rPr>
        <w:t xml:space="preserve"> – </w:t>
      </w:r>
      <w:r w:rsidR="00733E24" w:rsidRPr="00133FBE">
        <w:rPr>
          <w:noProof/>
          <w:color w:val="000000"/>
          <w:sz w:val="28"/>
          <w:szCs w:val="28"/>
        </w:rPr>
        <w:t>Расчет с</w:t>
      </w:r>
      <w:r w:rsidR="00D219C7" w:rsidRPr="00133FBE">
        <w:rPr>
          <w:noProof/>
          <w:color w:val="000000"/>
          <w:sz w:val="28"/>
          <w:szCs w:val="28"/>
        </w:rPr>
        <w:t>овокупного платеже граждан в 2021</w:t>
      </w:r>
      <w:r w:rsidR="00733E24" w:rsidRPr="00133FBE">
        <w:rPr>
          <w:noProof/>
          <w:color w:val="000000"/>
          <w:sz w:val="28"/>
          <w:szCs w:val="28"/>
        </w:rPr>
        <w:t xml:space="preserve"> году по принятым данным</w:t>
      </w:r>
    </w:p>
    <w:tbl>
      <w:tblPr>
        <w:tblW w:w="4898" w:type="pct"/>
        <w:jc w:val="center"/>
        <w:tblLook w:val="04A0" w:firstRow="1" w:lastRow="0" w:firstColumn="1" w:lastColumn="0" w:noHBand="0" w:noVBand="1"/>
      </w:tblPr>
      <w:tblGrid>
        <w:gridCol w:w="540"/>
        <w:gridCol w:w="2162"/>
        <w:gridCol w:w="2177"/>
        <w:gridCol w:w="1581"/>
        <w:gridCol w:w="1423"/>
        <w:gridCol w:w="1493"/>
      </w:tblGrid>
      <w:tr w:rsidR="003669DE" w:rsidRPr="00133FBE" w:rsidTr="00201A83">
        <w:trPr>
          <w:trHeight w:val="300"/>
          <w:tblHeader/>
          <w:jc w:val="center"/>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69DE" w:rsidRPr="00133FBE" w:rsidRDefault="003669DE" w:rsidP="00201A83">
            <w:pPr>
              <w:jc w:val="center"/>
              <w:rPr>
                <w:iCs/>
                <w:color w:val="000000"/>
              </w:rPr>
            </w:pPr>
            <w:r w:rsidRPr="00133FBE">
              <w:rPr>
                <w:iCs/>
                <w:color w:val="000000"/>
              </w:rPr>
              <w:t>№ п/п</w:t>
            </w:r>
          </w:p>
        </w:tc>
        <w:tc>
          <w:tcPr>
            <w:tcW w:w="1153" w:type="pct"/>
            <w:tcBorders>
              <w:top w:val="single" w:sz="4" w:space="0" w:color="auto"/>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Наименование услуги</w:t>
            </w:r>
          </w:p>
        </w:tc>
        <w:tc>
          <w:tcPr>
            <w:tcW w:w="1161" w:type="pct"/>
            <w:tcBorders>
              <w:top w:val="single" w:sz="4" w:space="0" w:color="auto"/>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 xml:space="preserve">Принятые значения </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Норматив</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Средний тариф</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 xml:space="preserve">Стоимость услуг </w:t>
            </w:r>
          </w:p>
          <w:p w:rsidR="003669DE" w:rsidRPr="00133FBE" w:rsidRDefault="003669DE" w:rsidP="00201A83">
            <w:pPr>
              <w:jc w:val="center"/>
              <w:rPr>
                <w:color w:val="000000"/>
              </w:rPr>
            </w:pPr>
            <w:r w:rsidRPr="00133FBE">
              <w:rPr>
                <w:color w:val="000000"/>
              </w:rPr>
              <w:t>рублей в месяц</w:t>
            </w:r>
          </w:p>
        </w:tc>
      </w:tr>
      <w:tr w:rsidR="003669DE" w:rsidRPr="00133FBE" w:rsidTr="00201A83">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1</w:t>
            </w:r>
          </w:p>
        </w:tc>
        <w:tc>
          <w:tcPr>
            <w:tcW w:w="1153"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rPr>
                <w:color w:val="000000"/>
              </w:rPr>
            </w:pPr>
            <w:r w:rsidRPr="00133FBE">
              <w:rPr>
                <w:color w:val="000000"/>
              </w:rPr>
              <w:t>Теплоснабжение</w:t>
            </w:r>
          </w:p>
        </w:tc>
        <w:tc>
          <w:tcPr>
            <w:tcW w:w="1161"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Pr>
                <w:color w:val="000000"/>
              </w:rPr>
              <w:t>Площадь 50</w:t>
            </w:r>
            <w:r w:rsidRPr="00133FBE">
              <w:rPr>
                <w:color w:val="000000"/>
              </w:rPr>
              <w:t xml:space="preserve"> кв.м</w:t>
            </w:r>
          </w:p>
        </w:tc>
        <w:tc>
          <w:tcPr>
            <w:tcW w:w="843" w:type="pct"/>
            <w:tcBorders>
              <w:top w:val="nil"/>
              <w:left w:val="nil"/>
              <w:bottom w:val="single" w:sz="4" w:space="0" w:color="auto"/>
              <w:right w:val="single" w:sz="4" w:space="0" w:color="auto"/>
            </w:tcBorders>
            <w:shd w:val="clear" w:color="auto" w:fill="auto"/>
            <w:vAlign w:val="center"/>
            <w:hideMark/>
          </w:tcPr>
          <w:p w:rsidR="003669DE" w:rsidRDefault="003669DE" w:rsidP="00201A83">
            <w:pPr>
              <w:jc w:val="center"/>
              <w:rPr>
                <w:color w:val="000000"/>
              </w:rPr>
            </w:pPr>
            <w:r>
              <w:rPr>
                <w:color w:val="000000"/>
              </w:rPr>
              <w:t>0,0275</w:t>
            </w:r>
          </w:p>
          <w:p w:rsidR="003669DE" w:rsidRPr="00133FBE" w:rsidRDefault="003669DE" w:rsidP="00201A83">
            <w:pPr>
              <w:jc w:val="center"/>
              <w:rPr>
                <w:color w:val="000000"/>
              </w:rPr>
            </w:pPr>
            <w:r w:rsidRPr="00133FBE">
              <w:rPr>
                <w:color w:val="000000"/>
              </w:rPr>
              <w:t>Гкал/кв.м</w:t>
            </w:r>
          </w:p>
        </w:tc>
        <w:tc>
          <w:tcPr>
            <w:tcW w:w="759"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Pr>
                <w:color w:val="000000"/>
              </w:rPr>
              <w:t>1795,58</w:t>
            </w:r>
            <w:r w:rsidRPr="00133FBE">
              <w:rPr>
                <w:color w:val="000000"/>
              </w:rPr>
              <w:t xml:space="preserve"> руб./Гкал</w:t>
            </w:r>
          </w:p>
        </w:tc>
        <w:tc>
          <w:tcPr>
            <w:tcW w:w="796"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Pr>
                <w:color w:val="000000"/>
              </w:rPr>
              <w:t>2468,92</w:t>
            </w:r>
          </w:p>
        </w:tc>
      </w:tr>
      <w:tr w:rsidR="003669DE" w:rsidRPr="00133FBE" w:rsidTr="00201A83">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2</w:t>
            </w:r>
          </w:p>
        </w:tc>
        <w:tc>
          <w:tcPr>
            <w:tcW w:w="1153"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rPr>
                <w:color w:val="000000"/>
              </w:rPr>
            </w:pPr>
            <w:r w:rsidRPr="00133FBE">
              <w:rPr>
                <w:color w:val="000000"/>
              </w:rPr>
              <w:t>Холодное водоснабжение</w:t>
            </w:r>
          </w:p>
        </w:tc>
        <w:tc>
          <w:tcPr>
            <w:tcW w:w="1161"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Проживает 3 чел.</w:t>
            </w:r>
          </w:p>
        </w:tc>
        <w:tc>
          <w:tcPr>
            <w:tcW w:w="843"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Pr>
                <w:color w:val="000000"/>
              </w:rPr>
              <w:t>8,38</w:t>
            </w:r>
            <w:r w:rsidRPr="00133FBE">
              <w:rPr>
                <w:color w:val="000000"/>
              </w:rPr>
              <w:t xml:space="preserve"> куб.м / </w:t>
            </w:r>
          </w:p>
          <w:p w:rsidR="003669DE" w:rsidRPr="00133FBE" w:rsidRDefault="003669DE" w:rsidP="00201A83">
            <w:pPr>
              <w:jc w:val="center"/>
              <w:rPr>
                <w:color w:val="000000"/>
              </w:rPr>
            </w:pPr>
            <w:r w:rsidRPr="00133FBE">
              <w:rPr>
                <w:color w:val="000000"/>
              </w:rPr>
              <w:t>1 чел.</w:t>
            </w:r>
          </w:p>
        </w:tc>
        <w:tc>
          <w:tcPr>
            <w:tcW w:w="759"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Pr>
                <w:color w:val="000000"/>
              </w:rPr>
              <w:t>28,50</w:t>
            </w:r>
            <w:r w:rsidRPr="00133FBE">
              <w:rPr>
                <w:color w:val="000000"/>
              </w:rPr>
              <w:t xml:space="preserve"> руб/куб.м</w:t>
            </w:r>
          </w:p>
        </w:tc>
        <w:tc>
          <w:tcPr>
            <w:tcW w:w="796" w:type="pct"/>
            <w:tcBorders>
              <w:top w:val="nil"/>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Pr>
                <w:color w:val="000000"/>
              </w:rPr>
              <w:t>461,70</w:t>
            </w:r>
          </w:p>
        </w:tc>
      </w:tr>
      <w:tr w:rsidR="003669DE" w:rsidRPr="00133FBE" w:rsidTr="00201A83">
        <w:trPr>
          <w:trHeight w:val="6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3</w:t>
            </w:r>
          </w:p>
        </w:tc>
        <w:tc>
          <w:tcPr>
            <w:tcW w:w="1153"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rPr>
                <w:color w:val="000000"/>
              </w:rPr>
            </w:pPr>
            <w:r w:rsidRPr="00133FBE">
              <w:rPr>
                <w:color w:val="000000"/>
              </w:rPr>
              <w:t>Электроснабжение</w:t>
            </w:r>
          </w:p>
        </w:tc>
        <w:tc>
          <w:tcPr>
            <w:tcW w:w="1161"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jc w:val="center"/>
              <w:rPr>
                <w:color w:val="000000"/>
              </w:rPr>
            </w:pPr>
            <w:r w:rsidRPr="00133FBE">
              <w:rPr>
                <w:color w:val="000000"/>
              </w:rPr>
              <w:t>Проживает 3 чел.</w:t>
            </w:r>
          </w:p>
        </w:tc>
        <w:tc>
          <w:tcPr>
            <w:tcW w:w="843"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jc w:val="center"/>
              <w:rPr>
                <w:color w:val="000000"/>
              </w:rPr>
            </w:pPr>
            <w:r>
              <w:rPr>
                <w:color w:val="000000"/>
              </w:rPr>
              <w:t>94</w:t>
            </w:r>
            <w:r w:rsidRPr="00133FBE">
              <w:rPr>
                <w:color w:val="000000"/>
              </w:rPr>
              <w:t xml:space="preserve"> кВт*ч /  </w:t>
            </w:r>
          </w:p>
          <w:p w:rsidR="003669DE" w:rsidRPr="00133FBE" w:rsidRDefault="003669DE" w:rsidP="00201A83">
            <w:pPr>
              <w:jc w:val="center"/>
              <w:rPr>
                <w:color w:val="000000"/>
              </w:rPr>
            </w:pPr>
            <w:r w:rsidRPr="00133FBE">
              <w:rPr>
                <w:color w:val="000000"/>
              </w:rPr>
              <w:t>1 чел.</w:t>
            </w:r>
          </w:p>
        </w:tc>
        <w:tc>
          <w:tcPr>
            <w:tcW w:w="759"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jc w:val="center"/>
              <w:rPr>
                <w:color w:val="000000"/>
              </w:rPr>
            </w:pPr>
            <w:r>
              <w:rPr>
                <w:color w:val="000000"/>
              </w:rPr>
              <w:t>0,77581</w:t>
            </w:r>
            <w:r w:rsidRPr="00133FBE">
              <w:rPr>
                <w:color w:val="000000"/>
              </w:rPr>
              <w:t xml:space="preserve"> руб/кВТ*ч</w:t>
            </w:r>
          </w:p>
        </w:tc>
        <w:tc>
          <w:tcPr>
            <w:tcW w:w="796"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jc w:val="center"/>
              <w:rPr>
                <w:color w:val="000000"/>
              </w:rPr>
            </w:pPr>
            <w:r>
              <w:rPr>
                <w:color w:val="000000"/>
              </w:rPr>
              <w:t>218,78</w:t>
            </w:r>
          </w:p>
        </w:tc>
      </w:tr>
      <w:tr w:rsidR="003669DE" w:rsidRPr="00133FBE" w:rsidTr="00201A83">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4</w:t>
            </w:r>
          </w:p>
        </w:tc>
        <w:tc>
          <w:tcPr>
            <w:tcW w:w="1153"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rPr>
                <w:color w:val="000000"/>
              </w:rPr>
            </w:pPr>
            <w:r>
              <w:rPr>
                <w:color w:val="000000"/>
              </w:rPr>
              <w:t xml:space="preserve">Газоснабжение </w:t>
            </w:r>
          </w:p>
        </w:tc>
        <w:tc>
          <w:tcPr>
            <w:tcW w:w="1161"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jc w:val="center"/>
              <w:rPr>
                <w:color w:val="000000"/>
              </w:rPr>
            </w:pPr>
            <w:r w:rsidRPr="00133FBE">
              <w:rPr>
                <w:color w:val="000000"/>
              </w:rPr>
              <w:t>Проживает 3 чел.</w:t>
            </w:r>
          </w:p>
        </w:tc>
        <w:tc>
          <w:tcPr>
            <w:tcW w:w="843" w:type="pct"/>
            <w:tcBorders>
              <w:top w:val="nil"/>
              <w:left w:val="nil"/>
              <w:bottom w:val="single" w:sz="4" w:space="0" w:color="auto"/>
              <w:right w:val="single" w:sz="4" w:space="0" w:color="auto"/>
            </w:tcBorders>
            <w:shd w:val="clear" w:color="auto" w:fill="auto"/>
            <w:vAlign w:val="center"/>
          </w:tcPr>
          <w:p w:rsidR="003669DE" w:rsidRDefault="003669DE" w:rsidP="00201A83">
            <w:pPr>
              <w:jc w:val="center"/>
              <w:rPr>
                <w:color w:val="000000"/>
              </w:rPr>
            </w:pPr>
            <w:r>
              <w:rPr>
                <w:color w:val="000000"/>
              </w:rPr>
              <w:t>15 куб. м /</w:t>
            </w:r>
          </w:p>
          <w:p w:rsidR="003669DE" w:rsidRPr="00133FBE" w:rsidRDefault="003669DE" w:rsidP="00201A83">
            <w:pPr>
              <w:jc w:val="center"/>
              <w:rPr>
                <w:color w:val="000000"/>
              </w:rPr>
            </w:pPr>
            <w:r>
              <w:rPr>
                <w:color w:val="000000"/>
              </w:rPr>
              <w:t>1 чел.</w:t>
            </w:r>
          </w:p>
        </w:tc>
        <w:tc>
          <w:tcPr>
            <w:tcW w:w="759" w:type="pct"/>
            <w:tcBorders>
              <w:top w:val="nil"/>
              <w:left w:val="nil"/>
              <w:bottom w:val="single" w:sz="4" w:space="0" w:color="auto"/>
              <w:right w:val="single" w:sz="4" w:space="0" w:color="auto"/>
            </w:tcBorders>
            <w:shd w:val="clear" w:color="auto" w:fill="auto"/>
            <w:vAlign w:val="center"/>
          </w:tcPr>
          <w:p w:rsidR="003669DE" w:rsidRPr="00133FBE" w:rsidRDefault="00E14B0A" w:rsidP="00201A83">
            <w:pPr>
              <w:jc w:val="center"/>
              <w:rPr>
                <w:color w:val="000000"/>
              </w:rPr>
            </w:pPr>
            <w:r>
              <w:rPr>
                <w:color w:val="000000"/>
              </w:rPr>
              <w:t>6,63</w:t>
            </w:r>
            <w:r w:rsidR="003669DE">
              <w:rPr>
                <w:color w:val="000000"/>
              </w:rPr>
              <w:t xml:space="preserve"> руб./куб. м</w:t>
            </w:r>
          </w:p>
        </w:tc>
        <w:tc>
          <w:tcPr>
            <w:tcW w:w="796" w:type="pct"/>
            <w:tcBorders>
              <w:top w:val="nil"/>
              <w:left w:val="nil"/>
              <w:bottom w:val="single" w:sz="4" w:space="0" w:color="auto"/>
              <w:right w:val="single" w:sz="4" w:space="0" w:color="auto"/>
            </w:tcBorders>
            <w:shd w:val="clear" w:color="auto" w:fill="auto"/>
            <w:vAlign w:val="center"/>
          </w:tcPr>
          <w:p w:rsidR="003669DE" w:rsidRPr="00133FBE" w:rsidRDefault="00E14B0A" w:rsidP="00201A83">
            <w:pPr>
              <w:jc w:val="center"/>
              <w:rPr>
                <w:color w:val="000000"/>
              </w:rPr>
            </w:pPr>
            <w:r>
              <w:rPr>
                <w:color w:val="000000"/>
              </w:rPr>
              <w:t>298,35</w:t>
            </w:r>
          </w:p>
        </w:tc>
      </w:tr>
      <w:tr w:rsidR="003669DE" w:rsidRPr="00133FBE" w:rsidTr="00201A83">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3669DE" w:rsidRPr="00133FBE" w:rsidRDefault="003669DE" w:rsidP="00201A83">
            <w:pPr>
              <w:jc w:val="center"/>
              <w:rPr>
                <w:color w:val="000000"/>
              </w:rPr>
            </w:pPr>
            <w:r w:rsidRPr="00133FBE">
              <w:rPr>
                <w:color w:val="000000"/>
              </w:rPr>
              <w:t>5</w:t>
            </w:r>
          </w:p>
        </w:tc>
        <w:tc>
          <w:tcPr>
            <w:tcW w:w="1153"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rPr>
                <w:color w:val="000000"/>
              </w:rPr>
            </w:pPr>
            <w:r w:rsidRPr="00133FBE">
              <w:rPr>
                <w:color w:val="000000"/>
              </w:rPr>
              <w:t>ТКО</w:t>
            </w:r>
          </w:p>
        </w:tc>
        <w:tc>
          <w:tcPr>
            <w:tcW w:w="1161"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jc w:val="center"/>
              <w:rPr>
                <w:color w:val="000000"/>
              </w:rPr>
            </w:pPr>
            <w:r w:rsidRPr="00133FBE">
              <w:rPr>
                <w:color w:val="000000"/>
              </w:rPr>
              <w:t>Проживает 3 чел.</w:t>
            </w:r>
          </w:p>
        </w:tc>
        <w:tc>
          <w:tcPr>
            <w:tcW w:w="843" w:type="pct"/>
            <w:tcBorders>
              <w:top w:val="nil"/>
              <w:left w:val="nil"/>
              <w:bottom w:val="single" w:sz="4" w:space="0" w:color="auto"/>
              <w:right w:val="single" w:sz="4" w:space="0" w:color="auto"/>
            </w:tcBorders>
            <w:shd w:val="clear" w:color="auto" w:fill="auto"/>
            <w:vAlign w:val="center"/>
          </w:tcPr>
          <w:p w:rsidR="003669DE" w:rsidRDefault="003669DE" w:rsidP="00201A83">
            <w:pPr>
              <w:jc w:val="center"/>
              <w:rPr>
                <w:color w:val="000000"/>
              </w:rPr>
            </w:pPr>
            <w:r>
              <w:rPr>
                <w:color w:val="000000"/>
              </w:rPr>
              <w:t>0,07</w:t>
            </w:r>
            <w:r w:rsidRPr="00133FBE">
              <w:rPr>
                <w:color w:val="000000"/>
              </w:rPr>
              <w:t xml:space="preserve"> </w:t>
            </w:r>
            <w:r>
              <w:rPr>
                <w:color w:val="000000"/>
              </w:rPr>
              <w:t>тонна</w:t>
            </w:r>
            <w:r w:rsidRPr="00133FBE">
              <w:rPr>
                <w:color w:val="000000"/>
              </w:rPr>
              <w:t xml:space="preserve"> / </w:t>
            </w:r>
          </w:p>
          <w:p w:rsidR="003669DE" w:rsidRPr="00133FBE" w:rsidRDefault="003669DE" w:rsidP="00201A83">
            <w:pPr>
              <w:jc w:val="center"/>
              <w:rPr>
                <w:color w:val="000000"/>
              </w:rPr>
            </w:pPr>
            <w:r w:rsidRPr="00133FBE">
              <w:rPr>
                <w:color w:val="000000"/>
              </w:rPr>
              <w:t>1 чел.</w:t>
            </w:r>
          </w:p>
        </w:tc>
        <w:tc>
          <w:tcPr>
            <w:tcW w:w="759"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jc w:val="center"/>
              <w:rPr>
                <w:color w:val="000000"/>
              </w:rPr>
            </w:pPr>
            <w:r w:rsidRPr="00133FBE">
              <w:rPr>
                <w:color w:val="000000"/>
              </w:rPr>
              <w:t xml:space="preserve"> </w:t>
            </w:r>
            <w:r>
              <w:rPr>
                <w:color w:val="000000"/>
              </w:rPr>
              <w:t>2614,53</w:t>
            </w:r>
          </w:p>
          <w:p w:rsidR="003669DE" w:rsidRPr="00133FBE" w:rsidRDefault="003669DE" w:rsidP="00201A83">
            <w:pPr>
              <w:jc w:val="center"/>
              <w:rPr>
                <w:color w:val="000000"/>
              </w:rPr>
            </w:pPr>
            <w:r>
              <w:rPr>
                <w:color w:val="000000"/>
              </w:rPr>
              <w:t>руб/тонна</w:t>
            </w:r>
          </w:p>
        </w:tc>
        <w:tc>
          <w:tcPr>
            <w:tcW w:w="796" w:type="pct"/>
            <w:tcBorders>
              <w:top w:val="nil"/>
              <w:left w:val="nil"/>
              <w:bottom w:val="single" w:sz="4" w:space="0" w:color="auto"/>
              <w:right w:val="single" w:sz="4" w:space="0" w:color="auto"/>
            </w:tcBorders>
            <w:shd w:val="clear" w:color="auto" w:fill="auto"/>
            <w:vAlign w:val="center"/>
          </w:tcPr>
          <w:p w:rsidR="003669DE" w:rsidRPr="00133FBE" w:rsidRDefault="003669DE" w:rsidP="00201A83">
            <w:pPr>
              <w:jc w:val="center"/>
              <w:rPr>
                <w:color w:val="000000"/>
              </w:rPr>
            </w:pPr>
            <w:r>
              <w:rPr>
                <w:color w:val="000000"/>
              </w:rPr>
              <w:t>189,58</w:t>
            </w:r>
          </w:p>
        </w:tc>
      </w:tr>
      <w:tr w:rsidR="003669DE" w:rsidRPr="00133FBE" w:rsidTr="00201A83">
        <w:trPr>
          <w:trHeight w:val="300"/>
          <w:jc w:val="center"/>
        </w:trPr>
        <w:tc>
          <w:tcPr>
            <w:tcW w:w="288" w:type="pct"/>
            <w:tcBorders>
              <w:top w:val="nil"/>
              <w:left w:val="single" w:sz="4" w:space="0" w:color="auto"/>
              <w:bottom w:val="single" w:sz="4" w:space="0" w:color="auto"/>
              <w:right w:val="single" w:sz="4" w:space="0" w:color="auto"/>
            </w:tcBorders>
            <w:shd w:val="clear" w:color="auto" w:fill="auto"/>
            <w:vAlign w:val="center"/>
            <w:hideMark/>
          </w:tcPr>
          <w:p w:rsidR="003669DE" w:rsidRPr="00133FBE" w:rsidRDefault="003669DE" w:rsidP="00201A83">
            <w:pPr>
              <w:jc w:val="center"/>
              <w:rPr>
                <w:b/>
                <w:color w:val="000000"/>
              </w:rPr>
            </w:pPr>
          </w:p>
        </w:tc>
        <w:tc>
          <w:tcPr>
            <w:tcW w:w="3916" w:type="pct"/>
            <w:gridSpan w:val="4"/>
            <w:tcBorders>
              <w:top w:val="single" w:sz="4" w:space="0" w:color="auto"/>
              <w:left w:val="nil"/>
              <w:bottom w:val="single" w:sz="4" w:space="0" w:color="auto"/>
              <w:right w:val="single" w:sz="4" w:space="0" w:color="auto"/>
            </w:tcBorders>
            <w:shd w:val="clear" w:color="auto" w:fill="auto"/>
            <w:vAlign w:val="center"/>
            <w:hideMark/>
          </w:tcPr>
          <w:p w:rsidR="003669DE" w:rsidRPr="00133FBE" w:rsidRDefault="003669DE" w:rsidP="00201A83">
            <w:pPr>
              <w:jc w:val="center"/>
              <w:rPr>
                <w:b/>
                <w:color w:val="000000"/>
              </w:rPr>
            </w:pPr>
            <w:r w:rsidRPr="00133FBE">
              <w:rPr>
                <w:b/>
                <w:color w:val="000000"/>
              </w:rPr>
              <w:t>Итого совокупный платеж в месяц</w:t>
            </w:r>
          </w:p>
        </w:tc>
        <w:tc>
          <w:tcPr>
            <w:tcW w:w="796" w:type="pct"/>
            <w:tcBorders>
              <w:top w:val="nil"/>
              <w:left w:val="nil"/>
              <w:bottom w:val="single" w:sz="4" w:space="0" w:color="auto"/>
              <w:right w:val="single" w:sz="4" w:space="0" w:color="auto"/>
            </w:tcBorders>
            <w:shd w:val="clear" w:color="auto" w:fill="auto"/>
            <w:vAlign w:val="center"/>
            <w:hideMark/>
          </w:tcPr>
          <w:p w:rsidR="003669DE" w:rsidRPr="00133FBE" w:rsidRDefault="00E14B0A" w:rsidP="00201A83">
            <w:pPr>
              <w:jc w:val="center"/>
              <w:rPr>
                <w:b/>
              </w:rPr>
            </w:pPr>
            <w:r>
              <w:rPr>
                <w:b/>
                <w:color w:val="000000"/>
              </w:rPr>
              <w:t>3637,33</w:t>
            </w:r>
          </w:p>
        </w:tc>
      </w:tr>
    </w:tbl>
    <w:p w:rsidR="00367B47" w:rsidRPr="00133FBE" w:rsidRDefault="00367B47" w:rsidP="003669DE">
      <w:pPr>
        <w:spacing w:line="360" w:lineRule="auto"/>
        <w:jc w:val="both"/>
        <w:rPr>
          <w:noProof/>
          <w:color w:val="000000"/>
          <w:sz w:val="28"/>
          <w:szCs w:val="28"/>
        </w:rPr>
      </w:pPr>
    </w:p>
    <w:p w:rsidR="00243F20" w:rsidRPr="00133FBE" w:rsidRDefault="00243F20" w:rsidP="00243F20">
      <w:pPr>
        <w:pStyle w:val="S"/>
        <w:rPr>
          <w:iCs/>
          <w:sz w:val="28"/>
          <w:szCs w:val="28"/>
        </w:rPr>
      </w:pPr>
      <w:r w:rsidRPr="00133FBE">
        <w:rPr>
          <w:noProof/>
          <w:color w:val="000000"/>
          <w:sz w:val="28"/>
          <w:szCs w:val="28"/>
        </w:rPr>
        <w:lastRenderedPageBreak/>
        <w:t>При использовании данных по изменению цен (тарифов) на продукцию (услуги) компаний инфраструктурного сектора до 2</w:t>
      </w:r>
      <w:r w:rsidR="003D0362">
        <w:rPr>
          <w:noProof/>
          <w:color w:val="000000"/>
          <w:sz w:val="28"/>
          <w:szCs w:val="28"/>
        </w:rPr>
        <w:t>03</w:t>
      </w:r>
      <w:r w:rsidR="003669DE">
        <w:rPr>
          <w:noProof/>
          <w:color w:val="000000"/>
          <w:sz w:val="28"/>
          <w:szCs w:val="28"/>
        </w:rPr>
        <w:t>1</w:t>
      </w:r>
      <w:r w:rsidRPr="00133FBE">
        <w:rPr>
          <w:noProof/>
          <w:color w:val="000000"/>
          <w:sz w:val="28"/>
          <w:szCs w:val="28"/>
        </w:rPr>
        <w:t xml:space="preserve"> года (в %, в среднем за год к предыдущему году) в соответствии с </w:t>
      </w:r>
      <w:r w:rsidR="00304B35" w:rsidRPr="00133FBE">
        <w:rPr>
          <w:sz w:val="28"/>
          <w:szCs w:val="28"/>
        </w:rPr>
        <w:t>прогнозом долгосрочного социально-экономического развития Российской Федерации на период до 2030 года</w:t>
      </w:r>
      <w:r w:rsidRPr="00133FBE">
        <w:rPr>
          <w:sz w:val="28"/>
          <w:szCs w:val="28"/>
        </w:rPr>
        <w:t xml:space="preserve"> изменение совокупного платежа граждан прогнозно будет соответствовать р</w:t>
      </w:r>
      <w:r w:rsidRPr="00133FBE">
        <w:rPr>
          <w:iCs/>
          <w:sz w:val="28"/>
          <w:szCs w:val="28"/>
        </w:rPr>
        <w:t xml:space="preserve">азмеру индексации совокупного платежа граждан за коммунальные услуги, установленный Правительством РФ, </w:t>
      </w:r>
      <w:r w:rsidR="00C75DCB">
        <w:rPr>
          <w:iCs/>
          <w:sz w:val="28"/>
          <w:szCs w:val="28"/>
        </w:rPr>
        <w:t>данные представлены в таблице 29</w:t>
      </w:r>
      <w:r w:rsidRPr="00133FBE">
        <w:rPr>
          <w:iCs/>
          <w:sz w:val="28"/>
          <w:szCs w:val="28"/>
        </w:rPr>
        <w:t>.</w:t>
      </w:r>
      <w:r w:rsidRPr="00133FBE">
        <w:rPr>
          <w:sz w:val="22"/>
        </w:rPr>
        <w:t xml:space="preserve"> </w:t>
      </w:r>
    </w:p>
    <w:p w:rsidR="00243F20" w:rsidRPr="00133FBE" w:rsidRDefault="00243F20" w:rsidP="00243F20">
      <w:pPr>
        <w:spacing w:line="360" w:lineRule="auto"/>
        <w:ind w:firstLine="709"/>
        <w:jc w:val="both"/>
        <w:rPr>
          <w:sz w:val="28"/>
          <w:szCs w:val="28"/>
        </w:rPr>
      </w:pPr>
    </w:p>
    <w:p w:rsidR="00243F20" w:rsidRPr="00133FBE" w:rsidRDefault="00C75DCB" w:rsidP="00243F20">
      <w:pPr>
        <w:spacing w:line="360" w:lineRule="auto"/>
        <w:ind w:firstLine="709"/>
        <w:jc w:val="both"/>
        <w:rPr>
          <w:sz w:val="28"/>
          <w:szCs w:val="28"/>
        </w:rPr>
      </w:pPr>
      <w:r>
        <w:rPr>
          <w:sz w:val="28"/>
          <w:szCs w:val="28"/>
        </w:rPr>
        <w:t>Таблица 29</w:t>
      </w:r>
      <w:r w:rsidR="00243F20" w:rsidRPr="00133FBE">
        <w:rPr>
          <w:sz w:val="28"/>
          <w:szCs w:val="28"/>
        </w:rPr>
        <w:t xml:space="preserve"> – Расчет изменения сов</w:t>
      </w:r>
      <w:r w:rsidR="00E03723" w:rsidRPr="00133FBE">
        <w:rPr>
          <w:sz w:val="28"/>
          <w:szCs w:val="28"/>
        </w:rPr>
        <w:t xml:space="preserve">окупного платежа граждан до </w:t>
      </w:r>
      <w:r w:rsidR="003669DE">
        <w:rPr>
          <w:sz w:val="28"/>
          <w:szCs w:val="28"/>
        </w:rPr>
        <w:t>2031</w:t>
      </w:r>
      <w:r w:rsidR="00243F20" w:rsidRPr="00133FBE">
        <w:rPr>
          <w:sz w:val="28"/>
          <w:szCs w:val="28"/>
        </w:rPr>
        <w:t xml:space="preserve"> года в соответствии с прогнозным р</w:t>
      </w:r>
      <w:r w:rsidR="00243F20" w:rsidRPr="00133FBE">
        <w:rPr>
          <w:iCs/>
          <w:sz w:val="28"/>
          <w:szCs w:val="28"/>
        </w:rPr>
        <w:t>азмером индексации совокупного платежа граждан за коммунальные услуги, установленный Правительством РФ</w:t>
      </w:r>
    </w:p>
    <w:tbl>
      <w:tblPr>
        <w:tblW w:w="4962" w:type="pct"/>
        <w:jc w:val="center"/>
        <w:tblLayout w:type="fixed"/>
        <w:tblLook w:val="04A0" w:firstRow="1" w:lastRow="0" w:firstColumn="1" w:lastColumn="0" w:noHBand="0" w:noVBand="1"/>
      </w:tblPr>
      <w:tblGrid>
        <w:gridCol w:w="639"/>
        <w:gridCol w:w="2205"/>
        <w:gridCol w:w="1093"/>
        <w:gridCol w:w="1110"/>
        <w:gridCol w:w="1126"/>
        <w:gridCol w:w="1128"/>
        <w:gridCol w:w="1128"/>
        <w:gridCol w:w="1069"/>
      </w:tblGrid>
      <w:tr w:rsidR="00243F20" w:rsidRPr="00133FBE" w:rsidTr="00201A83">
        <w:trPr>
          <w:trHeight w:val="30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3F20" w:rsidRPr="00133FBE" w:rsidRDefault="00243F20" w:rsidP="0035516C">
            <w:pPr>
              <w:jc w:val="center"/>
              <w:rPr>
                <w:iCs/>
                <w:color w:val="000000"/>
              </w:rPr>
            </w:pPr>
            <w:r w:rsidRPr="00133FBE">
              <w:rPr>
                <w:iCs/>
                <w:color w:val="000000"/>
              </w:rPr>
              <w:t>№ п/п</w:t>
            </w:r>
          </w:p>
        </w:tc>
        <w:tc>
          <w:tcPr>
            <w:tcW w:w="1160" w:type="pct"/>
            <w:tcBorders>
              <w:top w:val="single" w:sz="4" w:space="0" w:color="auto"/>
              <w:left w:val="nil"/>
              <w:bottom w:val="single" w:sz="4" w:space="0" w:color="auto"/>
              <w:right w:val="single" w:sz="4" w:space="0" w:color="auto"/>
            </w:tcBorders>
            <w:shd w:val="clear" w:color="auto" w:fill="auto"/>
            <w:vAlign w:val="center"/>
            <w:hideMark/>
          </w:tcPr>
          <w:p w:rsidR="00243F20" w:rsidRPr="00133FBE" w:rsidRDefault="00243F20" w:rsidP="0035516C">
            <w:pPr>
              <w:jc w:val="center"/>
              <w:rPr>
                <w:color w:val="000000"/>
              </w:rPr>
            </w:pPr>
            <w:r w:rsidRPr="00133FBE">
              <w:rPr>
                <w:color w:val="000000"/>
              </w:rPr>
              <w:t>Наименование услуги</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243F20" w:rsidRPr="00133FBE" w:rsidRDefault="00870B09" w:rsidP="0035516C">
            <w:pPr>
              <w:jc w:val="center"/>
              <w:rPr>
                <w:color w:val="000000"/>
              </w:rPr>
            </w:pPr>
            <w:r w:rsidRPr="00133FBE">
              <w:rPr>
                <w:color w:val="000000"/>
              </w:rPr>
              <w:t>2021</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243F20" w:rsidRPr="00133FBE" w:rsidRDefault="00870B09" w:rsidP="0035516C">
            <w:pPr>
              <w:jc w:val="center"/>
              <w:rPr>
                <w:color w:val="000000"/>
              </w:rPr>
            </w:pPr>
            <w:r w:rsidRPr="00133FBE">
              <w:rPr>
                <w:color w:val="000000"/>
              </w:rPr>
              <w:t>2022</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243F20" w:rsidRPr="00133FBE" w:rsidRDefault="00870B09" w:rsidP="0035516C">
            <w:pPr>
              <w:jc w:val="center"/>
              <w:rPr>
                <w:color w:val="000000"/>
              </w:rPr>
            </w:pPr>
            <w:r w:rsidRPr="00133FBE">
              <w:rPr>
                <w:color w:val="000000"/>
              </w:rPr>
              <w:t>2023</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243F20" w:rsidRPr="00133FBE" w:rsidRDefault="00870B09" w:rsidP="0035516C">
            <w:pPr>
              <w:jc w:val="center"/>
              <w:rPr>
                <w:color w:val="000000"/>
              </w:rPr>
            </w:pPr>
            <w:r w:rsidRPr="00133FBE">
              <w:rPr>
                <w:color w:val="000000"/>
              </w:rPr>
              <w:t>2024</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243F20" w:rsidRPr="00133FBE" w:rsidRDefault="00870B09" w:rsidP="0035516C">
            <w:pPr>
              <w:jc w:val="center"/>
              <w:rPr>
                <w:color w:val="000000"/>
              </w:rPr>
            </w:pPr>
            <w:r w:rsidRPr="00133FBE">
              <w:rPr>
                <w:color w:val="000000"/>
              </w:rPr>
              <w:t>2025</w:t>
            </w:r>
          </w:p>
        </w:tc>
        <w:tc>
          <w:tcPr>
            <w:tcW w:w="563" w:type="pct"/>
            <w:tcBorders>
              <w:top w:val="single" w:sz="4" w:space="0" w:color="auto"/>
              <w:left w:val="nil"/>
              <w:bottom w:val="single" w:sz="4" w:space="0" w:color="auto"/>
              <w:right w:val="single" w:sz="4" w:space="0" w:color="auto"/>
            </w:tcBorders>
            <w:shd w:val="clear" w:color="auto" w:fill="auto"/>
            <w:noWrap/>
            <w:vAlign w:val="center"/>
            <w:hideMark/>
          </w:tcPr>
          <w:p w:rsidR="00243F20" w:rsidRPr="00133FBE" w:rsidRDefault="00201A83" w:rsidP="0035516C">
            <w:pPr>
              <w:jc w:val="center"/>
              <w:rPr>
                <w:color w:val="000000"/>
              </w:rPr>
            </w:pPr>
            <w:r>
              <w:rPr>
                <w:color w:val="000000"/>
              </w:rPr>
              <w:t>2026-2031</w:t>
            </w:r>
          </w:p>
        </w:tc>
      </w:tr>
      <w:tr w:rsidR="00201A83" w:rsidRPr="00133FBE" w:rsidTr="00201A83">
        <w:trPr>
          <w:trHeight w:val="30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201A83" w:rsidRPr="00133FBE" w:rsidRDefault="00201A83" w:rsidP="00201A83">
            <w:pPr>
              <w:jc w:val="center"/>
              <w:rPr>
                <w:color w:val="000000"/>
              </w:rPr>
            </w:pPr>
            <w:r w:rsidRPr="00133FBE">
              <w:rPr>
                <w:color w:val="000000"/>
              </w:rPr>
              <w:t>1</w:t>
            </w:r>
          </w:p>
        </w:tc>
        <w:tc>
          <w:tcPr>
            <w:tcW w:w="1160" w:type="pct"/>
            <w:tcBorders>
              <w:top w:val="nil"/>
              <w:left w:val="nil"/>
              <w:bottom w:val="single" w:sz="4" w:space="0" w:color="auto"/>
              <w:right w:val="single" w:sz="4" w:space="0" w:color="auto"/>
            </w:tcBorders>
            <w:shd w:val="clear" w:color="auto" w:fill="auto"/>
            <w:vAlign w:val="center"/>
            <w:hideMark/>
          </w:tcPr>
          <w:p w:rsidR="00201A83" w:rsidRPr="00133FBE" w:rsidRDefault="00201A83" w:rsidP="00201A83">
            <w:pPr>
              <w:rPr>
                <w:color w:val="000000"/>
              </w:rPr>
            </w:pPr>
            <w:r w:rsidRPr="00133FBE">
              <w:rPr>
                <w:color w:val="000000"/>
              </w:rPr>
              <w:t>Теплоснабжение</w:t>
            </w:r>
          </w:p>
        </w:tc>
        <w:tc>
          <w:tcPr>
            <w:tcW w:w="575"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2468,92</w:t>
            </w:r>
          </w:p>
        </w:tc>
        <w:tc>
          <w:tcPr>
            <w:tcW w:w="58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2629,40</w:t>
            </w:r>
          </w:p>
        </w:tc>
        <w:tc>
          <w:tcPr>
            <w:tcW w:w="592"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2800,31</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2982,33</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3176,19</w:t>
            </w:r>
          </w:p>
        </w:tc>
        <w:tc>
          <w:tcPr>
            <w:tcW w:w="563"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3927,03</w:t>
            </w:r>
          </w:p>
        </w:tc>
      </w:tr>
      <w:tr w:rsidR="00201A83" w:rsidRPr="00133FBE" w:rsidTr="00201A83">
        <w:trPr>
          <w:trHeight w:val="39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201A83" w:rsidRPr="00133FBE" w:rsidRDefault="00201A83" w:rsidP="00201A83">
            <w:pPr>
              <w:jc w:val="center"/>
              <w:rPr>
                <w:color w:val="000000"/>
              </w:rPr>
            </w:pPr>
            <w:r w:rsidRPr="00133FBE">
              <w:rPr>
                <w:color w:val="000000"/>
              </w:rPr>
              <w:t>2</w:t>
            </w:r>
          </w:p>
        </w:tc>
        <w:tc>
          <w:tcPr>
            <w:tcW w:w="1160" w:type="pct"/>
            <w:tcBorders>
              <w:top w:val="nil"/>
              <w:left w:val="nil"/>
              <w:bottom w:val="single" w:sz="4" w:space="0" w:color="auto"/>
              <w:right w:val="single" w:sz="4" w:space="0" w:color="auto"/>
            </w:tcBorders>
            <w:shd w:val="clear" w:color="auto" w:fill="auto"/>
            <w:vAlign w:val="center"/>
            <w:hideMark/>
          </w:tcPr>
          <w:p w:rsidR="00201A83" w:rsidRPr="00133FBE" w:rsidRDefault="00201A83" w:rsidP="00201A83">
            <w:pPr>
              <w:rPr>
                <w:color w:val="000000"/>
              </w:rPr>
            </w:pPr>
            <w:r w:rsidRPr="00133FBE">
              <w:rPr>
                <w:color w:val="000000"/>
              </w:rPr>
              <w:t>Холодное водоснабжение</w:t>
            </w:r>
          </w:p>
        </w:tc>
        <w:tc>
          <w:tcPr>
            <w:tcW w:w="575"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461,70</w:t>
            </w:r>
          </w:p>
        </w:tc>
        <w:tc>
          <w:tcPr>
            <w:tcW w:w="58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491,71</w:t>
            </w:r>
          </w:p>
        </w:tc>
        <w:tc>
          <w:tcPr>
            <w:tcW w:w="592"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523,67</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557,71</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593,96</w:t>
            </w:r>
          </w:p>
        </w:tc>
        <w:tc>
          <w:tcPr>
            <w:tcW w:w="563"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734,37</w:t>
            </w:r>
          </w:p>
        </w:tc>
      </w:tr>
      <w:tr w:rsidR="00201A83" w:rsidRPr="00133FBE" w:rsidTr="00201A83">
        <w:trPr>
          <w:trHeight w:val="30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201A83" w:rsidRPr="00133FBE" w:rsidRDefault="00201A83" w:rsidP="00201A83">
            <w:pPr>
              <w:jc w:val="center"/>
              <w:rPr>
                <w:color w:val="000000"/>
              </w:rPr>
            </w:pPr>
            <w:r w:rsidRPr="00133FBE">
              <w:rPr>
                <w:color w:val="000000"/>
              </w:rPr>
              <w:t>3</w:t>
            </w:r>
          </w:p>
        </w:tc>
        <w:tc>
          <w:tcPr>
            <w:tcW w:w="1160" w:type="pct"/>
            <w:tcBorders>
              <w:top w:val="nil"/>
              <w:left w:val="nil"/>
              <w:bottom w:val="single" w:sz="4" w:space="0" w:color="auto"/>
              <w:right w:val="single" w:sz="4" w:space="0" w:color="auto"/>
            </w:tcBorders>
            <w:shd w:val="clear" w:color="auto" w:fill="auto"/>
            <w:vAlign w:val="center"/>
            <w:hideMark/>
          </w:tcPr>
          <w:p w:rsidR="00201A83" w:rsidRPr="00133FBE" w:rsidRDefault="00201A83" w:rsidP="00201A83">
            <w:pPr>
              <w:rPr>
                <w:color w:val="000000"/>
              </w:rPr>
            </w:pPr>
            <w:r w:rsidRPr="00133FBE">
              <w:rPr>
                <w:color w:val="000000"/>
              </w:rPr>
              <w:t>Электроснабжение</w:t>
            </w:r>
          </w:p>
        </w:tc>
        <w:tc>
          <w:tcPr>
            <w:tcW w:w="575"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218,78</w:t>
            </w:r>
          </w:p>
        </w:tc>
        <w:tc>
          <w:tcPr>
            <w:tcW w:w="58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233,00</w:t>
            </w:r>
          </w:p>
        </w:tc>
        <w:tc>
          <w:tcPr>
            <w:tcW w:w="592"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248,14</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264,27</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281,45</w:t>
            </w:r>
          </w:p>
        </w:tc>
        <w:tc>
          <w:tcPr>
            <w:tcW w:w="563"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347,99</w:t>
            </w:r>
          </w:p>
        </w:tc>
      </w:tr>
      <w:tr w:rsidR="00201A83" w:rsidRPr="00133FBE" w:rsidTr="00201A83">
        <w:trPr>
          <w:trHeight w:val="30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201A83" w:rsidRPr="00133FBE" w:rsidRDefault="00201A83" w:rsidP="00201A83">
            <w:pPr>
              <w:jc w:val="center"/>
              <w:rPr>
                <w:color w:val="000000"/>
              </w:rPr>
            </w:pPr>
            <w:r w:rsidRPr="00133FBE">
              <w:rPr>
                <w:color w:val="000000"/>
              </w:rPr>
              <w:t>4</w:t>
            </w:r>
          </w:p>
        </w:tc>
        <w:tc>
          <w:tcPr>
            <w:tcW w:w="1160" w:type="pct"/>
            <w:tcBorders>
              <w:top w:val="nil"/>
              <w:left w:val="nil"/>
              <w:bottom w:val="single" w:sz="4" w:space="0" w:color="auto"/>
              <w:right w:val="single" w:sz="4" w:space="0" w:color="auto"/>
            </w:tcBorders>
            <w:shd w:val="clear" w:color="auto" w:fill="auto"/>
            <w:vAlign w:val="center"/>
            <w:hideMark/>
          </w:tcPr>
          <w:p w:rsidR="00201A83" w:rsidRPr="00133FBE" w:rsidRDefault="00201A83" w:rsidP="00201A83">
            <w:pPr>
              <w:rPr>
                <w:color w:val="000000"/>
              </w:rPr>
            </w:pPr>
            <w:r>
              <w:rPr>
                <w:color w:val="000000"/>
              </w:rPr>
              <w:t xml:space="preserve">Газоснабжение </w:t>
            </w:r>
          </w:p>
        </w:tc>
        <w:tc>
          <w:tcPr>
            <w:tcW w:w="575" w:type="pct"/>
            <w:tcBorders>
              <w:top w:val="nil"/>
              <w:left w:val="nil"/>
              <w:bottom w:val="single" w:sz="4" w:space="0" w:color="auto"/>
              <w:right w:val="single" w:sz="4" w:space="0" w:color="auto"/>
            </w:tcBorders>
            <w:shd w:val="clear" w:color="auto" w:fill="auto"/>
            <w:vAlign w:val="center"/>
          </w:tcPr>
          <w:p w:rsidR="00201A83" w:rsidRPr="00201A83" w:rsidRDefault="00E14B0A" w:rsidP="00201A83">
            <w:pPr>
              <w:jc w:val="center"/>
              <w:rPr>
                <w:color w:val="000000"/>
              </w:rPr>
            </w:pPr>
            <w:r>
              <w:rPr>
                <w:color w:val="000000"/>
              </w:rPr>
              <w:t>298,35</w:t>
            </w:r>
          </w:p>
        </w:tc>
        <w:tc>
          <w:tcPr>
            <w:tcW w:w="58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308,64</w:t>
            </w:r>
          </w:p>
        </w:tc>
        <w:tc>
          <w:tcPr>
            <w:tcW w:w="592"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328,70</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350,06</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372,82</w:t>
            </w:r>
          </w:p>
        </w:tc>
        <w:tc>
          <w:tcPr>
            <w:tcW w:w="563"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460,95</w:t>
            </w:r>
          </w:p>
        </w:tc>
      </w:tr>
      <w:tr w:rsidR="00201A83" w:rsidRPr="00133FBE" w:rsidTr="00201A83">
        <w:trPr>
          <w:trHeight w:val="300"/>
          <w:jc w:val="center"/>
        </w:trPr>
        <w:tc>
          <w:tcPr>
            <w:tcW w:w="336" w:type="pct"/>
            <w:tcBorders>
              <w:top w:val="nil"/>
              <w:left w:val="single" w:sz="4" w:space="0" w:color="auto"/>
              <w:bottom w:val="single" w:sz="4" w:space="0" w:color="auto"/>
              <w:right w:val="single" w:sz="4" w:space="0" w:color="auto"/>
            </w:tcBorders>
            <w:shd w:val="clear" w:color="auto" w:fill="auto"/>
            <w:vAlign w:val="center"/>
            <w:hideMark/>
          </w:tcPr>
          <w:p w:rsidR="00201A83" w:rsidRPr="00133FBE" w:rsidRDefault="00201A83" w:rsidP="00201A83">
            <w:pPr>
              <w:jc w:val="center"/>
              <w:rPr>
                <w:color w:val="000000"/>
              </w:rPr>
            </w:pPr>
            <w:r w:rsidRPr="00133FBE">
              <w:rPr>
                <w:color w:val="000000"/>
              </w:rPr>
              <w:t>5</w:t>
            </w:r>
          </w:p>
        </w:tc>
        <w:tc>
          <w:tcPr>
            <w:tcW w:w="1160" w:type="pct"/>
            <w:tcBorders>
              <w:top w:val="nil"/>
              <w:left w:val="nil"/>
              <w:bottom w:val="single" w:sz="4" w:space="0" w:color="auto"/>
              <w:right w:val="single" w:sz="4" w:space="0" w:color="auto"/>
            </w:tcBorders>
            <w:shd w:val="clear" w:color="auto" w:fill="auto"/>
            <w:vAlign w:val="center"/>
            <w:hideMark/>
          </w:tcPr>
          <w:p w:rsidR="00201A83" w:rsidRPr="00133FBE" w:rsidRDefault="00201A83" w:rsidP="00201A83">
            <w:pPr>
              <w:rPr>
                <w:color w:val="000000"/>
              </w:rPr>
            </w:pPr>
            <w:r w:rsidRPr="00133FBE">
              <w:rPr>
                <w:color w:val="000000"/>
              </w:rPr>
              <w:t>ТКО</w:t>
            </w:r>
          </w:p>
        </w:tc>
        <w:tc>
          <w:tcPr>
            <w:tcW w:w="575"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189,58</w:t>
            </w:r>
          </w:p>
        </w:tc>
        <w:tc>
          <w:tcPr>
            <w:tcW w:w="58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201,90</w:t>
            </w:r>
          </w:p>
        </w:tc>
        <w:tc>
          <w:tcPr>
            <w:tcW w:w="592"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215,03</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229,00</w:t>
            </w:r>
          </w:p>
        </w:tc>
        <w:tc>
          <w:tcPr>
            <w:tcW w:w="594"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243,89</w:t>
            </w:r>
          </w:p>
        </w:tc>
        <w:tc>
          <w:tcPr>
            <w:tcW w:w="563" w:type="pct"/>
            <w:tcBorders>
              <w:top w:val="nil"/>
              <w:left w:val="nil"/>
              <w:bottom w:val="single" w:sz="4" w:space="0" w:color="auto"/>
              <w:right w:val="single" w:sz="4" w:space="0" w:color="auto"/>
            </w:tcBorders>
            <w:shd w:val="clear" w:color="auto" w:fill="auto"/>
            <w:vAlign w:val="center"/>
          </w:tcPr>
          <w:p w:rsidR="00201A83" w:rsidRPr="00201A83" w:rsidRDefault="00201A83" w:rsidP="00201A83">
            <w:pPr>
              <w:jc w:val="center"/>
              <w:rPr>
                <w:color w:val="000000"/>
              </w:rPr>
            </w:pPr>
            <w:r w:rsidRPr="00201A83">
              <w:rPr>
                <w:color w:val="000000"/>
              </w:rPr>
              <w:t>301,54</w:t>
            </w:r>
          </w:p>
        </w:tc>
      </w:tr>
      <w:tr w:rsidR="00201A83" w:rsidRPr="00133FBE" w:rsidTr="00201A83">
        <w:trPr>
          <w:trHeight w:val="300"/>
          <w:jc w:val="center"/>
        </w:trPr>
        <w:tc>
          <w:tcPr>
            <w:tcW w:w="336" w:type="pct"/>
            <w:tcBorders>
              <w:top w:val="nil"/>
              <w:left w:val="single" w:sz="4" w:space="0" w:color="auto"/>
              <w:bottom w:val="single" w:sz="4" w:space="0" w:color="auto"/>
              <w:right w:val="single" w:sz="4" w:space="0" w:color="auto"/>
            </w:tcBorders>
            <w:shd w:val="clear" w:color="auto" w:fill="auto"/>
            <w:noWrap/>
            <w:vAlign w:val="bottom"/>
            <w:hideMark/>
          </w:tcPr>
          <w:p w:rsidR="00201A83" w:rsidRPr="00133FBE" w:rsidRDefault="00201A83" w:rsidP="00201A83">
            <w:pPr>
              <w:rPr>
                <w:color w:val="000000"/>
              </w:rPr>
            </w:pPr>
            <w:r w:rsidRPr="00133FBE">
              <w:rPr>
                <w:color w:val="000000"/>
              </w:rPr>
              <w:t> </w:t>
            </w:r>
          </w:p>
        </w:tc>
        <w:tc>
          <w:tcPr>
            <w:tcW w:w="1160" w:type="pct"/>
            <w:tcBorders>
              <w:top w:val="nil"/>
              <w:left w:val="nil"/>
              <w:bottom w:val="single" w:sz="4" w:space="0" w:color="auto"/>
              <w:right w:val="single" w:sz="4" w:space="0" w:color="auto"/>
            </w:tcBorders>
            <w:shd w:val="clear" w:color="auto" w:fill="auto"/>
            <w:vAlign w:val="center"/>
            <w:hideMark/>
          </w:tcPr>
          <w:p w:rsidR="00201A83" w:rsidRPr="00133FBE" w:rsidRDefault="00201A83" w:rsidP="00201A83">
            <w:pPr>
              <w:rPr>
                <w:b/>
                <w:color w:val="000000"/>
              </w:rPr>
            </w:pPr>
            <w:r w:rsidRPr="00133FBE">
              <w:rPr>
                <w:b/>
                <w:color w:val="000000"/>
              </w:rPr>
              <w:t>Итого</w:t>
            </w:r>
          </w:p>
        </w:tc>
        <w:tc>
          <w:tcPr>
            <w:tcW w:w="575" w:type="pct"/>
            <w:tcBorders>
              <w:top w:val="nil"/>
              <w:left w:val="nil"/>
              <w:bottom w:val="single" w:sz="4" w:space="0" w:color="auto"/>
              <w:right w:val="single" w:sz="4" w:space="0" w:color="auto"/>
            </w:tcBorders>
            <w:shd w:val="clear" w:color="auto" w:fill="auto"/>
            <w:vAlign w:val="center"/>
          </w:tcPr>
          <w:p w:rsidR="00201A83" w:rsidRPr="0094113E" w:rsidRDefault="00E14B0A" w:rsidP="00201A83">
            <w:pPr>
              <w:jc w:val="center"/>
              <w:rPr>
                <w:b/>
                <w:color w:val="000000"/>
              </w:rPr>
            </w:pPr>
            <w:r w:rsidRPr="0094113E">
              <w:rPr>
                <w:b/>
                <w:color w:val="000000"/>
              </w:rPr>
              <w:t>3637,33</w:t>
            </w:r>
          </w:p>
        </w:tc>
        <w:tc>
          <w:tcPr>
            <w:tcW w:w="584" w:type="pct"/>
            <w:tcBorders>
              <w:top w:val="nil"/>
              <w:left w:val="nil"/>
              <w:bottom w:val="single" w:sz="4" w:space="0" w:color="auto"/>
              <w:right w:val="single" w:sz="4" w:space="0" w:color="auto"/>
            </w:tcBorders>
            <w:shd w:val="clear" w:color="auto" w:fill="auto"/>
            <w:vAlign w:val="center"/>
          </w:tcPr>
          <w:p w:rsidR="00201A83" w:rsidRPr="0094113E" w:rsidRDefault="00201A83" w:rsidP="00201A83">
            <w:pPr>
              <w:jc w:val="center"/>
              <w:rPr>
                <w:b/>
                <w:color w:val="000000"/>
              </w:rPr>
            </w:pPr>
            <w:r w:rsidRPr="0094113E">
              <w:rPr>
                <w:b/>
                <w:color w:val="000000"/>
              </w:rPr>
              <w:t>3864,65</w:t>
            </w:r>
          </w:p>
        </w:tc>
        <w:tc>
          <w:tcPr>
            <w:tcW w:w="592" w:type="pct"/>
            <w:tcBorders>
              <w:top w:val="nil"/>
              <w:left w:val="nil"/>
              <w:bottom w:val="single" w:sz="4" w:space="0" w:color="auto"/>
              <w:right w:val="single" w:sz="4" w:space="0" w:color="auto"/>
            </w:tcBorders>
            <w:shd w:val="clear" w:color="auto" w:fill="auto"/>
            <w:vAlign w:val="center"/>
          </w:tcPr>
          <w:p w:rsidR="00201A83" w:rsidRPr="0094113E" w:rsidRDefault="00201A83" w:rsidP="00201A83">
            <w:pPr>
              <w:jc w:val="center"/>
              <w:rPr>
                <w:b/>
                <w:color w:val="000000"/>
              </w:rPr>
            </w:pPr>
            <w:r w:rsidRPr="0094113E">
              <w:rPr>
                <w:b/>
                <w:color w:val="000000"/>
              </w:rPr>
              <w:t>4115,85</w:t>
            </w:r>
          </w:p>
        </w:tc>
        <w:tc>
          <w:tcPr>
            <w:tcW w:w="594" w:type="pct"/>
            <w:tcBorders>
              <w:top w:val="nil"/>
              <w:left w:val="nil"/>
              <w:bottom w:val="single" w:sz="4" w:space="0" w:color="auto"/>
              <w:right w:val="single" w:sz="4" w:space="0" w:color="auto"/>
            </w:tcBorders>
            <w:shd w:val="clear" w:color="auto" w:fill="auto"/>
            <w:vAlign w:val="center"/>
          </w:tcPr>
          <w:p w:rsidR="00201A83" w:rsidRPr="0094113E" w:rsidRDefault="00201A83" w:rsidP="00201A83">
            <w:pPr>
              <w:jc w:val="center"/>
              <w:rPr>
                <w:b/>
                <w:color w:val="000000"/>
              </w:rPr>
            </w:pPr>
            <w:r w:rsidRPr="0094113E">
              <w:rPr>
                <w:b/>
                <w:color w:val="000000"/>
              </w:rPr>
              <w:t>4383,38</w:t>
            </w:r>
          </w:p>
        </w:tc>
        <w:tc>
          <w:tcPr>
            <w:tcW w:w="594" w:type="pct"/>
            <w:tcBorders>
              <w:top w:val="nil"/>
              <w:left w:val="nil"/>
              <w:bottom w:val="single" w:sz="4" w:space="0" w:color="auto"/>
              <w:right w:val="single" w:sz="4" w:space="0" w:color="auto"/>
            </w:tcBorders>
            <w:shd w:val="clear" w:color="auto" w:fill="auto"/>
            <w:vAlign w:val="center"/>
          </w:tcPr>
          <w:p w:rsidR="00201A83" w:rsidRPr="0094113E" w:rsidRDefault="00201A83" w:rsidP="00201A83">
            <w:pPr>
              <w:jc w:val="center"/>
              <w:rPr>
                <w:b/>
                <w:color w:val="000000"/>
              </w:rPr>
            </w:pPr>
            <w:r w:rsidRPr="0094113E">
              <w:rPr>
                <w:b/>
                <w:color w:val="000000"/>
              </w:rPr>
              <w:t>4668,30</w:t>
            </w:r>
          </w:p>
        </w:tc>
        <w:tc>
          <w:tcPr>
            <w:tcW w:w="563" w:type="pct"/>
            <w:tcBorders>
              <w:top w:val="nil"/>
              <w:left w:val="nil"/>
              <w:bottom w:val="single" w:sz="4" w:space="0" w:color="auto"/>
              <w:right w:val="single" w:sz="4" w:space="0" w:color="auto"/>
            </w:tcBorders>
            <w:shd w:val="clear" w:color="auto" w:fill="auto"/>
            <w:vAlign w:val="center"/>
          </w:tcPr>
          <w:p w:rsidR="00201A83" w:rsidRPr="0094113E" w:rsidRDefault="00201A83" w:rsidP="00201A83">
            <w:pPr>
              <w:jc w:val="center"/>
              <w:rPr>
                <w:b/>
                <w:color w:val="000000"/>
              </w:rPr>
            </w:pPr>
            <w:r w:rsidRPr="0094113E">
              <w:rPr>
                <w:b/>
                <w:color w:val="000000"/>
              </w:rPr>
              <w:t>5771,88</w:t>
            </w:r>
          </w:p>
        </w:tc>
      </w:tr>
      <w:tr w:rsidR="003D0362" w:rsidRPr="00133FBE" w:rsidTr="00201A83">
        <w:trPr>
          <w:trHeight w:val="1110"/>
          <w:jc w:val="center"/>
        </w:trPr>
        <w:tc>
          <w:tcPr>
            <w:tcW w:w="14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0362" w:rsidRPr="00133FBE" w:rsidRDefault="003D0362" w:rsidP="003D0362">
            <w:pPr>
              <w:jc w:val="center"/>
              <w:rPr>
                <w:color w:val="000000"/>
              </w:rPr>
            </w:pPr>
            <w:r w:rsidRPr="00133FBE">
              <w:rPr>
                <w:color w:val="000000"/>
              </w:rPr>
              <w:t>Темп роста платежей за коммунальные услуги (по сравнению с предыдущим периодом)</w:t>
            </w: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D0362" w:rsidRPr="00133FBE" w:rsidRDefault="003D0362" w:rsidP="003D0362">
            <w:pPr>
              <w:jc w:val="center"/>
              <w:rPr>
                <w:color w:val="000000"/>
              </w:rPr>
            </w:pPr>
          </w:p>
        </w:tc>
        <w:tc>
          <w:tcPr>
            <w:tcW w:w="584" w:type="pct"/>
            <w:tcBorders>
              <w:top w:val="nil"/>
              <w:left w:val="nil"/>
              <w:bottom w:val="single" w:sz="4" w:space="0" w:color="auto"/>
              <w:right w:val="single" w:sz="4" w:space="0" w:color="auto"/>
            </w:tcBorders>
            <w:shd w:val="clear" w:color="auto" w:fill="auto"/>
            <w:vAlign w:val="center"/>
            <w:hideMark/>
          </w:tcPr>
          <w:p w:rsidR="003D0362" w:rsidRPr="00133FBE" w:rsidRDefault="003D0362" w:rsidP="003D0362">
            <w:pPr>
              <w:jc w:val="center"/>
              <w:rPr>
                <w:color w:val="000000"/>
              </w:rPr>
            </w:pPr>
            <w:r w:rsidRPr="00133FBE">
              <w:rPr>
                <w:color w:val="000000"/>
              </w:rPr>
              <w:t>1,065</w:t>
            </w:r>
          </w:p>
        </w:tc>
        <w:tc>
          <w:tcPr>
            <w:tcW w:w="592" w:type="pct"/>
            <w:tcBorders>
              <w:top w:val="nil"/>
              <w:left w:val="nil"/>
              <w:bottom w:val="single" w:sz="4" w:space="0" w:color="auto"/>
              <w:right w:val="single" w:sz="4" w:space="0" w:color="auto"/>
            </w:tcBorders>
            <w:shd w:val="clear" w:color="auto" w:fill="auto"/>
            <w:vAlign w:val="center"/>
            <w:hideMark/>
          </w:tcPr>
          <w:p w:rsidR="003D0362" w:rsidRPr="00133FBE" w:rsidRDefault="003D0362" w:rsidP="003D0362">
            <w:pPr>
              <w:jc w:val="center"/>
              <w:rPr>
                <w:color w:val="000000"/>
              </w:rPr>
            </w:pPr>
            <w:r w:rsidRPr="00133FBE">
              <w:rPr>
                <w:color w:val="000000"/>
              </w:rPr>
              <w:t>1,065</w:t>
            </w:r>
          </w:p>
        </w:tc>
        <w:tc>
          <w:tcPr>
            <w:tcW w:w="594" w:type="pct"/>
            <w:tcBorders>
              <w:top w:val="nil"/>
              <w:left w:val="nil"/>
              <w:bottom w:val="single" w:sz="4" w:space="0" w:color="auto"/>
              <w:right w:val="single" w:sz="4" w:space="0" w:color="auto"/>
            </w:tcBorders>
            <w:shd w:val="clear" w:color="auto" w:fill="auto"/>
            <w:vAlign w:val="center"/>
            <w:hideMark/>
          </w:tcPr>
          <w:p w:rsidR="003D0362" w:rsidRPr="00133FBE" w:rsidRDefault="003D0362" w:rsidP="003D0362">
            <w:pPr>
              <w:jc w:val="center"/>
              <w:rPr>
                <w:color w:val="000000"/>
              </w:rPr>
            </w:pPr>
            <w:r w:rsidRPr="00133FBE">
              <w:rPr>
                <w:color w:val="000000"/>
              </w:rPr>
              <w:t>1,065</w:t>
            </w:r>
          </w:p>
        </w:tc>
        <w:tc>
          <w:tcPr>
            <w:tcW w:w="594" w:type="pct"/>
            <w:tcBorders>
              <w:top w:val="nil"/>
              <w:left w:val="nil"/>
              <w:bottom w:val="single" w:sz="4" w:space="0" w:color="auto"/>
              <w:right w:val="single" w:sz="4" w:space="0" w:color="auto"/>
            </w:tcBorders>
            <w:shd w:val="clear" w:color="auto" w:fill="auto"/>
            <w:vAlign w:val="center"/>
            <w:hideMark/>
          </w:tcPr>
          <w:p w:rsidR="003D0362" w:rsidRPr="00133FBE" w:rsidRDefault="003D0362" w:rsidP="003D0362">
            <w:pPr>
              <w:jc w:val="center"/>
              <w:rPr>
                <w:color w:val="000000"/>
              </w:rPr>
            </w:pPr>
            <w:r w:rsidRPr="00133FBE">
              <w:rPr>
                <w:color w:val="000000"/>
              </w:rPr>
              <w:t>1,065</w:t>
            </w:r>
          </w:p>
        </w:tc>
        <w:tc>
          <w:tcPr>
            <w:tcW w:w="563" w:type="pct"/>
            <w:tcBorders>
              <w:top w:val="nil"/>
              <w:left w:val="nil"/>
              <w:bottom w:val="single" w:sz="4" w:space="0" w:color="auto"/>
              <w:right w:val="single" w:sz="4" w:space="0" w:color="auto"/>
            </w:tcBorders>
            <w:shd w:val="clear" w:color="auto" w:fill="auto"/>
            <w:vAlign w:val="center"/>
            <w:hideMark/>
          </w:tcPr>
          <w:p w:rsidR="003D0362" w:rsidRPr="00133FBE" w:rsidRDefault="003D0362" w:rsidP="003D0362">
            <w:pPr>
              <w:jc w:val="center"/>
              <w:rPr>
                <w:color w:val="000000"/>
              </w:rPr>
            </w:pPr>
            <w:r w:rsidRPr="00133FBE">
              <w:rPr>
                <w:color w:val="000000"/>
              </w:rPr>
              <w:t>1,036</w:t>
            </w:r>
          </w:p>
        </w:tc>
      </w:tr>
    </w:tbl>
    <w:p w:rsidR="00D219C7" w:rsidRPr="00133FBE" w:rsidRDefault="00D219C7" w:rsidP="00243F20">
      <w:pPr>
        <w:spacing w:line="360" w:lineRule="auto"/>
        <w:ind w:firstLine="709"/>
        <w:jc w:val="both"/>
        <w:rPr>
          <w:sz w:val="28"/>
          <w:szCs w:val="28"/>
        </w:rPr>
      </w:pPr>
    </w:p>
    <w:p w:rsidR="00733E24" w:rsidRPr="00133FBE" w:rsidRDefault="00733E24" w:rsidP="00243F20">
      <w:pPr>
        <w:spacing w:line="360" w:lineRule="auto"/>
        <w:ind w:firstLine="709"/>
        <w:jc w:val="both"/>
        <w:rPr>
          <w:sz w:val="28"/>
          <w:szCs w:val="28"/>
        </w:rPr>
      </w:pPr>
      <w:r w:rsidRPr="00133FBE">
        <w:rPr>
          <w:sz w:val="28"/>
          <w:szCs w:val="28"/>
        </w:rPr>
        <w:t xml:space="preserve">При реализации мероприятий программы комплексного развития систем коммунальной инфраструктуры </w:t>
      </w:r>
      <w:r w:rsidR="00201A83">
        <w:rPr>
          <w:sz w:val="28"/>
          <w:szCs w:val="28"/>
        </w:rPr>
        <w:t xml:space="preserve">Александровского сельсовета </w:t>
      </w:r>
      <w:r w:rsidRPr="00133FBE">
        <w:rPr>
          <w:sz w:val="28"/>
          <w:szCs w:val="28"/>
        </w:rPr>
        <w:t>на период до 20</w:t>
      </w:r>
      <w:r w:rsidR="00631B23">
        <w:rPr>
          <w:sz w:val="28"/>
          <w:szCs w:val="28"/>
        </w:rPr>
        <w:t>3</w:t>
      </w:r>
      <w:r w:rsidR="00201A83">
        <w:rPr>
          <w:sz w:val="28"/>
          <w:szCs w:val="28"/>
        </w:rPr>
        <w:t>1</w:t>
      </w:r>
      <w:r w:rsidRPr="00133FBE">
        <w:rPr>
          <w:sz w:val="28"/>
          <w:szCs w:val="28"/>
        </w:rPr>
        <w:t xml:space="preserve">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w:t>
      </w:r>
      <w:r w:rsidRPr="00133FBE">
        <w:rPr>
          <w:sz w:val="28"/>
          <w:szCs w:val="28"/>
        </w:rPr>
        <w:lastRenderedPageBreak/>
        <w:t>инвестиционной составляющей в тарифе с учетом соблюдения критериев доступности для потребителей.</w:t>
      </w:r>
    </w:p>
    <w:p w:rsidR="006C0F8F" w:rsidRPr="00133FBE" w:rsidRDefault="006C0F8F" w:rsidP="006C0F8F">
      <w:pPr>
        <w:spacing w:line="360" w:lineRule="auto"/>
        <w:ind w:firstLine="709"/>
        <w:jc w:val="both"/>
        <w:rPr>
          <w:sz w:val="28"/>
          <w:szCs w:val="28"/>
        </w:rPr>
      </w:pPr>
      <w:r w:rsidRPr="00133FBE">
        <w:rPr>
          <w:sz w:val="28"/>
          <w:szCs w:val="28"/>
        </w:rPr>
        <w:t>Изменение уровня доступности коммунальных услуг для населения в течение периода реализации</w:t>
      </w:r>
      <w:r w:rsidR="00C75DCB">
        <w:rPr>
          <w:sz w:val="28"/>
          <w:szCs w:val="28"/>
        </w:rPr>
        <w:t xml:space="preserve"> Программы отражено в таблице 30</w:t>
      </w:r>
      <w:r w:rsidRPr="00133FBE">
        <w:rPr>
          <w:sz w:val="28"/>
          <w:szCs w:val="28"/>
        </w:rPr>
        <w:t>.</w:t>
      </w:r>
    </w:p>
    <w:p w:rsidR="00721211" w:rsidRPr="00133FBE" w:rsidRDefault="00721211" w:rsidP="006F240C">
      <w:pPr>
        <w:tabs>
          <w:tab w:val="left" w:pos="3930"/>
        </w:tabs>
        <w:spacing w:line="360" w:lineRule="auto"/>
        <w:ind w:firstLine="709"/>
        <w:jc w:val="both"/>
        <w:rPr>
          <w:sz w:val="28"/>
          <w:szCs w:val="28"/>
        </w:rPr>
      </w:pPr>
    </w:p>
    <w:p w:rsidR="006C0F8F" w:rsidRPr="00133FBE" w:rsidRDefault="00C75DCB" w:rsidP="006F240C">
      <w:pPr>
        <w:tabs>
          <w:tab w:val="left" w:pos="3930"/>
        </w:tabs>
        <w:spacing w:line="360" w:lineRule="auto"/>
        <w:ind w:firstLine="709"/>
        <w:jc w:val="both"/>
        <w:rPr>
          <w:sz w:val="28"/>
          <w:szCs w:val="28"/>
        </w:rPr>
      </w:pPr>
      <w:r>
        <w:rPr>
          <w:sz w:val="28"/>
          <w:szCs w:val="28"/>
        </w:rPr>
        <w:t>Таблица 30</w:t>
      </w:r>
      <w:r w:rsidR="006C0F8F" w:rsidRPr="00133FBE">
        <w:rPr>
          <w:sz w:val="28"/>
          <w:szCs w:val="28"/>
        </w:rPr>
        <w:t xml:space="preserve"> – </w:t>
      </w:r>
      <w:r w:rsidR="006C0F8F" w:rsidRPr="005E7F3C">
        <w:rPr>
          <w:sz w:val="28"/>
          <w:szCs w:val="28"/>
        </w:rPr>
        <w:t>Доступность коммунальных услуг в течение периода реализации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3179"/>
        <w:gridCol w:w="1568"/>
        <w:gridCol w:w="846"/>
        <w:gridCol w:w="846"/>
        <w:gridCol w:w="846"/>
        <w:gridCol w:w="846"/>
        <w:gridCol w:w="837"/>
      </w:tblGrid>
      <w:tr w:rsidR="002B5C7D" w:rsidRPr="00133FBE" w:rsidTr="001E1F56">
        <w:trPr>
          <w:trHeight w:val="670"/>
        </w:trPr>
        <w:tc>
          <w:tcPr>
            <w:tcW w:w="315" w:type="pct"/>
            <w:vAlign w:val="center"/>
          </w:tcPr>
          <w:p w:rsidR="006C0F8F" w:rsidRPr="00133FBE" w:rsidRDefault="006C0F8F" w:rsidP="002B5C7D">
            <w:pPr>
              <w:jc w:val="center"/>
              <w:rPr>
                <w:color w:val="000000"/>
                <w:lang w:eastAsia="en-US"/>
              </w:rPr>
            </w:pPr>
            <w:r w:rsidRPr="00133FBE">
              <w:rPr>
                <w:color w:val="000000"/>
                <w:lang w:eastAsia="en-US"/>
              </w:rPr>
              <w:t>№ п/п</w:t>
            </w:r>
          </w:p>
        </w:tc>
        <w:tc>
          <w:tcPr>
            <w:tcW w:w="1661" w:type="pct"/>
            <w:vAlign w:val="center"/>
          </w:tcPr>
          <w:p w:rsidR="006C0F8F" w:rsidRPr="00133FBE" w:rsidRDefault="006C0F8F" w:rsidP="002B5C7D">
            <w:pPr>
              <w:jc w:val="center"/>
              <w:rPr>
                <w:color w:val="000000"/>
                <w:lang w:eastAsia="en-US"/>
              </w:rPr>
            </w:pPr>
            <w:r w:rsidRPr="00133FBE">
              <w:rPr>
                <w:color w:val="000000"/>
                <w:lang w:eastAsia="en-US"/>
              </w:rPr>
              <w:t>Наименование критерия</w:t>
            </w:r>
          </w:p>
        </w:tc>
        <w:tc>
          <w:tcPr>
            <w:tcW w:w="819" w:type="pct"/>
            <w:vAlign w:val="center"/>
          </w:tcPr>
          <w:p w:rsidR="006C0F8F" w:rsidRPr="00133FBE" w:rsidRDefault="006C0F8F" w:rsidP="002B5C7D">
            <w:pPr>
              <w:jc w:val="center"/>
              <w:rPr>
                <w:color w:val="000000"/>
                <w:lang w:eastAsia="en-US"/>
              </w:rPr>
            </w:pPr>
            <w:r w:rsidRPr="00133FBE">
              <w:rPr>
                <w:color w:val="000000"/>
                <w:lang w:eastAsia="en-US"/>
              </w:rPr>
              <w:t>Уровень доступности</w:t>
            </w:r>
          </w:p>
          <w:p w:rsidR="006C0F8F" w:rsidRPr="00133FBE" w:rsidRDefault="00FD1094" w:rsidP="002B5C7D">
            <w:pPr>
              <w:jc w:val="center"/>
              <w:rPr>
                <w:color w:val="000000"/>
                <w:lang w:eastAsia="en-US"/>
              </w:rPr>
            </w:pPr>
            <w:r w:rsidRPr="00133FBE">
              <w:rPr>
                <w:color w:val="000000"/>
                <w:lang w:eastAsia="en-US"/>
              </w:rPr>
              <w:t>в 2021</w:t>
            </w:r>
            <w:r w:rsidR="006C0F8F" w:rsidRPr="00133FBE">
              <w:rPr>
                <w:color w:val="000000"/>
                <w:lang w:eastAsia="en-US"/>
              </w:rPr>
              <w:t xml:space="preserve"> году</w:t>
            </w:r>
          </w:p>
        </w:tc>
        <w:tc>
          <w:tcPr>
            <w:tcW w:w="442" w:type="pct"/>
            <w:vAlign w:val="center"/>
          </w:tcPr>
          <w:p w:rsidR="006C0F8F" w:rsidRPr="00133FBE" w:rsidRDefault="00FD1094" w:rsidP="00721211">
            <w:pPr>
              <w:jc w:val="center"/>
              <w:rPr>
                <w:color w:val="000000"/>
                <w:lang w:eastAsia="en-US"/>
              </w:rPr>
            </w:pPr>
            <w:r w:rsidRPr="00133FBE">
              <w:rPr>
                <w:color w:val="000000"/>
                <w:lang w:eastAsia="en-US"/>
              </w:rPr>
              <w:t>2022</w:t>
            </w:r>
          </w:p>
          <w:p w:rsidR="006C0F8F" w:rsidRPr="00133FBE" w:rsidRDefault="006C0F8F" w:rsidP="00721211">
            <w:pPr>
              <w:jc w:val="center"/>
              <w:rPr>
                <w:color w:val="000000"/>
                <w:lang w:eastAsia="en-US"/>
              </w:rPr>
            </w:pPr>
            <w:r w:rsidRPr="00133FBE">
              <w:rPr>
                <w:color w:val="000000"/>
                <w:lang w:eastAsia="en-US"/>
              </w:rPr>
              <w:t>год</w:t>
            </w:r>
          </w:p>
        </w:tc>
        <w:tc>
          <w:tcPr>
            <w:tcW w:w="442" w:type="pct"/>
            <w:vAlign w:val="center"/>
          </w:tcPr>
          <w:p w:rsidR="006C0F8F" w:rsidRPr="00133FBE" w:rsidRDefault="00FD1094" w:rsidP="00721211">
            <w:pPr>
              <w:jc w:val="center"/>
              <w:rPr>
                <w:color w:val="000000"/>
                <w:lang w:eastAsia="en-US"/>
              </w:rPr>
            </w:pPr>
            <w:r w:rsidRPr="00133FBE">
              <w:rPr>
                <w:color w:val="000000"/>
                <w:lang w:eastAsia="en-US"/>
              </w:rPr>
              <w:t>2023</w:t>
            </w:r>
          </w:p>
          <w:p w:rsidR="006C0F8F" w:rsidRPr="00133FBE" w:rsidRDefault="006C0F8F" w:rsidP="00721211">
            <w:pPr>
              <w:jc w:val="center"/>
              <w:rPr>
                <w:color w:val="000000"/>
                <w:lang w:eastAsia="en-US"/>
              </w:rPr>
            </w:pPr>
            <w:r w:rsidRPr="00133FBE">
              <w:rPr>
                <w:color w:val="000000"/>
                <w:lang w:eastAsia="en-US"/>
              </w:rPr>
              <w:t>год</w:t>
            </w:r>
          </w:p>
        </w:tc>
        <w:tc>
          <w:tcPr>
            <w:tcW w:w="442" w:type="pct"/>
            <w:vAlign w:val="center"/>
          </w:tcPr>
          <w:p w:rsidR="006C0F8F" w:rsidRPr="00133FBE" w:rsidRDefault="00FD1094" w:rsidP="00721211">
            <w:pPr>
              <w:jc w:val="center"/>
              <w:rPr>
                <w:color w:val="000000"/>
                <w:lang w:eastAsia="en-US"/>
              </w:rPr>
            </w:pPr>
            <w:r w:rsidRPr="00133FBE">
              <w:rPr>
                <w:color w:val="000000"/>
                <w:lang w:eastAsia="en-US"/>
              </w:rPr>
              <w:t>2024</w:t>
            </w:r>
          </w:p>
          <w:p w:rsidR="006C0F8F" w:rsidRPr="00133FBE" w:rsidRDefault="006C0F8F" w:rsidP="00721211">
            <w:pPr>
              <w:jc w:val="center"/>
              <w:rPr>
                <w:color w:val="000000"/>
                <w:lang w:eastAsia="en-US"/>
              </w:rPr>
            </w:pPr>
            <w:r w:rsidRPr="00133FBE">
              <w:rPr>
                <w:color w:val="000000"/>
                <w:lang w:eastAsia="en-US"/>
              </w:rPr>
              <w:t>год</w:t>
            </w:r>
          </w:p>
        </w:tc>
        <w:tc>
          <w:tcPr>
            <w:tcW w:w="442" w:type="pct"/>
            <w:vAlign w:val="center"/>
          </w:tcPr>
          <w:p w:rsidR="006C0F8F" w:rsidRPr="00133FBE" w:rsidRDefault="00FD1094" w:rsidP="00721211">
            <w:pPr>
              <w:jc w:val="center"/>
              <w:rPr>
                <w:color w:val="000000"/>
                <w:lang w:eastAsia="en-US"/>
              </w:rPr>
            </w:pPr>
            <w:r w:rsidRPr="00133FBE">
              <w:rPr>
                <w:color w:val="000000"/>
                <w:lang w:eastAsia="en-US"/>
              </w:rPr>
              <w:t>2025</w:t>
            </w:r>
          </w:p>
          <w:p w:rsidR="006C0F8F" w:rsidRPr="00133FBE" w:rsidRDefault="006C0F8F" w:rsidP="00721211">
            <w:pPr>
              <w:jc w:val="center"/>
              <w:rPr>
                <w:color w:val="000000"/>
                <w:lang w:eastAsia="en-US"/>
              </w:rPr>
            </w:pPr>
            <w:r w:rsidRPr="00133FBE">
              <w:rPr>
                <w:color w:val="000000"/>
                <w:lang w:eastAsia="en-US"/>
              </w:rPr>
              <w:t>год</w:t>
            </w:r>
          </w:p>
        </w:tc>
        <w:tc>
          <w:tcPr>
            <w:tcW w:w="439" w:type="pct"/>
            <w:noWrap/>
            <w:vAlign w:val="center"/>
          </w:tcPr>
          <w:p w:rsidR="006C0F8F" w:rsidRPr="00133FBE" w:rsidRDefault="00201A83" w:rsidP="005E7F3C">
            <w:pPr>
              <w:jc w:val="center"/>
              <w:rPr>
                <w:color w:val="000000"/>
                <w:lang w:eastAsia="en-US"/>
              </w:rPr>
            </w:pPr>
            <w:r>
              <w:rPr>
                <w:color w:val="000000"/>
                <w:lang w:eastAsia="en-US"/>
              </w:rPr>
              <w:t>2026-2031</w:t>
            </w:r>
            <w:r w:rsidR="005E7F3C">
              <w:rPr>
                <w:color w:val="000000"/>
                <w:lang w:eastAsia="en-US"/>
              </w:rPr>
              <w:t xml:space="preserve"> </w:t>
            </w:r>
            <w:r w:rsidR="002B5C7D" w:rsidRPr="00133FBE">
              <w:rPr>
                <w:color w:val="000000"/>
                <w:lang w:eastAsia="en-US"/>
              </w:rPr>
              <w:t>годы</w:t>
            </w:r>
          </w:p>
        </w:tc>
      </w:tr>
      <w:tr w:rsidR="002B5C7D" w:rsidRPr="00133FBE" w:rsidTr="001E1F56">
        <w:trPr>
          <w:trHeight w:val="77"/>
        </w:trPr>
        <w:tc>
          <w:tcPr>
            <w:tcW w:w="315" w:type="pct"/>
            <w:vAlign w:val="center"/>
          </w:tcPr>
          <w:p w:rsidR="006C0F8F" w:rsidRPr="00133FBE" w:rsidRDefault="006C0F8F" w:rsidP="002B5C7D">
            <w:pPr>
              <w:jc w:val="center"/>
              <w:rPr>
                <w:color w:val="000000"/>
                <w:lang w:eastAsia="en-US"/>
              </w:rPr>
            </w:pPr>
            <w:r w:rsidRPr="00133FBE">
              <w:rPr>
                <w:color w:val="000000"/>
                <w:lang w:eastAsia="en-US"/>
              </w:rPr>
              <w:t>1</w:t>
            </w:r>
          </w:p>
        </w:tc>
        <w:tc>
          <w:tcPr>
            <w:tcW w:w="1661" w:type="pct"/>
            <w:vAlign w:val="center"/>
          </w:tcPr>
          <w:p w:rsidR="006C0F8F" w:rsidRPr="00133FBE" w:rsidRDefault="006C0F8F" w:rsidP="002B5C7D">
            <w:pPr>
              <w:rPr>
                <w:color w:val="000000"/>
                <w:lang w:eastAsia="en-US"/>
              </w:rPr>
            </w:pPr>
            <w:r w:rsidRPr="00133FBE">
              <w:rPr>
                <w:color w:val="000000"/>
                <w:lang w:eastAsia="en-US"/>
              </w:rPr>
              <w:t>Доля расходов на коммунальные услуги в совокупном доходе семьи, %</w:t>
            </w:r>
          </w:p>
        </w:tc>
        <w:tc>
          <w:tcPr>
            <w:tcW w:w="819" w:type="pct"/>
            <w:vAlign w:val="center"/>
          </w:tcPr>
          <w:p w:rsidR="006C0F8F" w:rsidRPr="00133FBE" w:rsidRDefault="00201A83" w:rsidP="002B5C7D">
            <w:pPr>
              <w:jc w:val="center"/>
              <w:rPr>
                <w:color w:val="000000"/>
                <w:lang w:eastAsia="en-US"/>
              </w:rPr>
            </w:pPr>
            <w:r>
              <w:rPr>
                <w:color w:val="000000"/>
                <w:lang w:eastAsia="en-US"/>
              </w:rPr>
              <w:t>18</w:t>
            </w:r>
          </w:p>
        </w:tc>
        <w:tc>
          <w:tcPr>
            <w:tcW w:w="442" w:type="pct"/>
            <w:vAlign w:val="center"/>
          </w:tcPr>
          <w:p w:rsidR="006C0F8F" w:rsidRPr="00133FBE" w:rsidRDefault="005E7F3C" w:rsidP="00721211">
            <w:pPr>
              <w:jc w:val="center"/>
              <w:rPr>
                <w:color w:val="000000"/>
                <w:lang w:eastAsia="en-US"/>
              </w:rPr>
            </w:pPr>
            <w:r>
              <w:rPr>
                <w:color w:val="000000"/>
                <w:lang w:eastAsia="en-US"/>
              </w:rPr>
              <w:t>от 7,2</w:t>
            </w:r>
          </w:p>
          <w:p w:rsidR="006C0F8F" w:rsidRPr="00133FBE" w:rsidRDefault="00201A83" w:rsidP="00721211">
            <w:pPr>
              <w:jc w:val="center"/>
              <w:rPr>
                <w:color w:val="000000"/>
                <w:lang w:eastAsia="en-US"/>
              </w:rPr>
            </w:pPr>
            <w:r>
              <w:rPr>
                <w:color w:val="000000"/>
                <w:lang w:eastAsia="en-US"/>
              </w:rPr>
              <w:t>до 10</w:t>
            </w:r>
          </w:p>
        </w:tc>
        <w:tc>
          <w:tcPr>
            <w:tcW w:w="442" w:type="pct"/>
            <w:vAlign w:val="center"/>
          </w:tcPr>
          <w:p w:rsidR="005E7F3C" w:rsidRPr="00133FBE" w:rsidRDefault="005E7F3C" w:rsidP="005E7F3C">
            <w:pPr>
              <w:jc w:val="center"/>
              <w:rPr>
                <w:color w:val="000000"/>
                <w:lang w:eastAsia="en-US"/>
              </w:rPr>
            </w:pPr>
            <w:r>
              <w:rPr>
                <w:color w:val="000000"/>
                <w:lang w:eastAsia="en-US"/>
              </w:rPr>
              <w:t>от 7,2</w:t>
            </w:r>
          </w:p>
          <w:p w:rsidR="006C0F8F" w:rsidRPr="00133FBE" w:rsidRDefault="005E7F3C" w:rsidP="005E7F3C">
            <w:pPr>
              <w:jc w:val="center"/>
              <w:rPr>
                <w:color w:val="000000"/>
                <w:lang w:eastAsia="en-US"/>
              </w:rPr>
            </w:pPr>
            <w:r>
              <w:rPr>
                <w:color w:val="000000"/>
                <w:lang w:eastAsia="en-US"/>
              </w:rPr>
              <w:t>до 8,6</w:t>
            </w:r>
          </w:p>
        </w:tc>
        <w:tc>
          <w:tcPr>
            <w:tcW w:w="442" w:type="pct"/>
            <w:vAlign w:val="center"/>
          </w:tcPr>
          <w:p w:rsidR="005E7F3C" w:rsidRPr="00133FBE" w:rsidRDefault="005E7F3C" w:rsidP="005E7F3C">
            <w:pPr>
              <w:jc w:val="center"/>
              <w:rPr>
                <w:color w:val="000000"/>
                <w:lang w:eastAsia="en-US"/>
              </w:rPr>
            </w:pPr>
            <w:r>
              <w:rPr>
                <w:color w:val="000000"/>
                <w:lang w:eastAsia="en-US"/>
              </w:rPr>
              <w:t>от 7,2</w:t>
            </w:r>
          </w:p>
          <w:p w:rsidR="006C0F8F" w:rsidRPr="00133FBE" w:rsidRDefault="005E7F3C" w:rsidP="005E7F3C">
            <w:pPr>
              <w:jc w:val="center"/>
              <w:rPr>
                <w:color w:val="000000"/>
                <w:lang w:eastAsia="en-US"/>
              </w:rPr>
            </w:pPr>
            <w:r>
              <w:rPr>
                <w:color w:val="000000"/>
                <w:lang w:eastAsia="en-US"/>
              </w:rPr>
              <w:t>до 8,6</w:t>
            </w:r>
          </w:p>
        </w:tc>
        <w:tc>
          <w:tcPr>
            <w:tcW w:w="442" w:type="pct"/>
            <w:vAlign w:val="center"/>
          </w:tcPr>
          <w:p w:rsidR="005E7F3C" w:rsidRPr="00133FBE" w:rsidRDefault="005E7F3C" w:rsidP="005E7F3C">
            <w:pPr>
              <w:jc w:val="center"/>
              <w:rPr>
                <w:color w:val="000000"/>
                <w:lang w:eastAsia="en-US"/>
              </w:rPr>
            </w:pPr>
            <w:r>
              <w:rPr>
                <w:color w:val="000000"/>
                <w:lang w:eastAsia="en-US"/>
              </w:rPr>
              <w:t>от 7,2</w:t>
            </w:r>
          </w:p>
          <w:p w:rsidR="006C0F8F" w:rsidRPr="00133FBE" w:rsidRDefault="005E7F3C" w:rsidP="005E7F3C">
            <w:pPr>
              <w:jc w:val="center"/>
              <w:rPr>
                <w:color w:val="000000"/>
                <w:lang w:eastAsia="en-US"/>
              </w:rPr>
            </w:pPr>
            <w:r>
              <w:rPr>
                <w:color w:val="000000"/>
                <w:lang w:eastAsia="en-US"/>
              </w:rPr>
              <w:t>до 8,6</w:t>
            </w:r>
          </w:p>
        </w:tc>
        <w:tc>
          <w:tcPr>
            <w:tcW w:w="439" w:type="pct"/>
            <w:vAlign w:val="center"/>
          </w:tcPr>
          <w:p w:rsidR="005E7F3C" w:rsidRPr="00133FBE" w:rsidRDefault="005E7F3C" w:rsidP="005E7F3C">
            <w:pPr>
              <w:jc w:val="center"/>
              <w:rPr>
                <w:color w:val="000000"/>
                <w:lang w:eastAsia="en-US"/>
              </w:rPr>
            </w:pPr>
            <w:r>
              <w:rPr>
                <w:color w:val="000000"/>
                <w:lang w:eastAsia="en-US"/>
              </w:rPr>
              <w:t>от 7,2</w:t>
            </w:r>
          </w:p>
          <w:p w:rsidR="006C0F8F" w:rsidRPr="00133FBE" w:rsidRDefault="005E7F3C" w:rsidP="005E7F3C">
            <w:pPr>
              <w:jc w:val="center"/>
              <w:rPr>
                <w:color w:val="000000"/>
                <w:lang w:eastAsia="en-US"/>
              </w:rPr>
            </w:pPr>
            <w:r>
              <w:rPr>
                <w:color w:val="000000"/>
                <w:lang w:eastAsia="en-US"/>
              </w:rPr>
              <w:t>до 8,6</w:t>
            </w:r>
          </w:p>
        </w:tc>
      </w:tr>
      <w:tr w:rsidR="002B5C7D" w:rsidRPr="00133FBE" w:rsidTr="001E1F56">
        <w:trPr>
          <w:trHeight w:val="295"/>
        </w:trPr>
        <w:tc>
          <w:tcPr>
            <w:tcW w:w="315" w:type="pct"/>
            <w:vAlign w:val="center"/>
          </w:tcPr>
          <w:p w:rsidR="006C0F8F" w:rsidRPr="00133FBE" w:rsidRDefault="006C0F8F" w:rsidP="002B5C7D">
            <w:pPr>
              <w:jc w:val="center"/>
              <w:rPr>
                <w:color w:val="000000"/>
                <w:lang w:eastAsia="en-US"/>
              </w:rPr>
            </w:pPr>
            <w:r w:rsidRPr="00133FBE">
              <w:rPr>
                <w:color w:val="000000"/>
                <w:lang w:eastAsia="en-US"/>
              </w:rPr>
              <w:t>2</w:t>
            </w:r>
          </w:p>
        </w:tc>
        <w:tc>
          <w:tcPr>
            <w:tcW w:w="1661" w:type="pct"/>
            <w:vAlign w:val="center"/>
          </w:tcPr>
          <w:p w:rsidR="006C0F8F" w:rsidRPr="00133FBE" w:rsidRDefault="006C0F8F" w:rsidP="002B5C7D">
            <w:pPr>
              <w:rPr>
                <w:color w:val="000000"/>
                <w:lang w:eastAsia="en-US"/>
              </w:rPr>
            </w:pPr>
            <w:r w:rsidRPr="00133FBE">
              <w:rPr>
                <w:color w:val="000000"/>
                <w:lang w:eastAsia="en-US"/>
              </w:rPr>
              <w:t>Доля населения с доходами ниже прожиточного минимума, %</w:t>
            </w:r>
          </w:p>
        </w:tc>
        <w:tc>
          <w:tcPr>
            <w:tcW w:w="819" w:type="pct"/>
            <w:vAlign w:val="center"/>
          </w:tcPr>
          <w:p w:rsidR="006C0F8F" w:rsidRPr="00133FBE" w:rsidRDefault="00201A83" w:rsidP="002B5C7D">
            <w:pPr>
              <w:jc w:val="center"/>
              <w:rPr>
                <w:color w:val="000000"/>
                <w:lang w:eastAsia="en-US"/>
              </w:rPr>
            </w:pPr>
            <w:r>
              <w:rPr>
                <w:color w:val="000000"/>
                <w:lang w:eastAsia="en-US"/>
              </w:rPr>
              <w:t>17</w:t>
            </w:r>
          </w:p>
        </w:tc>
        <w:tc>
          <w:tcPr>
            <w:tcW w:w="442" w:type="pct"/>
            <w:vAlign w:val="center"/>
          </w:tcPr>
          <w:p w:rsidR="006C0F8F" w:rsidRPr="00133FBE" w:rsidRDefault="005E7F3C" w:rsidP="00721211">
            <w:pPr>
              <w:jc w:val="center"/>
              <w:rPr>
                <w:color w:val="000000"/>
                <w:lang w:eastAsia="en-US"/>
              </w:rPr>
            </w:pPr>
            <w:r>
              <w:rPr>
                <w:color w:val="000000"/>
                <w:lang w:eastAsia="en-US"/>
              </w:rPr>
              <w:t>от 8,0</w:t>
            </w:r>
            <w:r w:rsidR="006C0F8F" w:rsidRPr="00133FBE">
              <w:rPr>
                <w:color w:val="000000"/>
                <w:lang w:eastAsia="en-US"/>
              </w:rPr>
              <w:t xml:space="preserve"> </w:t>
            </w:r>
          </w:p>
          <w:p w:rsidR="006C0F8F" w:rsidRPr="00133FBE" w:rsidRDefault="005E7F3C" w:rsidP="00721211">
            <w:pPr>
              <w:jc w:val="center"/>
              <w:rPr>
                <w:color w:val="000000"/>
                <w:lang w:eastAsia="en-US"/>
              </w:rPr>
            </w:pPr>
            <w:r>
              <w:rPr>
                <w:color w:val="000000"/>
                <w:lang w:eastAsia="en-US"/>
              </w:rPr>
              <w:t>до 12</w:t>
            </w:r>
          </w:p>
        </w:tc>
        <w:tc>
          <w:tcPr>
            <w:tcW w:w="442" w:type="pct"/>
            <w:vAlign w:val="center"/>
          </w:tcPr>
          <w:p w:rsidR="005E7F3C" w:rsidRPr="00133FBE" w:rsidRDefault="005E7F3C" w:rsidP="005E7F3C">
            <w:pPr>
              <w:jc w:val="center"/>
              <w:rPr>
                <w:color w:val="000000"/>
                <w:lang w:eastAsia="en-US"/>
              </w:rPr>
            </w:pPr>
            <w:r>
              <w:rPr>
                <w:color w:val="000000"/>
                <w:lang w:eastAsia="en-US"/>
              </w:rPr>
              <w:t>от 8,0</w:t>
            </w:r>
            <w:r w:rsidRPr="00133FBE">
              <w:rPr>
                <w:color w:val="000000"/>
                <w:lang w:eastAsia="en-US"/>
              </w:rPr>
              <w:t xml:space="preserve"> </w:t>
            </w:r>
          </w:p>
          <w:p w:rsidR="006C0F8F" w:rsidRPr="00133FBE" w:rsidRDefault="005E7F3C" w:rsidP="005E7F3C">
            <w:pPr>
              <w:jc w:val="center"/>
              <w:rPr>
                <w:color w:val="000000"/>
                <w:lang w:eastAsia="en-US"/>
              </w:rPr>
            </w:pPr>
            <w:r>
              <w:rPr>
                <w:color w:val="000000"/>
                <w:lang w:eastAsia="en-US"/>
              </w:rPr>
              <w:t>до 12</w:t>
            </w:r>
          </w:p>
        </w:tc>
        <w:tc>
          <w:tcPr>
            <w:tcW w:w="442" w:type="pct"/>
            <w:vAlign w:val="center"/>
          </w:tcPr>
          <w:p w:rsidR="005E7F3C" w:rsidRPr="00133FBE" w:rsidRDefault="005E7F3C" w:rsidP="005E7F3C">
            <w:pPr>
              <w:jc w:val="center"/>
              <w:rPr>
                <w:color w:val="000000"/>
                <w:lang w:eastAsia="en-US"/>
              </w:rPr>
            </w:pPr>
            <w:r>
              <w:rPr>
                <w:color w:val="000000"/>
                <w:lang w:eastAsia="en-US"/>
              </w:rPr>
              <w:t>от 8,0</w:t>
            </w:r>
            <w:r w:rsidRPr="00133FBE">
              <w:rPr>
                <w:color w:val="000000"/>
                <w:lang w:eastAsia="en-US"/>
              </w:rPr>
              <w:t xml:space="preserve"> </w:t>
            </w:r>
          </w:p>
          <w:p w:rsidR="006C0F8F" w:rsidRPr="00133FBE" w:rsidRDefault="005E7F3C" w:rsidP="005E7F3C">
            <w:pPr>
              <w:jc w:val="center"/>
              <w:rPr>
                <w:color w:val="000000"/>
                <w:lang w:eastAsia="en-US"/>
              </w:rPr>
            </w:pPr>
            <w:r>
              <w:rPr>
                <w:color w:val="000000"/>
                <w:lang w:eastAsia="en-US"/>
              </w:rPr>
              <w:t>до 12</w:t>
            </w:r>
          </w:p>
        </w:tc>
        <w:tc>
          <w:tcPr>
            <w:tcW w:w="442" w:type="pct"/>
            <w:vAlign w:val="center"/>
          </w:tcPr>
          <w:p w:rsidR="005E7F3C" w:rsidRPr="00133FBE" w:rsidRDefault="005E7F3C" w:rsidP="005E7F3C">
            <w:pPr>
              <w:jc w:val="center"/>
              <w:rPr>
                <w:color w:val="000000"/>
                <w:lang w:eastAsia="en-US"/>
              </w:rPr>
            </w:pPr>
            <w:r>
              <w:rPr>
                <w:color w:val="000000"/>
                <w:lang w:eastAsia="en-US"/>
              </w:rPr>
              <w:t>от 8,0</w:t>
            </w:r>
            <w:r w:rsidRPr="00133FBE">
              <w:rPr>
                <w:color w:val="000000"/>
                <w:lang w:eastAsia="en-US"/>
              </w:rPr>
              <w:t xml:space="preserve"> </w:t>
            </w:r>
          </w:p>
          <w:p w:rsidR="006C0F8F" w:rsidRPr="00133FBE" w:rsidRDefault="005E7F3C" w:rsidP="005E7F3C">
            <w:pPr>
              <w:jc w:val="center"/>
              <w:rPr>
                <w:color w:val="000000"/>
                <w:lang w:eastAsia="en-US"/>
              </w:rPr>
            </w:pPr>
            <w:r>
              <w:rPr>
                <w:color w:val="000000"/>
                <w:lang w:eastAsia="en-US"/>
              </w:rPr>
              <w:t>до 12</w:t>
            </w:r>
          </w:p>
        </w:tc>
        <w:tc>
          <w:tcPr>
            <w:tcW w:w="439" w:type="pct"/>
            <w:vAlign w:val="center"/>
          </w:tcPr>
          <w:p w:rsidR="006C0F8F" w:rsidRPr="00133FBE" w:rsidRDefault="006C0F8F" w:rsidP="00721211">
            <w:pPr>
              <w:jc w:val="center"/>
              <w:rPr>
                <w:color w:val="000000"/>
                <w:lang w:eastAsia="en-US"/>
              </w:rPr>
            </w:pPr>
            <w:r w:rsidRPr="00133FBE">
              <w:rPr>
                <w:color w:val="000000"/>
                <w:lang w:eastAsia="en-US"/>
              </w:rPr>
              <w:t xml:space="preserve">от 7,8 </w:t>
            </w:r>
          </w:p>
          <w:p w:rsidR="006C0F8F" w:rsidRPr="00133FBE" w:rsidRDefault="005E7F3C" w:rsidP="00721211">
            <w:pPr>
              <w:jc w:val="center"/>
              <w:rPr>
                <w:color w:val="000000"/>
                <w:lang w:eastAsia="en-US"/>
              </w:rPr>
            </w:pPr>
            <w:r>
              <w:rPr>
                <w:color w:val="000000"/>
                <w:lang w:eastAsia="en-US"/>
              </w:rPr>
              <w:t>до 8,0</w:t>
            </w:r>
          </w:p>
        </w:tc>
      </w:tr>
      <w:tr w:rsidR="002B5C7D" w:rsidRPr="00133FBE" w:rsidTr="001E1F56">
        <w:trPr>
          <w:trHeight w:val="202"/>
        </w:trPr>
        <w:tc>
          <w:tcPr>
            <w:tcW w:w="315" w:type="pct"/>
            <w:vAlign w:val="center"/>
          </w:tcPr>
          <w:p w:rsidR="006C0F8F" w:rsidRPr="00133FBE" w:rsidRDefault="006C0F8F" w:rsidP="002B5C7D">
            <w:pPr>
              <w:jc w:val="center"/>
              <w:rPr>
                <w:color w:val="000000"/>
                <w:lang w:eastAsia="en-US"/>
              </w:rPr>
            </w:pPr>
            <w:r w:rsidRPr="00133FBE">
              <w:rPr>
                <w:color w:val="000000"/>
                <w:lang w:eastAsia="en-US"/>
              </w:rPr>
              <w:t>3</w:t>
            </w:r>
          </w:p>
        </w:tc>
        <w:tc>
          <w:tcPr>
            <w:tcW w:w="1661" w:type="pct"/>
            <w:vAlign w:val="center"/>
          </w:tcPr>
          <w:p w:rsidR="006C0F8F" w:rsidRPr="00133FBE" w:rsidRDefault="006C0F8F" w:rsidP="002B5C7D">
            <w:pPr>
              <w:rPr>
                <w:color w:val="000000"/>
                <w:lang w:eastAsia="en-US"/>
              </w:rPr>
            </w:pPr>
            <w:r w:rsidRPr="00133FBE">
              <w:rPr>
                <w:color w:val="000000"/>
                <w:lang w:eastAsia="en-US"/>
              </w:rPr>
              <w:t>Уровень собираемости платежей за коммунальные услуги, %</w:t>
            </w:r>
          </w:p>
        </w:tc>
        <w:tc>
          <w:tcPr>
            <w:tcW w:w="819" w:type="pct"/>
            <w:vAlign w:val="center"/>
          </w:tcPr>
          <w:p w:rsidR="006C0F8F" w:rsidRPr="00133FBE" w:rsidRDefault="00201A83" w:rsidP="002B5C7D">
            <w:pPr>
              <w:jc w:val="center"/>
              <w:rPr>
                <w:color w:val="000000"/>
                <w:lang w:eastAsia="en-US"/>
              </w:rPr>
            </w:pPr>
            <w:r>
              <w:rPr>
                <w:color w:val="000000"/>
                <w:lang w:eastAsia="en-US"/>
              </w:rPr>
              <w:t>88</w:t>
            </w:r>
          </w:p>
        </w:tc>
        <w:tc>
          <w:tcPr>
            <w:tcW w:w="442" w:type="pct"/>
            <w:vAlign w:val="center"/>
          </w:tcPr>
          <w:p w:rsidR="006C0F8F" w:rsidRPr="00133FBE" w:rsidRDefault="006C0F8F" w:rsidP="00721211">
            <w:pPr>
              <w:jc w:val="center"/>
              <w:rPr>
                <w:color w:val="000000"/>
                <w:lang w:eastAsia="en-US"/>
              </w:rPr>
            </w:pPr>
            <w:r w:rsidRPr="00133FBE">
              <w:rPr>
                <w:color w:val="000000"/>
                <w:lang w:eastAsia="en-US"/>
              </w:rPr>
              <w:t xml:space="preserve">от </w:t>
            </w:r>
            <w:r w:rsidR="00201A83">
              <w:rPr>
                <w:color w:val="000000"/>
                <w:lang w:eastAsia="en-US"/>
              </w:rPr>
              <w:t>88,0</w:t>
            </w:r>
          </w:p>
          <w:p w:rsidR="006C0F8F" w:rsidRPr="00133FBE" w:rsidRDefault="006C0F8F" w:rsidP="00201A83">
            <w:pPr>
              <w:jc w:val="center"/>
              <w:rPr>
                <w:color w:val="000000"/>
                <w:lang w:eastAsia="en-US"/>
              </w:rPr>
            </w:pPr>
            <w:r w:rsidRPr="00133FBE">
              <w:rPr>
                <w:color w:val="000000"/>
                <w:lang w:eastAsia="en-US"/>
              </w:rPr>
              <w:t xml:space="preserve">до </w:t>
            </w:r>
            <w:r w:rsidR="00201A83">
              <w:rPr>
                <w:color w:val="000000"/>
                <w:lang w:eastAsia="en-US"/>
              </w:rPr>
              <w:t>92,0</w:t>
            </w:r>
          </w:p>
        </w:tc>
        <w:tc>
          <w:tcPr>
            <w:tcW w:w="442" w:type="pct"/>
            <w:vAlign w:val="center"/>
          </w:tcPr>
          <w:p w:rsidR="00201A83" w:rsidRPr="00133FBE" w:rsidRDefault="00201A83" w:rsidP="00201A83">
            <w:pPr>
              <w:jc w:val="center"/>
              <w:rPr>
                <w:color w:val="000000"/>
                <w:lang w:eastAsia="en-US"/>
              </w:rPr>
            </w:pPr>
            <w:r w:rsidRPr="00133FBE">
              <w:rPr>
                <w:color w:val="000000"/>
                <w:lang w:eastAsia="en-US"/>
              </w:rPr>
              <w:t xml:space="preserve">от </w:t>
            </w:r>
            <w:r>
              <w:rPr>
                <w:color w:val="000000"/>
                <w:lang w:eastAsia="en-US"/>
              </w:rPr>
              <w:t>88,0</w:t>
            </w:r>
          </w:p>
          <w:p w:rsidR="006C0F8F" w:rsidRPr="00133FBE" w:rsidRDefault="00201A83" w:rsidP="00201A83">
            <w:pPr>
              <w:jc w:val="center"/>
              <w:rPr>
                <w:color w:val="000000"/>
                <w:lang w:eastAsia="en-US"/>
              </w:rPr>
            </w:pPr>
            <w:r w:rsidRPr="00133FBE">
              <w:rPr>
                <w:color w:val="000000"/>
                <w:lang w:eastAsia="en-US"/>
              </w:rPr>
              <w:t xml:space="preserve">до </w:t>
            </w:r>
            <w:r>
              <w:rPr>
                <w:color w:val="000000"/>
                <w:lang w:eastAsia="en-US"/>
              </w:rPr>
              <w:t>92,0</w:t>
            </w:r>
          </w:p>
        </w:tc>
        <w:tc>
          <w:tcPr>
            <w:tcW w:w="442" w:type="pct"/>
            <w:vAlign w:val="center"/>
          </w:tcPr>
          <w:p w:rsidR="00201A83" w:rsidRPr="00133FBE" w:rsidRDefault="00201A83" w:rsidP="00201A83">
            <w:pPr>
              <w:jc w:val="center"/>
              <w:rPr>
                <w:color w:val="000000"/>
                <w:lang w:eastAsia="en-US"/>
              </w:rPr>
            </w:pPr>
            <w:r w:rsidRPr="00133FBE">
              <w:rPr>
                <w:color w:val="000000"/>
                <w:lang w:eastAsia="en-US"/>
              </w:rPr>
              <w:t xml:space="preserve">от </w:t>
            </w:r>
            <w:r>
              <w:rPr>
                <w:color w:val="000000"/>
                <w:lang w:eastAsia="en-US"/>
              </w:rPr>
              <w:t>88,0</w:t>
            </w:r>
          </w:p>
          <w:p w:rsidR="006C0F8F" w:rsidRPr="00133FBE" w:rsidRDefault="00201A83" w:rsidP="00201A83">
            <w:pPr>
              <w:jc w:val="center"/>
              <w:rPr>
                <w:color w:val="000000"/>
                <w:lang w:eastAsia="en-US"/>
              </w:rPr>
            </w:pPr>
            <w:r w:rsidRPr="00133FBE">
              <w:rPr>
                <w:color w:val="000000"/>
                <w:lang w:eastAsia="en-US"/>
              </w:rPr>
              <w:t xml:space="preserve">до </w:t>
            </w:r>
            <w:r>
              <w:rPr>
                <w:color w:val="000000"/>
                <w:lang w:eastAsia="en-US"/>
              </w:rPr>
              <w:t>92,0</w:t>
            </w:r>
          </w:p>
        </w:tc>
        <w:tc>
          <w:tcPr>
            <w:tcW w:w="442" w:type="pct"/>
            <w:vAlign w:val="center"/>
          </w:tcPr>
          <w:p w:rsidR="00201A83" w:rsidRPr="00133FBE" w:rsidRDefault="00201A83" w:rsidP="00201A83">
            <w:pPr>
              <w:jc w:val="center"/>
              <w:rPr>
                <w:color w:val="000000"/>
                <w:lang w:eastAsia="en-US"/>
              </w:rPr>
            </w:pPr>
            <w:r w:rsidRPr="00133FBE">
              <w:rPr>
                <w:color w:val="000000"/>
                <w:lang w:eastAsia="en-US"/>
              </w:rPr>
              <w:t xml:space="preserve">от </w:t>
            </w:r>
            <w:r>
              <w:rPr>
                <w:color w:val="000000"/>
                <w:lang w:eastAsia="en-US"/>
              </w:rPr>
              <w:t>88,0</w:t>
            </w:r>
          </w:p>
          <w:p w:rsidR="006C0F8F" w:rsidRPr="00133FBE" w:rsidRDefault="00201A83" w:rsidP="00201A83">
            <w:pPr>
              <w:jc w:val="center"/>
              <w:rPr>
                <w:color w:val="000000"/>
                <w:lang w:eastAsia="en-US"/>
              </w:rPr>
            </w:pPr>
            <w:r w:rsidRPr="00133FBE">
              <w:rPr>
                <w:color w:val="000000"/>
                <w:lang w:eastAsia="en-US"/>
              </w:rPr>
              <w:t xml:space="preserve">до </w:t>
            </w:r>
            <w:r>
              <w:rPr>
                <w:color w:val="000000"/>
                <w:lang w:eastAsia="en-US"/>
              </w:rPr>
              <w:t>92,0</w:t>
            </w:r>
          </w:p>
        </w:tc>
        <w:tc>
          <w:tcPr>
            <w:tcW w:w="439" w:type="pct"/>
            <w:vAlign w:val="center"/>
          </w:tcPr>
          <w:p w:rsidR="00201A83" w:rsidRPr="00133FBE" w:rsidRDefault="00201A83" w:rsidP="00201A83">
            <w:pPr>
              <w:jc w:val="center"/>
              <w:rPr>
                <w:color w:val="000000"/>
                <w:lang w:eastAsia="en-US"/>
              </w:rPr>
            </w:pPr>
            <w:r w:rsidRPr="00133FBE">
              <w:rPr>
                <w:color w:val="000000"/>
                <w:lang w:eastAsia="en-US"/>
              </w:rPr>
              <w:t xml:space="preserve">от </w:t>
            </w:r>
            <w:r>
              <w:rPr>
                <w:color w:val="000000"/>
                <w:lang w:eastAsia="en-US"/>
              </w:rPr>
              <w:t>92,0</w:t>
            </w:r>
          </w:p>
          <w:p w:rsidR="006C0F8F" w:rsidRPr="00133FBE" w:rsidRDefault="00201A83" w:rsidP="00201A83">
            <w:pPr>
              <w:jc w:val="center"/>
              <w:rPr>
                <w:color w:val="000000"/>
                <w:lang w:eastAsia="en-US"/>
              </w:rPr>
            </w:pPr>
            <w:r w:rsidRPr="00133FBE">
              <w:rPr>
                <w:color w:val="000000"/>
                <w:lang w:eastAsia="en-US"/>
              </w:rPr>
              <w:t xml:space="preserve">до </w:t>
            </w:r>
            <w:r>
              <w:rPr>
                <w:color w:val="000000"/>
                <w:lang w:eastAsia="en-US"/>
              </w:rPr>
              <w:t>95,0</w:t>
            </w:r>
          </w:p>
        </w:tc>
      </w:tr>
      <w:tr w:rsidR="002B5C7D" w:rsidRPr="00133FBE" w:rsidTr="001E1F56">
        <w:trPr>
          <w:trHeight w:val="567"/>
        </w:trPr>
        <w:tc>
          <w:tcPr>
            <w:tcW w:w="315" w:type="pct"/>
            <w:vAlign w:val="center"/>
          </w:tcPr>
          <w:p w:rsidR="006C0F8F" w:rsidRPr="00133FBE" w:rsidRDefault="006C0F8F" w:rsidP="002B5C7D">
            <w:pPr>
              <w:jc w:val="center"/>
              <w:rPr>
                <w:color w:val="000000"/>
                <w:lang w:eastAsia="en-US"/>
              </w:rPr>
            </w:pPr>
            <w:r w:rsidRPr="00133FBE">
              <w:rPr>
                <w:color w:val="000000"/>
                <w:lang w:eastAsia="en-US"/>
              </w:rPr>
              <w:t>4</w:t>
            </w:r>
          </w:p>
        </w:tc>
        <w:tc>
          <w:tcPr>
            <w:tcW w:w="1661" w:type="pct"/>
            <w:vAlign w:val="center"/>
          </w:tcPr>
          <w:p w:rsidR="006C0F8F" w:rsidRPr="00133FBE" w:rsidRDefault="006C0F8F" w:rsidP="002B5C7D">
            <w:pPr>
              <w:rPr>
                <w:color w:val="000000"/>
                <w:lang w:eastAsia="en-US"/>
              </w:rPr>
            </w:pPr>
            <w:r w:rsidRPr="00133FBE">
              <w:rPr>
                <w:color w:val="000000"/>
                <w:lang w:eastAsia="en-US"/>
              </w:rPr>
              <w:t>Доля получателей субсидий на оплату коммунальных услуг в общей численности населения, %</w:t>
            </w:r>
          </w:p>
        </w:tc>
        <w:tc>
          <w:tcPr>
            <w:tcW w:w="819" w:type="pct"/>
            <w:vAlign w:val="center"/>
          </w:tcPr>
          <w:p w:rsidR="006C0F8F" w:rsidRPr="00133FBE" w:rsidRDefault="00201A83" w:rsidP="002B5C7D">
            <w:pPr>
              <w:jc w:val="center"/>
              <w:rPr>
                <w:color w:val="000000"/>
                <w:lang w:eastAsia="en-US"/>
              </w:rPr>
            </w:pPr>
            <w:r>
              <w:rPr>
                <w:color w:val="000000"/>
                <w:lang w:eastAsia="en-US"/>
              </w:rPr>
              <w:t>2</w:t>
            </w:r>
          </w:p>
        </w:tc>
        <w:tc>
          <w:tcPr>
            <w:tcW w:w="442" w:type="pct"/>
            <w:vAlign w:val="center"/>
          </w:tcPr>
          <w:p w:rsidR="006C0F8F" w:rsidRPr="00133FBE" w:rsidRDefault="00201A83" w:rsidP="00721211">
            <w:pPr>
              <w:jc w:val="center"/>
              <w:rPr>
                <w:color w:val="000000"/>
                <w:lang w:eastAsia="en-US"/>
              </w:rPr>
            </w:pPr>
            <w:r>
              <w:rPr>
                <w:color w:val="000000"/>
                <w:lang w:eastAsia="en-US"/>
              </w:rPr>
              <w:t>от 10,0</w:t>
            </w:r>
            <w:r w:rsidR="006C0F8F" w:rsidRPr="00133FBE">
              <w:rPr>
                <w:color w:val="000000"/>
                <w:lang w:eastAsia="en-US"/>
              </w:rPr>
              <w:t xml:space="preserve"> </w:t>
            </w:r>
          </w:p>
          <w:p w:rsidR="006C0F8F" w:rsidRPr="00133FBE" w:rsidRDefault="005E7F3C" w:rsidP="00721211">
            <w:pPr>
              <w:jc w:val="center"/>
              <w:rPr>
                <w:color w:val="000000"/>
                <w:lang w:eastAsia="en-US"/>
              </w:rPr>
            </w:pPr>
            <w:r>
              <w:rPr>
                <w:color w:val="000000"/>
                <w:lang w:eastAsia="en-US"/>
              </w:rPr>
              <w:t>до 15,0</w:t>
            </w:r>
          </w:p>
        </w:tc>
        <w:tc>
          <w:tcPr>
            <w:tcW w:w="442" w:type="pct"/>
            <w:vAlign w:val="center"/>
          </w:tcPr>
          <w:p w:rsidR="005E7F3C" w:rsidRPr="00133FBE" w:rsidRDefault="00201A83" w:rsidP="005E7F3C">
            <w:pPr>
              <w:jc w:val="center"/>
              <w:rPr>
                <w:color w:val="000000"/>
                <w:lang w:eastAsia="en-US"/>
              </w:rPr>
            </w:pPr>
            <w:r>
              <w:rPr>
                <w:color w:val="000000"/>
                <w:lang w:eastAsia="en-US"/>
              </w:rPr>
              <w:t>от 10,0</w:t>
            </w:r>
            <w:r w:rsidR="005E7F3C" w:rsidRPr="00133FBE">
              <w:rPr>
                <w:color w:val="000000"/>
                <w:lang w:eastAsia="en-US"/>
              </w:rPr>
              <w:t xml:space="preserve"> </w:t>
            </w:r>
          </w:p>
          <w:p w:rsidR="006C0F8F" w:rsidRPr="00133FBE" w:rsidRDefault="005E7F3C" w:rsidP="005E7F3C">
            <w:pPr>
              <w:jc w:val="center"/>
              <w:rPr>
                <w:color w:val="000000"/>
                <w:lang w:eastAsia="en-US"/>
              </w:rPr>
            </w:pPr>
            <w:r>
              <w:rPr>
                <w:color w:val="000000"/>
                <w:lang w:eastAsia="en-US"/>
              </w:rPr>
              <w:t>до 15,0</w:t>
            </w:r>
          </w:p>
        </w:tc>
        <w:tc>
          <w:tcPr>
            <w:tcW w:w="442" w:type="pct"/>
            <w:vAlign w:val="center"/>
          </w:tcPr>
          <w:p w:rsidR="005E7F3C" w:rsidRPr="00133FBE" w:rsidRDefault="00201A83" w:rsidP="005E7F3C">
            <w:pPr>
              <w:jc w:val="center"/>
              <w:rPr>
                <w:color w:val="000000"/>
                <w:lang w:eastAsia="en-US"/>
              </w:rPr>
            </w:pPr>
            <w:r>
              <w:rPr>
                <w:color w:val="000000"/>
                <w:lang w:eastAsia="en-US"/>
              </w:rPr>
              <w:t>от 10,0</w:t>
            </w:r>
            <w:r w:rsidR="005E7F3C" w:rsidRPr="00133FBE">
              <w:rPr>
                <w:color w:val="000000"/>
                <w:lang w:eastAsia="en-US"/>
              </w:rPr>
              <w:t xml:space="preserve"> </w:t>
            </w:r>
          </w:p>
          <w:p w:rsidR="006C0F8F" w:rsidRPr="00133FBE" w:rsidRDefault="005E7F3C" w:rsidP="005E7F3C">
            <w:pPr>
              <w:jc w:val="center"/>
              <w:rPr>
                <w:color w:val="000000"/>
                <w:lang w:eastAsia="en-US"/>
              </w:rPr>
            </w:pPr>
            <w:r>
              <w:rPr>
                <w:color w:val="000000"/>
                <w:lang w:eastAsia="en-US"/>
              </w:rPr>
              <w:t>до 15,0</w:t>
            </w:r>
          </w:p>
        </w:tc>
        <w:tc>
          <w:tcPr>
            <w:tcW w:w="442" w:type="pct"/>
            <w:vAlign w:val="center"/>
          </w:tcPr>
          <w:p w:rsidR="005E7F3C" w:rsidRPr="00133FBE" w:rsidRDefault="00201A83" w:rsidP="005E7F3C">
            <w:pPr>
              <w:jc w:val="center"/>
              <w:rPr>
                <w:color w:val="000000"/>
                <w:lang w:eastAsia="en-US"/>
              </w:rPr>
            </w:pPr>
            <w:r>
              <w:rPr>
                <w:color w:val="000000"/>
                <w:lang w:eastAsia="en-US"/>
              </w:rPr>
              <w:t>от 10,0</w:t>
            </w:r>
            <w:r w:rsidR="005E7F3C" w:rsidRPr="00133FBE">
              <w:rPr>
                <w:color w:val="000000"/>
                <w:lang w:eastAsia="en-US"/>
              </w:rPr>
              <w:t xml:space="preserve"> </w:t>
            </w:r>
          </w:p>
          <w:p w:rsidR="006C0F8F" w:rsidRPr="00133FBE" w:rsidRDefault="005E7F3C" w:rsidP="005E7F3C">
            <w:pPr>
              <w:jc w:val="center"/>
              <w:rPr>
                <w:color w:val="000000"/>
                <w:lang w:eastAsia="en-US"/>
              </w:rPr>
            </w:pPr>
            <w:r>
              <w:rPr>
                <w:color w:val="000000"/>
                <w:lang w:eastAsia="en-US"/>
              </w:rPr>
              <w:t>до 15,0</w:t>
            </w:r>
          </w:p>
        </w:tc>
        <w:tc>
          <w:tcPr>
            <w:tcW w:w="439" w:type="pct"/>
            <w:vAlign w:val="center"/>
          </w:tcPr>
          <w:p w:rsidR="006C0F8F" w:rsidRPr="00133FBE" w:rsidRDefault="00201A83" w:rsidP="00721211">
            <w:pPr>
              <w:jc w:val="center"/>
              <w:rPr>
                <w:color w:val="000000"/>
                <w:lang w:eastAsia="en-US"/>
              </w:rPr>
            </w:pPr>
            <w:r>
              <w:rPr>
                <w:color w:val="000000"/>
                <w:lang w:eastAsia="en-US"/>
              </w:rPr>
              <w:t>от 9,0</w:t>
            </w:r>
            <w:r w:rsidR="006C0F8F" w:rsidRPr="00133FBE">
              <w:rPr>
                <w:color w:val="000000"/>
                <w:lang w:eastAsia="en-US"/>
              </w:rPr>
              <w:t xml:space="preserve"> </w:t>
            </w:r>
          </w:p>
          <w:p w:rsidR="006C0F8F" w:rsidRPr="00133FBE" w:rsidRDefault="006C0F8F" w:rsidP="005E7F3C">
            <w:pPr>
              <w:jc w:val="center"/>
              <w:rPr>
                <w:color w:val="000000"/>
                <w:lang w:eastAsia="en-US"/>
              </w:rPr>
            </w:pPr>
            <w:r w:rsidRPr="00133FBE">
              <w:rPr>
                <w:color w:val="000000"/>
                <w:lang w:eastAsia="en-US"/>
              </w:rPr>
              <w:t xml:space="preserve">до </w:t>
            </w:r>
            <w:r w:rsidR="005E7F3C">
              <w:rPr>
                <w:color w:val="000000"/>
                <w:lang w:eastAsia="en-US"/>
              </w:rPr>
              <w:t>14,0</w:t>
            </w:r>
          </w:p>
        </w:tc>
      </w:tr>
    </w:tbl>
    <w:p w:rsidR="00733E24" w:rsidRPr="00133FBE" w:rsidRDefault="00733E24" w:rsidP="002B5C7D">
      <w:pPr>
        <w:spacing w:line="360" w:lineRule="auto"/>
        <w:ind w:firstLine="709"/>
        <w:jc w:val="both"/>
        <w:rPr>
          <w:iCs/>
          <w:sz w:val="28"/>
          <w:szCs w:val="28"/>
        </w:rPr>
      </w:pPr>
    </w:p>
    <w:p w:rsidR="00733E24" w:rsidRPr="00133FBE" w:rsidRDefault="00733E24" w:rsidP="002B5C7D">
      <w:pPr>
        <w:spacing w:line="360" w:lineRule="auto"/>
        <w:ind w:firstLine="709"/>
        <w:jc w:val="both"/>
        <w:rPr>
          <w:sz w:val="28"/>
          <w:szCs w:val="28"/>
        </w:rPr>
      </w:pPr>
      <w:r w:rsidRPr="00133FBE">
        <w:rPr>
          <w:noProof/>
          <w:color w:val="000000"/>
          <w:sz w:val="28"/>
          <w:szCs w:val="28"/>
        </w:rPr>
        <w:t xml:space="preserve">При реализации мероприятий Программы тарифы на коммунальные услуги в </w:t>
      </w:r>
      <w:r w:rsidR="00201A83">
        <w:rPr>
          <w:noProof/>
          <w:color w:val="000000"/>
          <w:sz w:val="28"/>
          <w:szCs w:val="28"/>
        </w:rPr>
        <w:t>Александровском сельсовете</w:t>
      </w:r>
      <w:r w:rsidRPr="00133FBE">
        <w:rPr>
          <w:noProof/>
          <w:color w:val="000000"/>
          <w:sz w:val="28"/>
          <w:szCs w:val="28"/>
        </w:rPr>
        <w:t xml:space="preserve"> будут изменяться, однако определены </w:t>
      </w:r>
      <w:r w:rsidRPr="00133FBE">
        <w:rPr>
          <w:sz w:val="28"/>
          <w:szCs w:val="28"/>
        </w:rPr>
        <w:t xml:space="preserve">предельные индексы изменения размера платы граждан за коммунальные услуги, что является максимальным критерием при выполнении расчетов. Документом, определяющим прогнозные значения роста тарифов на коммунальные услуги является </w:t>
      </w:r>
      <w:r w:rsidR="0068139B" w:rsidRPr="00133FBE">
        <w:rPr>
          <w:sz w:val="28"/>
          <w:szCs w:val="28"/>
        </w:rPr>
        <w:t>П</w:t>
      </w:r>
      <w:r w:rsidR="006C0F8F" w:rsidRPr="00133FBE">
        <w:rPr>
          <w:sz w:val="28"/>
          <w:szCs w:val="28"/>
        </w:rPr>
        <w:t>рогноз</w:t>
      </w:r>
      <w:r w:rsidR="00304B35" w:rsidRPr="00133FBE">
        <w:rPr>
          <w:sz w:val="28"/>
          <w:szCs w:val="28"/>
        </w:rPr>
        <w:t xml:space="preserve"> долгосрочного</w:t>
      </w:r>
      <w:r w:rsidR="006C0F8F" w:rsidRPr="00133FBE">
        <w:rPr>
          <w:sz w:val="28"/>
          <w:szCs w:val="28"/>
        </w:rPr>
        <w:t xml:space="preserve"> социально-экономического развития Российской Федерации </w:t>
      </w:r>
      <w:r w:rsidR="00304B35" w:rsidRPr="00133FBE">
        <w:rPr>
          <w:sz w:val="28"/>
          <w:szCs w:val="28"/>
        </w:rPr>
        <w:t>на период до 2030</w:t>
      </w:r>
      <w:r w:rsidR="006C0F8F" w:rsidRPr="00133FBE">
        <w:rPr>
          <w:sz w:val="28"/>
          <w:szCs w:val="28"/>
        </w:rPr>
        <w:t xml:space="preserve"> года</w:t>
      </w:r>
      <w:r w:rsidRPr="00133FBE">
        <w:rPr>
          <w:sz w:val="28"/>
          <w:szCs w:val="28"/>
        </w:rPr>
        <w:t>, в соответствии с которым определен индекс потребительских цен (ИПЦ)</w:t>
      </w:r>
      <w:r w:rsidR="006C0F8F" w:rsidRPr="00133FBE">
        <w:rPr>
          <w:sz w:val="28"/>
          <w:szCs w:val="28"/>
        </w:rPr>
        <w:t>.</w:t>
      </w:r>
    </w:p>
    <w:p w:rsidR="0068139B" w:rsidRPr="00133FBE" w:rsidRDefault="0068139B" w:rsidP="002B5C7D">
      <w:pPr>
        <w:spacing w:line="360" w:lineRule="auto"/>
        <w:ind w:firstLine="709"/>
        <w:jc w:val="both"/>
        <w:rPr>
          <w:noProof/>
          <w:color w:val="000000"/>
          <w:sz w:val="28"/>
          <w:szCs w:val="28"/>
        </w:rPr>
      </w:pPr>
      <w:r w:rsidRPr="00133FBE">
        <w:rPr>
          <w:noProof/>
          <w:color w:val="000000"/>
          <w:sz w:val="28"/>
          <w:szCs w:val="28"/>
        </w:rPr>
        <w:t xml:space="preserve">Прогноз показателей инфляции и системы цен до </w:t>
      </w:r>
      <w:r w:rsidR="00201A83">
        <w:rPr>
          <w:noProof/>
          <w:color w:val="000000"/>
          <w:sz w:val="28"/>
          <w:szCs w:val="28"/>
        </w:rPr>
        <w:t>2031</w:t>
      </w:r>
      <w:r w:rsidR="00C75DCB">
        <w:rPr>
          <w:noProof/>
          <w:color w:val="000000"/>
          <w:sz w:val="28"/>
          <w:szCs w:val="28"/>
        </w:rPr>
        <w:t xml:space="preserve"> года представлен в таблице 31</w:t>
      </w:r>
      <w:r w:rsidRPr="00133FBE">
        <w:rPr>
          <w:noProof/>
          <w:color w:val="000000"/>
          <w:sz w:val="28"/>
          <w:szCs w:val="28"/>
        </w:rPr>
        <w:t>.</w:t>
      </w:r>
    </w:p>
    <w:p w:rsidR="002B5C7D" w:rsidRPr="00133FBE" w:rsidRDefault="002B5C7D" w:rsidP="002B5C7D">
      <w:pPr>
        <w:spacing w:line="360" w:lineRule="auto"/>
        <w:ind w:firstLine="709"/>
        <w:jc w:val="both"/>
        <w:rPr>
          <w:noProof/>
          <w:color w:val="000000"/>
          <w:sz w:val="28"/>
          <w:szCs w:val="28"/>
        </w:rPr>
      </w:pPr>
    </w:p>
    <w:p w:rsidR="00201A83" w:rsidRDefault="00201A83">
      <w:pPr>
        <w:spacing w:after="200" w:line="276" w:lineRule="auto"/>
        <w:rPr>
          <w:noProof/>
          <w:color w:val="000000"/>
          <w:sz w:val="28"/>
          <w:szCs w:val="28"/>
        </w:rPr>
      </w:pPr>
      <w:r>
        <w:rPr>
          <w:noProof/>
          <w:color w:val="000000"/>
          <w:sz w:val="28"/>
          <w:szCs w:val="28"/>
        </w:rPr>
        <w:br w:type="page"/>
      </w:r>
    </w:p>
    <w:p w:rsidR="00733E24" w:rsidRPr="00133FBE" w:rsidRDefault="00C75DCB" w:rsidP="002B5C7D">
      <w:pPr>
        <w:spacing w:line="360" w:lineRule="auto"/>
        <w:ind w:firstLine="709"/>
        <w:jc w:val="both"/>
        <w:rPr>
          <w:noProof/>
          <w:color w:val="000000"/>
          <w:sz w:val="28"/>
          <w:szCs w:val="28"/>
        </w:rPr>
      </w:pPr>
      <w:r>
        <w:rPr>
          <w:noProof/>
          <w:color w:val="000000"/>
          <w:sz w:val="28"/>
          <w:szCs w:val="28"/>
        </w:rPr>
        <w:lastRenderedPageBreak/>
        <w:t>Таблица 31</w:t>
      </w:r>
      <w:r w:rsidR="0068139B" w:rsidRPr="00133FBE">
        <w:rPr>
          <w:noProof/>
          <w:color w:val="000000"/>
          <w:sz w:val="28"/>
          <w:szCs w:val="28"/>
        </w:rPr>
        <w:t xml:space="preserve"> – </w:t>
      </w:r>
      <w:r w:rsidR="00733E24" w:rsidRPr="00133FBE">
        <w:rPr>
          <w:noProof/>
          <w:color w:val="000000"/>
          <w:sz w:val="28"/>
          <w:szCs w:val="28"/>
        </w:rPr>
        <w:t xml:space="preserve">Прогноз показателей инфляции и системы цен до </w:t>
      </w:r>
      <w:r w:rsidR="00201A83">
        <w:rPr>
          <w:noProof/>
          <w:color w:val="000000"/>
          <w:sz w:val="28"/>
          <w:szCs w:val="28"/>
        </w:rPr>
        <w:t>2031</w:t>
      </w:r>
      <w:r w:rsidR="0068139B" w:rsidRPr="00133FBE">
        <w:rPr>
          <w:noProof/>
          <w:color w:val="000000"/>
          <w:sz w:val="28"/>
          <w:szCs w:val="28"/>
        </w:rPr>
        <w:t xml:space="preserve"> </w:t>
      </w:r>
      <w:r w:rsidR="00733E24" w:rsidRPr="00133FBE">
        <w:rPr>
          <w:noProof/>
          <w:color w:val="000000"/>
          <w:sz w:val="28"/>
          <w:szCs w:val="28"/>
        </w:rPr>
        <w:t>г.</w:t>
      </w:r>
    </w:p>
    <w:tbl>
      <w:tblPr>
        <w:tblStyle w:val="af0"/>
        <w:tblW w:w="4943" w:type="pct"/>
        <w:tblLook w:val="04A0" w:firstRow="1" w:lastRow="0" w:firstColumn="1" w:lastColumn="0" w:noHBand="0" w:noVBand="1"/>
      </w:tblPr>
      <w:tblGrid>
        <w:gridCol w:w="6204"/>
        <w:gridCol w:w="1629"/>
        <w:gridCol w:w="1629"/>
      </w:tblGrid>
      <w:tr w:rsidR="00721211" w:rsidRPr="00133FBE" w:rsidTr="00721211">
        <w:trPr>
          <w:trHeight w:val="405"/>
        </w:trPr>
        <w:tc>
          <w:tcPr>
            <w:tcW w:w="3278" w:type="pct"/>
            <w:noWrap/>
            <w:vAlign w:val="center"/>
            <w:hideMark/>
          </w:tcPr>
          <w:p w:rsidR="00721211" w:rsidRPr="00133FBE" w:rsidRDefault="00721211" w:rsidP="00F54FF4">
            <w:pPr>
              <w:jc w:val="center"/>
              <w:rPr>
                <w:bCs/>
                <w:sz w:val="24"/>
                <w:szCs w:val="24"/>
              </w:rPr>
            </w:pPr>
            <w:r w:rsidRPr="00133FBE">
              <w:rPr>
                <w:bCs/>
                <w:sz w:val="24"/>
                <w:szCs w:val="24"/>
              </w:rPr>
              <w:t>Вариант базовый</w:t>
            </w:r>
          </w:p>
        </w:tc>
        <w:tc>
          <w:tcPr>
            <w:tcW w:w="861" w:type="pct"/>
            <w:vAlign w:val="center"/>
            <w:hideMark/>
          </w:tcPr>
          <w:p w:rsidR="00721211" w:rsidRPr="00133FBE" w:rsidRDefault="00721211" w:rsidP="00F54FF4">
            <w:pPr>
              <w:jc w:val="center"/>
              <w:rPr>
                <w:bCs/>
                <w:color w:val="000000"/>
                <w:sz w:val="24"/>
                <w:szCs w:val="24"/>
              </w:rPr>
            </w:pPr>
            <w:r w:rsidRPr="00133FBE">
              <w:rPr>
                <w:bCs/>
                <w:color w:val="000000"/>
                <w:sz w:val="24"/>
                <w:szCs w:val="24"/>
              </w:rPr>
              <w:t>2021-2025</w:t>
            </w:r>
          </w:p>
        </w:tc>
        <w:tc>
          <w:tcPr>
            <w:tcW w:w="861" w:type="pct"/>
            <w:vAlign w:val="center"/>
            <w:hideMark/>
          </w:tcPr>
          <w:p w:rsidR="00721211" w:rsidRPr="00133FBE" w:rsidRDefault="005E7F3C" w:rsidP="00F54FF4">
            <w:pPr>
              <w:jc w:val="center"/>
              <w:rPr>
                <w:bCs/>
                <w:color w:val="000000"/>
                <w:sz w:val="24"/>
                <w:szCs w:val="24"/>
              </w:rPr>
            </w:pPr>
            <w:r>
              <w:rPr>
                <w:bCs/>
                <w:color w:val="000000"/>
                <w:sz w:val="24"/>
                <w:szCs w:val="24"/>
              </w:rPr>
              <w:t>2026-20</w:t>
            </w:r>
            <w:r w:rsidR="00201A83">
              <w:rPr>
                <w:bCs/>
                <w:color w:val="000000"/>
                <w:sz w:val="24"/>
                <w:szCs w:val="24"/>
              </w:rPr>
              <w:t>31</w:t>
            </w:r>
          </w:p>
        </w:tc>
      </w:tr>
      <w:tr w:rsidR="00721211" w:rsidRPr="00133FBE" w:rsidTr="00016280">
        <w:trPr>
          <w:trHeight w:val="165"/>
        </w:trPr>
        <w:tc>
          <w:tcPr>
            <w:tcW w:w="3278" w:type="pct"/>
            <w:tcBorders>
              <w:bottom w:val="single" w:sz="4" w:space="0" w:color="000000" w:themeColor="text1"/>
            </w:tcBorders>
            <w:vAlign w:val="center"/>
            <w:hideMark/>
          </w:tcPr>
          <w:p w:rsidR="00721211" w:rsidRPr="00133FBE" w:rsidRDefault="00721211" w:rsidP="00F54FF4">
            <w:pPr>
              <w:rPr>
                <w:bCs/>
                <w:sz w:val="24"/>
                <w:szCs w:val="24"/>
              </w:rPr>
            </w:pPr>
            <w:r w:rsidRPr="00133FBE">
              <w:rPr>
                <w:bCs/>
                <w:sz w:val="24"/>
                <w:szCs w:val="24"/>
              </w:rPr>
              <w:t>Показатели инфляции:</w:t>
            </w:r>
            <w:r w:rsidRPr="00133FBE">
              <w:rPr>
                <w:bCs/>
                <w:sz w:val="24"/>
                <w:szCs w:val="24"/>
              </w:rPr>
              <w:br/>
              <w:t xml:space="preserve"> • </w:t>
            </w:r>
            <w:r w:rsidRPr="00133FBE">
              <w:rPr>
                <w:bCs/>
                <w:sz w:val="24"/>
                <w:szCs w:val="24"/>
                <w:u w:val="single"/>
              </w:rPr>
              <w:t>потребительские цены (ИПЦ)</w:t>
            </w:r>
          </w:p>
        </w:tc>
        <w:tc>
          <w:tcPr>
            <w:tcW w:w="861" w:type="pct"/>
            <w:noWrap/>
            <w:vAlign w:val="center"/>
            <w:hideMark/>
          </w:tcPr>
          <w:p w:rsidR="00721211" w:rsidRPr="00133FBE" w:rsidRDefault="00721211" w:rsidP="00F54FF4">
            <w:pPr>
              <w:jc w:val="center"/>
              <w:rPr>
                <w:color w:val="000000"/>
                <w:sz w:val="24"/>
                <w:szCs w:val="24"/>
              </w:rPr>
            </w:pPr>
            <w:r w:rsidRPr="00133FBE">
              <w:rPr>
                <w:color w:val="000000"/>
                <w:sz w:val="24"/>
                <w:szCs w:val="24"/>
              </w:rPr>
              <w:t>3,9</w:t>
            </w:r>
          </w:p>
        </w:tc>
        <w:tc>
          <w:tcPr>
            <w:tcW w:w="861" w:type="pct"/>
            <w:noWrap/>
            <w:vAlign w:val="center"/>
            <w:hideMark/>
          </w:tcPr>
          <w:p w:rsidR="00721211" w:rsidRPr="00133FBE" w:rsidRDefault="00721211" w:rsidP="00F54FF4">
            <w:pPr>
              <w:jc w:val="center"/>
              <w:rPr>
                <w:color w:val="000000"/>
                <w:sz w:val="24"/>
                <w:szCs w:val="24"/>
              </w:rPr>
            </w:pPr>
            <w:r w:rsidRPr="00133FBE">
              <w:rPr>
                <w:color w:val="000000"/>
                <w:sz w:val="24"/>
                <w:szCs w:val="24"/>
              </w:rPr>
              <w:t>2,7</w:t>
            </w:r>
          </w:p>
        </w:tc>
      </w:tr>
      <w:tr w:rsidR="00721211" w:rsidRPr="00133FBE" w:rsidTr="00016280">
        <w:trPr>
          <w:trHeight w:val="375"/>
        </w:trPr>
        <w:tc>
          <w:tcPr>
            <w:tcW w:w="3278" w:type="pct"/>
            <w:tcBorders>
              <w:bottom w:val="single" w:sz="4" w:space="0" w:color="auto"/>
            </w:tcBorders>
            <w:vAlign w:val="center"/>
            <w:hideMark/>
          </w:tcPr>
          <w:p w:rsidR="00721211" w:rsidRPr="00133FBE" w:rsidRDefault="00721211" w:rsidP="00F54FF4">
            <w:pPr>
              <w:rPr>
                <w:bCs/>
                <w:sz w:val="24"/>
                <w:szCs w:val="24"/>
              </w:rPr>
            </w:pPr>
            <w:r w:rsidRPr="00133FBE">
              <w:rPr>
                <w:bCs/>
                <w:sz w:val="24"/>
                <w:szCs w:val="24"/>
              </w:rPr>
              <w:t xml:space="preserve">   Услуги организаций ЖКХ</w:t>
            </w:r>
          </w:p>
        </w:tc>
        <w:tc>
          <w:tcPr>
            <w:tcW w:w="861" w:type="pct"/>
            <w:noWrap/>
            <w:vAlign w:val="center"/>
            <w:hideMark/>
          </w:tcPr>
          <w:p w:rsidR="00721211" w:rsidRPr="00133FBE" w:rsidRDefault="00721211" w:rsidP="00F54FF4">
            <w:pPr>
              <w:jc w:val="center"/>
              <w:rPr>
                <w:color w:val="000000"/>
                <w:sz w:val="24"/>
                <w:szCs w:val="24"/>
              </w:rPr>
            </w:pPr>
            <w:r w:rsidRPr="00133FBE">
              <w:rPr>
                <w:color w:val="000000"/>
                <w:sz w:val="24"/>
                <w:szCs w:val="24"/>
              </w:rPr>
              <w:t>6,5</w:t>
            </w:r>
          </w:p>
        </w:tc>
        <w:tc>
          <w:tcPr>
            <w:tcW w:w="861" w:type="pct"/>
            <w:noWrap/>
            <w:vAlign w:val="center"/>
            <w:hideMark/>
          </w:tcPr>
          <w:p w:rsidR="00721211" w:rsidRPr="00133FBE" w:rsidRDefault="00721211" w:rsidP="00F54FF4">
            <w:pPr>
              <w:jc w:val="center"/>
              <w:rPr>
                <w:color w:val="000000"/>
                <w:sz w:val="24"/>
                <w:szCs w:val="24"/>
              </w:rPr>
            </w:pPr>
            <w:r w:rsidRPr="00133FBE">
              <w:rPr>
                <w:color w:val="000000"/>
                <w:sz w:val="24"/>
                <w:szCs w:val="24"/>
              </w:rPr>
              <w:t>3,6</w:t>
            </w:r>
          </w:p>
        </w:tc>
      </w:tr>
    </w:tbl>
    <w:p w:rsidR="00F54FF4" w:rsidRPr="00133FBE" w:rsidRDefault="00F54FF4" w:rsidP="00733E24">
      <w:pPr>
        <w:ind w:firstLine="708"/>
        <w:jc w:val="right"/>
        <w:rPr>
          <w:noProof/>
          <w:color w:val="000000"/>
          <w:sz w:val="28"/>
          <w:szCs w:val="28"/>
        </w:rPr>
      </w:pPr>
    </w:p>
    <w:p w:rsidR="00733E24" w:rsidRPr="00133FBE" w:rsidRDefault="00733E24" w:rsidP="002B5C7D">
      <w:pPr>
        <w:spacing w:line="360" w:lineRule="auto"/>
        <w:ind w:firstLine="709"/>
        <w:jc w:val="both"/>
        <w:rPr>
          <w:noProof/>
          <w:color w:val="000000"/>
          <w:sz w:val="28"/>
          <w:szCs w:val="28"/>
        </w:rPr>
      </w:pPr>
      <w:r w:rsidRPr="00133FBE">
        <w:rPr>
          <w:noProof/>
          <w:color w:val="000000"/>
          <w:sz w:val="28"/>
          <w:szCs w:val="28"/>
        </w:rPr>
        <w:t xml:space="preserve">В случае, если при реализации мероприятий рост тарифов выше предельного индекса изменения размера платы граждан за коммунальные услуги утвержденного на территории </w:t>
      </w:r>
      <w:r w:rsidR="00C50DCF">
        <w:rPr>
          <w:noProof/>
          <w:color w:val="000000"/>
          <w:sz w:val="28"/>
          <w:szCs w:val="28"/>
        </w:rPr>
        <w:t xml:space="preserve">Оренбургской </w:t>
      </w:r>
      <w:r w:rsidRPr="00133FBE">
        <w:rPr>
          <w:noProof/>
          <w:color w:val="000000"/>
          <w:sz w:val="28"/>
          <w:szCs w:val="28"/>
        </w:rPr>
        <w:t>области, потребители (население) оплачивает величину предельного индекса, а величина превышения оплачивается в рамках субсидий и расходов бюджета на социальную поддержку. Также субсидии для оплаты жилищно-коммунальных услуг предоставляются при превышении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соответствующей (эквивалентной) максимально допустимой доле расходов граждан (=22%) на оплату жилого помещения и коммунальных услуг в совокупном доходе семьи.</w:t>
      </w:r>
    </w:p>
    <w:p w:rsidR="00733E24" w:rsidRPr="00133FBE" w:rsidRDefault="00733E24" w:rsidP="00DE63CE">
      <w:pPr>
        <w:spacing w:line="360" w:lineRule="auto"/>
        <w:ind w:firstLine="709"/>
        <w:jc w:val="both"/>
        <w:rPr>
          <w:noProof/>
          <w:color w:val="000000"/>
          <w:sz w:val="28"/>
          <w:szCs w:val="28"/>
        </w:rPr>
      </w:pPr>
      <w:r w:rsidRPr="00133FBE">
        <w:rPr>
          <w:noProof/>
          <w:color w:val="000000"/>
          <w:sz w:val="28"/>
          <w:szCs w:val="28"/>
        </w:rPr>
        <w:t xml:space="preserve">Данные расходы бюджета принимаются за год предшествующему реализации с учетом утвержденных тарифов и инвестиционных программ для организаций коммунального комплекса, а также в соответствии с социално-экономическим положением </w:t>
      </w:r>
      <w:r w:rsidR="00201A83">
        <w:rPr>
          <w:noProof/>
          <w:color w:val="000000"/>
          <w:sz w:val="28"/>
          <w:szCs w:val="28"/>
        </w:rPr>
        <w:t>Александровского сельсовета</w:t>
      </w:r>
      <w:r w:rsidRPr="00133FBE">
        <w:rPr>
          <w:noProof/>
          <w:color w:val="000000"/>
          <w:sz w:val="28"/>
          <w:szCs w:val="28"/>
        </w:rPr>
        <w:t>.</w:t>
      </w:r>
    </w:p>
    <w:p w:rsidR="00733E24" w:rsidRPr="00133FBE" w:rsidRDefault="00733E24" w:rsidP="00DE63CE">
      <w:pPr>
        <w:autoSpaceDE w:val="0"/>
        <w:autoSpaceDN w:val="0"/>
        <w:adjustRightInd w:val="0"/>
        <w:spacing w:line="360" w:lineRule="auto"/>
        <w:ind w:firstLine="709"/>
        <w:jc w:val="both"/>
        <w:rPr>
          <w:rFonts w:cs="Arial"/>
          <w:sz w:val="28"/>
          <w:szCs w:val="28"/>
        </w:rPr>
      </w:pPr>
      <w:r w:rsidRPr="00133FBE">
        <w:rPr>
          <w:rFonts w:cs="Arial"/>
          <w:sz w:val="28"/>
          <w:szCs w:val="28"/>
        </w:rPr>
        <w:t xml:space="preserve">Контроль правильности начисления платы за коммунальные услуги с применением нормативов возложен на </w:t>
      </w:r>
      <w:r w:rsidR="00201A83">
        <w:rPr>
          <w:rFonts w:cs="Arial"/>
          <w:sz w:val="28"/>
          <w:szCs w:val="28"/>
        </w:rPr>
        <w:t>Д</w:t>
      </w:r>
      <w:r w:rsidR="00201A83" w:rsidRPr="00201A83">
        <w:rPr>
          <w:rFonts w:cs="Arial"/>
          <w:sz w:val="28"/>
          <w:szCs w:val="28"/>
        </w:rPr>
        <w:t>епартамент Оренбургской области по ценам и регулированию тарифов</w:t>
      </w:r>
      <w:r w:rsidR="008F5568" w:rsidRPr="00133FBE">
        <w:rPr>
          <w:rFonts w:cs="Arial"/>
          <w:sz w:val="28"/>
          <w:szCs w:val="28"/>
        </w:rPr>
        <w:t>.</w:t>
      </w:r>
    </w:p>
    <w:p w:rsidR="00733E24" w:rsidRPr="00133FBE" w:rsidRDefault="00733E24" w:rsidP="00733E24">
      <w:pPr>
        <w:spacing w:after="200" w:line="276" w:lineRule="auto"/>
        <w:rPr>
          <w:b/>
          <w:sz w:val="28"/>
          <w:szCs w:val="28"/>
          <w:u w:val="single"/>
        </w:rPr>
      </w:pPr>
      <w:r w:rsidRPr="00133FBE">
        <w:rPr>
          <w:b/>
          <w:sz w:val="28"/>
          <w:szCs w:val="28"/>
          <w:u w:val="single"/>
        </w:rPr>
        <w:br w:type="page"/>
      </w:r>
    </w:p>
    <w:p w:rsidR="003456B8" w:rsidRPr="00133FBE" w:rsidRDefault="003456B8" w:rsidP="006F240C">
      <w:pPr>
        <w:pStyle w:val="1"/>
        <w:keepNext w:val="0"/>
        <w:spacing w:before="0" w:after="0" w:line="360" w:lineRule="auto"/>
        <w:jc w:val="center"/>
        <w:rPr>
          <w:rFonts w:ascii="Times New Roman" w:hAnsi="Times New Roman" w:cs="Times New Roman"/>
          <w:noProof/>
          <w:szCs w:val="28"/>
        </w:rPr>
      </w:pPr>
      <w:bookmarkStart w:id="19" w:name="_Toc530573192"/>
      <w:r w:rsidRPr="00133FBE">
        <w:rPr>
          <w:rFonts w:ascii="Times New Roman" w:hAnsi="Times New Roman" w:cs="Times New Roman"/>
          <w:szCs w:val="28"/>
        </w:rPr>
        <w:lastRenderedPageBreak/>
        <w:t>1</w:t>
      </w:r>
      <w:r w:rsidR="007C23FA">
        <w:rPr>
          <w:rFonts w:ascii="Times New Roman" w:hAnsi="Times New Roman" w:cs="Times New Roman"/>
          <w:szCs w:val="28"/>
        </w:rPr>
        <w:t>7</w:t>
      </w:r>
      <w:r w:rsidRPr="00133FBE">
        <w:rPr>
          <w:rFonts w:ascii="Times New Roman" w:hAnsi="Times New Roman" w:cs="Times New Roman"/>
          <w:szCs w:val="28"/>
        </w:rPr>
        <w:t xml:space="preserve">. </w:t>
      </w:r>
      <w:r w:rsidRPr="00133FBE">
        <w:rPr>
          <w:rFonts w:ascii="Times New Roman" w:hAnsi="Times New Roman" w:cs="Times New Roman"/>
          <w:noProof/>
          <w:szCs w:val="28"/>
        </w:rPr>
        <w:t>Модель для расчета программы</w:t>
      </w:r>
      <w:bookmarkEnd w:id="19"/>
    </w:p>
    <w:p w:rsidR="006F240C" w:rsidRPr="00133FBE" w:rsidRDefault="006F240C" w:rsidP="006F240C"/>
    <w:p w:rsidR="00705230" w:rsidRPr="00133FBE" w:rsidRDefault="00705230" w:rsidP="006F240C">
      <w:pPr>
        <w:shd w:val="clear" w:color="auto" w:fill="FFFFFF" w:themeFill="background1"/>
        <w:spacing w:line="360" w:lineRule="auto"/>
        <w:ind w:firstLine="709"/>
        <w:jc w:val="both"/>
        <w:rPr>
          <w:sz w:val="28"/>
          <w:szCs w:val="28"/>
        </w:rPr>
      </w:pPr>
      <w:r w:rsidRPr="00133FBE">
        <w:rPr>
          <w:sz w:val="28"/>
          <w:szCs w:val="28"/>
        </w:rPr>
        <w:t>Расчет основных целевых показателей программы проводился исходя из данных, полученных от администрации</w:t>
      </w:r>
      <w:r w:rsidR="00C50DCF">
        <w:rPr>
          <w:sz w:val="28"/>
          <w:szCs w:val="28"/>
        </w:rPr>
        <w:t xml:space="preserve"> </w:t>
      </w:r>
      <w:r w:rsidR="00C50DCF" w:rsidRPr="00C50DCF">
        <w:rPr>
          <w:sz w:val="28"/>
          <w:szCs w:val="28"/>
        </w:rPr>
        <w:t>Александровского сельсовета Александровского района Оренбургской области</w:t>
      </w:r>
      <w:r w:rsidRPr="00133FBE">
        <w:rPr>
          <w:sz w:val="28"/>
          <w:szCs w:val="28"/>
        </w:rPr>
        <w:t>, ресурсоснабжающих организаций, организаций коммунального комплекса.</w:t>
      </w:r>
    </w:p>
    <w:p w:rsidR="00705230" w:rsidRPr="00133FBE" w:rsidRDefault="00705230" w:rsidP="006F240C">
      <w:pPr>
        <w:shd w:val="clear" w:color="auto" w:fill="FFFFFF" w:themeFill="background1"/>
        <w:spacing w:line="360" w:lineRule="auto"/>
        <w:ind w:firstLine="709"/>
        <w:jc w:val="both"/>
        <w:rPr>
          <w:sz w:val="28"/>
          <w:szCs w:val="28"/>
        </w:rPr>
      </w:pPr>
      <w:r w:rsidRPr="00133FBE">
        <w:rPr>
          <w:sz w:val="28"/>
          <w:szCs w:val="28"/>
        </w:rPr>
        <w:t>За основу были взяты фактические балансовые показатели по ресурсоснабжению, инженерные характеристики существующего оборудования, в соответствии с:</w:t>
      </w:r>
    </w:p>
    <w:p w:rsidR="00201A83" w:rsidRPr="00133FBE" w:rsidRDefault="00201A83" w:rsidP="00201A83">
      <w:pPr>
        <w:pStyle w:val="af3"/>
        <w:spacing w:line="360" w:lineRule="auto"/>
        <w:ind w:left="0" w:firstLine="709"/>
        <w:jc w:val="both"/>
        <w:rPr>
          <w:sz w:val="28"/>
          <w:szCs w:val="28"/>
        </w:rPr>
      </w:pPr>
      <w:r>
        <w:rPr>
          <w:sz w:val="28"/>
          <w:szCs w:val="28"/>
        </w:rPr>
        <w:t xml:space="preserve">Генеральным планом </w:t>
      </w:r>
      <w:r w:rsidRPr="007A65E9">
        <w:rPr>
          <w:sz w:val="28"/>
          <w:szCs w:val="28"/>
        </w:rPr>
        <w:t>Александровск</w:t>
      </w:r>
      <w:r>
        <w:rPr>
          <w:sz w:val="28"/>
          <w:szCs w:val="28"/>
        </w:rPr>
        <w:t>ого</w:t>
      </w:r>
      <w:r w:rsidRPr="007A65E9">
        <w:rPr>
          <w:sz w:val="28"/>
          <w:szCs w:val="28"/>
        </w:rPr>
        <w:t xml:space="preserve"> сельсовет</w:t>
      </w:r>
      <w:r>
        <w:rPr>
          <w:sz w:val="28"/>
          <w:szCs w:val="28"/>
        </w:rPr>
        <w:t>а</w:t>
      </w:r>
      <w:r w:rsidRPr="007A65E9">
        <w:rPr>
          <w:sz w:val="28"/>
          <w:szCs w:val="28"/>
        </w:rPr>
        <w:t xml:space="preserve"> Александровского района Оренбургской области</w:t>
      </w:r>
      <w:r w:rsidRPr="00133FBE">
        <w:rPr>
          <w:sz w:val="28"/>
          <w:szCs w:val="28"/>
        </w:rPr>
        <w:t>, разработанном в соответствии с Градостроительным кодексом Российской Федерации;</w:t>
      </w:r>
    </w:p>
    <w:p w:rsidR="00201A83" w:rsidRPr="007A65E9" w:rsidRDefault="00201A83" w:rsidP="00201A83">
      <w:pPr>
        <w:pStyle w:val="af3"/>
        <w:spacing w:line="360" w:lineRule="auto"/>
        <w:ind w:left="0" w:firstLine="709"/>
        <w:jc w:val="both"/>
        <w:rPr>
          <w:bCs/>
          <w:sz w:val="28"/>
          <w:szCs w:val="28"/>
        </w:rPr>
      </w:pPr>
      <w:r>
        <w:rPr>
          <w:bCs/>
          <w:sz w:val="28"/>
          <w:szCs w:val="28"/>
        </w:rPr>
        <w:t>Схемой</w:t>
      </w:r>
      <w:r w:rsidRPr="00133FBE">
        <w:rPr>
          <w:bCs/>
          <w:sz w:val="28"/>
          <w:szCs w:val="28"/>
        </w:rPr>
        <w:t xml:space="preserve"> теплоснабжения </w:t>
      </w:r>
      <w:r>
        <w:rPr>
          <w:bCs/>
          <w:sz w:val="28"/>
          <w:szCs w:val="28"/>
        </w:rPr>
        <w:t xml:space="preserve">муниципального образования </w:t>
      </w:r>
      <w:r w:rsidRPr="007A65E9">
        <w:rPr>
          <w:bCs/>
          <w:sz w:val="28"/>
          <w:szCs w:val="28"/>
        </w:rPr>
        <w:t>Александровский</w:t>
      </w:r>
      <w:r>
        <w:rPr>
          <w:bCs/>
          <w:sz w:val="28"/>
          <w:szCs w:val="28"/>
        </w:rPr>
        <w:t xml:space="preserve"> </w:t>
      </w:r>
      <w:r w:rsidRPr="007A65E9">
        <w:rPr>
          <w:bCs/>
          <w:sz w:val="28"/>
          <w:szCs w:val="28"/>
        </w:rPr>
        <w:t xml:space="preserve">сельсовет Александровского района </w:t>
      </w:r>
      <w:r>
        <w:rPr>
          <w:bCs/>
          <w:sz w:val="28"/>
          <w:szCs w:val="28"/>
        </w:rPr>
        <w:t>Оренбургской</w:t>
      </w:r>
      <w:r w:rsidRPr="007A65E9">
        <w:rPr>
          <w:bCs/>
          <w:sz w:val="28"/>
          <w:szCs w:val="28"/>
        </w:rPr>
        <w:t xml:space="preserve"> области, утвержденной </w:t>
      </w:r>
      <w:r>
        <w:rPr>
          <w:bCs/>
          <w:sz w:val="28"/>
          <w:szCs w:val="28"/>
        </w:rPr>
        <w:t>решением Совета депутатов муниципального образования Александровский сельсовет от 15.05.2020 года №239</w:t>
      </w:r>
      <w:r w:rsidRPr="007A65E9">
        <w:rPr>
          <w:bCs/>
          <w:sz w:val="28"/>
          <w:szCs w:val="28"/>
        </w:rPr>
        <w:t>;</w:t>
      </w:r>
    </w:p>
    <w:p w:rsidR="00201A83" w:rsidRDefault="00201A83" w:rsidP="00201A83">
      <w:pPr>
        <w:pStyle w:val="S"/>
        <w:rPr>
          <w:sz w:val="28"/>
          <w:szCs w:val="28"/>
        </w:rPr>
      </w:pPr>
      <w:r>
        <w:rPr>
          <w:sz w:val="28"/>
          <w:szCs w:val="28"/>
        </w:rPr>
        <w:t xml:space="preserve">Схемой водоснабжения и </w:t>
      </w:r>
      <w:r w:rsidRPr="00133FBE">
        <w:rPr>
          <w:sz w:val="28"/>
          <w:szCs w:val="28"/>
        </w:rPr>
        <w:t xml:space="preserve">водоотведения </w:t>
      </w:r>
      <w:r>
        <w:rPr>
          <w:bCs/>
          <w:sz w:val="28"/>
          <w:szCs w:val="28"/>
        </w:rPr>
        <w:t xml:space="preserve">муниципального образования </w:t>
      </w:r>
      <w:r w:rsidRPr="007A65E9">
        <w:rPr>
          <w:bCs/>
          <w:sz w:val="28"/>
          <w:szCs w:val="28"/>
        </w:rPr>
        <w:t>Александровский</w:t>
      </w:r>
      <w:r>
        <w:rPr>
          <w:bCs/>
          <w:sz w:val="28"/>
          <w:szCs w:val="28"/>
        </w:rPr>
        <w:t xml:space="preserve"> </w:t>
      </w:r>
      <w:r w:rsidRPr="007A65E9">
        <w:rPr>
          <w:bCs/>
          <w:sz w:val="28"/>
          <w:szCs w:val="28"/>
        </w:rPr>
        <w:t xml:space="preserve">сельсовет Александровского района </w:t>
      </w:r>
      <w:r>
        <w:rPr>
          <w:bCs/>
          <w:sz w:val="28"/>
          <w:szCs w:val="28"/>
        </w:rPr>
        <w:t>Оренбургской</w:t>
      </w:r>
      <w:r w:rsidRPr="007A65E9">
        <w:rPr>
          <w:bCs/>
          <w:sz w:val="28"/>
          <w:szCs w:val="28"/>
        </w:rPr>
        <w:t xml:space="preserve"> области</w:t>
      </w:r>
      <w:r w:rsidRPr="00133FBE">
        <w:rPr>
          <w:bCs/>
          <w:sz w:val="28"/>
          <w:szCs w:val="28"/>
        </w:rPr>
        <w:t xml:space="preserve">, </w:t>
      </w:r>
      <w:r w:rsidRPr="007A65E9">
        <w:rPr>
          <w:bCs/>
          <w:sz w:val="28"/>
          <w:szCs w:val="28"/>
        </w:rPr>
        <w:t xml:space="preserve">утвержденной </w:t>
      </w:r>
      <w:r>
        <w:rPr>
          <w:bCs/>
          <w:sz w:val="28"/>
          <w:szCs w:val="28"/>
        </w:rPr>
        <w:t>решением Совета депутатов муниципального образования Александровский сельсовет от 10.02.2021 года №24</w:t>
      </w:r>
      <w:r>
        <w:rPr>
          <w:sz w:val="28"/>
          <w:szCs w:val="28"/>
        </w:rPr>
        <w:t>.</w:t>
      </w:r>
    </w:p>
    <w:p w:rsidR="00705230" w:rsidRPr="006F240C" w:rsidRDefault="00705230" w:rsidP="006F240C">
      <w:pPr>
        <w:shd w:val="clear" w:color="auto" w:fill="FFFFFF" w:themeFill="background1"/>
        <w:spacing w:line="360" w:lineRule="auto"/>
        <w:ind w:firstLine="709"/>
        <w:jc w:val="both"/>
        <w:rPr>
          <w:sz w:val="28"/>
          <w:szCs w:val="28"/>
        </w:rPr>
      </w:pPr>
      <w:r w:rsidRPr="00133FBE">
        <w:rPr>
          <w:sz w:val="28"/>
          <w:szCs w:val="28"/>
        </w:rPr>
        <w:t>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p w:rsidR="00705230" w:rsidRPr="006F240C" w:rsidRDefault="00705230" w:rsidP="006F240C">
      <w:pPr>
        <w:spacing w:line="360" w:lineRule="auto"/>
        <w:ind w:firstLine="709"/>
        <w:rPr>
          <w:sz w:val="28"/>
          <w:szCs w:val="28"/>
        </w:rPr>
      </w:pPr>
    </w:p>
    <w:sectPr w:rsidR="00705230" w:rsidRPr="006F240C" w:rsidSect="002C724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0C" w:rsidRDefault="00CD6C0C" w:rsidP="003456B8">
      <w:r>
        <w:separator/>
      </w:r>
    </w:p>
  </w:endnote>
  <w:endnote w:type="continuationSeparator" w:id="0">
    <w:p w:rsidR="00CD6C0C" w:rsidRDefault="00CD6C0C" w:rsidP="0034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860276"/>
      <w:docPartObj>
        <w:docPartGallery w:val="Page Numbers (Bottom of Page)"/>
        <w:docPartUnique/>
      </w:docPartObj>
    </w:sdtPr>
    <w:sdtContent>
      <w:p w:rsidR="000A1736" w:rsidRDefault="000A1736">
        <w:pPr>
          <w:pStyle w:val="a5"/>
          <w:jc w:val="right"/>
        </w:pPr>
        <w:r>
          <w:fldChar w:fldCharType="begin"/>
        </w:r>
        <w:r>
          <w:instrText>PAGE   \* MERGEFORMAT</w:instrText>
        </w:r>
        <w:r>
          <w:fldChar w:fldCharType="separate"/>
        </w:r>
        <w:r w:rsidR="007C23FA">
          <w:rPr>
            <w:noProof/>
          </w:rPr>
          <w:t>92</w:t>
        </w:r>
        <w:r>
          <w:fldChar w:fldCharType="end"/>
        </w:r>
      </w:p>
    </w:sdtContent>
  </w:sdt>
  <w:p w:rsidR="00E5403B" w:rsidRPr="00F6403D" w:rsidRDefault="00E5403B" w:rsidP="005726DB">
    <w:pPr>
      <w:pStyle w:val="a5"/>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556729"/>
      <w:docPartObj>
        <w:docPartGallery w:val="Page Numbers (Bottom of Page)"/>
        <w:docPartUnique/>
      </w:docPartObj>
    </w:sdtPr>
    <w:sdtContent>
      <w:p w:rsidR="007C23FA" w:rsidRDefault="007C23FA">
        <w:pPr>
          <w:pStyle w:val="a5"/>
          <w:jc w:val="right"/>
        </w:pPr>
        <w:r>
          <w:fldChar w:fldCharType="begin"/>
        </w:r>
        <w:r>
          <w:instrText>PAGE   \* MERGEFORMAT</w:instrText>
        </w:r>
        <w:r>
          <w:fldChar w:fldCharType="separate"/>
        </w:r>
        <w:r>
          <w:rPr>
            <w:noProof/>
          </w:rPr>
          <w:t>71</w:t>
        </w:r>
        <w:r>
          <w:fldChar w:fldCharType="end"/>
        </w:r>
      </w:p>
    </w:sdtContent>
  </w:sdt>
  <w:p w:rsidR="007C23FA" w:rsidRDefault="007C23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033208"/>
      <w:docPartObj>
        <w:docPartGallery w:val="Page Numbers (Bottom of Page)"/>
        <w:docPartUnique/>
      </w:docPartObj>
    </w:sdtPr>
    <w:sdtEndPr>
      <w:rPr>
        <w:sz w:val="20"/>
        <w:szCs w:val="20"/>
      </w:rPr>
    </w:sdtEndPr>
    <w:sdtContent>
      <w:p w:rsidR="00E5403B" w:rsidRPr="00F6403D" w:rsidRDefault="00E5403B">
        <w:pPr>
          <w:pStyle w:val="a5"/>
          <w:jc w:val="right"/>
          <w:rPr>
            <w:sz w:val="20"/>
            <w:szCs w:val="20"/>
          </w:rPr>
        </w:pPr>
        <w:r w:rsidRPr="00F6403D">
          <w:rPr>
            <w:sz w:val="20"/>
            <w:szCs w:val="20"/>
          </w:rPr>
          <w:fldChar w:fldCharType="begin"/>
        </w:r>
        <w:r w:rsidRPr="00F6403D">
          <w:rPr>
            <w:sz w:val="20"/>
            <w:szCs w:val="20"/>
          </w:rPr>
          <w:instrText>PAGE   \* MERGEFORMAT</w:instrText>
        </w:r>
        <w:r w:rsidRPr="00F6403D">
          <w:rPr>
            <w:sz w:val="20"/>
            <w:szCs w:val="20"/>
          </w:rPr>
          <w:fldChar w:fldCharType="separate"/>
        </w:r>
        <w:r w:rsidR="007C23FA">
          <w:rPr>
            <w:noProof/>
            <w:sz w:val="20"/>
            <w:szCs w:val="20"/>
          </w:rPr>
          <w:t>112</w:t>
        </w:r>
        <w:r w:rsidRPr="00F6403D">
          <w:rPr>
            <w:noProof/>
            <w:sz w:val="20"/>
            <w:szCs w:val="20"/>
          </w:rPr>
          <w:fldChar w:fldCharType="end"/>
        </w:r>
      </w:p>
    </w:sdtContent>
  </w:sdt>
  <w:p w:rsidR="00E5403B" w:rsidRDefault="00E5403B">
    <w:pPr>
      <w:pStyle w:val="af1"/>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223536"/>
      <w:docPartObj>
        <w:docPartGallery w:val="Page Numbers (Bottom of Page)"/>
        <w:docPartUnique/>
      </w:docPartObj>
    </w:sdtPr>
    <w:sdtEndPr>
      <w:rPr>
        <w:sz w:val="20"/>
        <w:szCs w:val="20"/>
      </w:rPr>
    </w:sdtEndPr>
    <w:sdtContent>
      <w:p w:rsidR="00E5403B" w:rsidRPr="00F6403D" w:rsidRDefault="00E5403B">
        <w:pPr>
          <w:pStyle w:val="a5"/>
          <w:jc w:val="right"/>
          <w:rPr>
            <w:sz w:val="20"/>
            <w:szCs w:val="20"/>
          </w:rPr>
        </w:pPr>
        <w:r w:rsidRPr="00F6403D">
          <w:rPr>
            <w:sz w:val="20"/>
            <w:szCs w:val="20"/>
          </w:rPr>
          <w:fldChar w:fldCharType="begin"/>
        </w:r>
        <w:r w:rsidRPr="00F6403D">
          <w:rPr>
            <w:sz w:val="20"/>
            <w:szCs w:val="20"/>
          </w:rPr>
          <w:instrText>PAGE   \* MERGEFORMAT</w:instrText>
        </w:r>
        <w:r w:rsidRPr="00F6403D">
          <w:rPr>
            <w:sz w:val="20"/>
            <w:szCs w:val="20"/>
          </w:rPr>
          <w:fldChar w:fldCharType="separate"/>
        </w:r>
        <w:r w:rsidR="007C23FA">
          <w:rPr>
            <w:noProof/>
            <w:sz w:val="20"/>
            <w:szCs w:val="20"/>
          </w:rPr>
          <w:t>114</w:t>
        </w:r>
        <w:r w:rsidRPr="00F6403D">
          <w:rPr>
            <w:sz w:val="20"/>
            <w:szCs w:val="20"/>
          </w:rPr>
          <w:fldChar w:fldCharType="end"/>
        </w:r>
      </w:p>
    </w:sdtContent>
  </w:sdt>
  <w:p w:rsidR="00E5403B" w:rsidRDefault="00E5403B">
    <w:pPr>
      <w:pStyle w:val="af1"/>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622806"/>
      <w:docPartObj>
        <w:docPartGallery w:val="Page Numbers (Bottom of Page)"/>
        <w:docPartUnique/>
      </w:docPartObj>
    </w:sdtPr>
    <w:sdtEndPr>
      <w:rPr>
        <w:sz w:val="20"/>
        <w:szCs w:val="20"/>
      </w:rPr>
    </w:sdtEndPr>
    <w:sdtContent>
      <w:p w:rsidR="00E5403B" w:rsidRPr="00F6403D" w:rsidRDefault="00E5403B" w:rsidP="00F6403D">
        <w:pPr>
          <w:pStyle w:val="a5"/>
          <w:ind w:right="64"/>
          <w:jc w:val="right"/>
          <w:rPr>
            <w:sz w:val="20"/>
            <w:szCs w:val="20"/>
          </w:rPr>
        </w:pPr>
        <w:r w:rsidRPr="00F6403D">
          <w:rPr>
            <w:sz w:val="20"/>
            <w:szCs w:val="20"/>
          </w:rPr>
          <w:fldChar w:fldCharType="begin"/>
        </w:r>
        <w:r w:rsidRPr="00F6403D">
          <w:rPr>
            <w:sz w:val="20"/>
            <w:szCs w:val="20"/>
          </w:rPr>
          <w:instrText>PAGE   \* MERGEFORMAT</w:instrText>
        </w:r>
        <w:r w:rsidRPr="00F6403D">
          <w:rPr>
            <w:sz w:val="20"/>
            <w:szCs w:val="20"/>
          </w:rPr>
          <w:fldChar w:fldCharType="separate"/>
        </w:r>
        <w:r w:rsidR="007C23FA">
          <w:rPr>
            <w:noProof/>
            <w:sz w:val="20"/>
            <w:szCs w:val="20"/>
          </w:rPr>
          <w:t>116</w:t>
        </w:r>
        <w:r w:rsidRPr="00F6403D">
          <w:rPr>
            <w:sz w:val="20"/>
            <w:szCs w:val="20"/>
          </w:rPr>
          <w:fldChar w:fldCharType="end"/>
        </w:r>
      </w:p>
    </w:sdtContent>
  </w:sdt>
  <w:p w:rsidR="00E5403B" w:rsidRDefault="00E5403B">
    <w:pPr>
      <w:pStyle w:val="af1"/>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430432"/>
      <w:docPartObj>
        <w:docPartGallery w:val="Page Numbers (Bottom of Page)"/>
        <w:docPartUnique/>
      </w:docPartObj>
    </w:sdtPr>
    <w:sdtContent>
      <w:p w:rsidR="00B6278F" w:rsidRDefault="00B6278F">
        <w:pPr>
          <w:pStyle w:val="a5"/>
          <w:jc w:val="right"/>
        </w:pPr>
        <w:r>
          <w:fldChar w:fldCharType="begin"/>
        </w:r>
        <w:r>
          <w:instrText>PAGE   \* MERGEFORMAT</w:instrText>
        </w:r>
        <w:r>
          <w:fldChar w:fldCharType="separate"/>
        </w:r>
        <w:r w:rsidR="007C23FA">
          <w:rPr>
            <w:noProof/>
          </w:rPr>
          <w:t>147</w:t>
        </w:r>
        <w:r>
          <w:fldChar w:fldCharType="end"/>
        </w:r>
      </w:p>
    </w:sdtContent>
  </w:sdt>
  <w:p w:rsidR="00E5403B" w:rsidRDefault="00E5403B">
    <w:pPr>
      <w:pStyle w:val="af1"/>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0C" w:rsidRDefault="00CD6C0C" w:rsidP="003456B8">
      <w:r>
        <w:separator/>
      </w:r>
    </w:p>
  </w:footnote>
  <w:footnote w:type="continuationSeparator" w:id="0">
    <w:p w:rsidR="00CD6C0C" w:rsidRDefault="00CD6C0C" w:rsidP="00345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3B" w:rsidRDefault="00E5403B">
    <w:pPr>
      <w:pStyle w:val="af1"/>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03B" w:rsidRDefault="00E5403B">
    <w:pPr>
      <w:pStyle w:val="af1"/>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37"/>
        </w:tabs>
        <w:ind w:left="737"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BB6A60"/>
    <w:multiLevelType w:val="hybridMultilevel"/>
    <w:tmpl w:val="49EA1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D411D7"/>
    <w:multiLevelType w:val="hybridMultilevel"/>
    <w:tmpl w:val="1F52DB50"/>
    <w:styleLink w:val="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91C0DF9"/>
    <w:multiLevelType w:val="hybridMultilevel"/>
    <w:tmpl w:val="F430644E"/>
    <w:lvl w:ilvl="0" w:tplc="65669AA0">
      <w:start w:val="1"/>
      <w:numFmt w:val="decimal"/>
      <w:lvlText w:val="%1."/>
      <w:lvlJc w:val="left"/>
      <w:pPr>
        <w:ind w:left="1225" w:hanging="516"/>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F97785F"/>
    <w:multiLevelType w:val="hybridMultilevel"/>
    <w:tmpl w:val="6D7455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97252A"/>
    <w:multiLevelType w:val="hybridMultilevel"/>
    <w:tmpl w:val="0B0AE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5725D64"/>
    <w:multiLevelType w:val="hybridMultilevel"/>
    <w:tmpl w:val="F5EAA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794F42"/>
    <w:multiLevelType w:val="hybridMultilevel"/>
    <w:tmpl w:val="49EA11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1525B43"/>
    <w:multiLevelType w:val="hybridMultilevel"/>
    <w:tmpl w:val="A78E678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2326FB"/>
    <w:multiLevelType w:val="hybridMultilevel"/>
    <w:tmpl w:val="2FC27228"/>
    <w:lvl w:ilvl="0" w:tplc="C9C04D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D36BD5"/>
    <w:multiLevelType w:val="hybridMultilevel"/>
    <w:tmpl w:val="BAB65D80"/>
    <w:lvl w:ilvl="0" w:tplc="39221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28324D"/>
    <w:multiLevelType w:val="hybridMultilevel"/>
    <w:tmpl w:val="FE302B0A"/>
    <w:lvl w:ilvl="0" w:tplc="E926F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D14DCB"/>
    <w:multiLevelType w:val="hybridMultilevel"/>
    <w:tmpl w:val="308E121A"/>
    <w:lvl w:ilvl="0" w:tplc="C43EF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6"/>
  </w:num>
  <w:num w:numId="4">
    <w:abstractNumId w:val="3"/>
  </w:num>
  <w:num w:numId="5">
    <w:abstractNumId w:val="9"/>
  </w:num>
  <w:num w:numId="6">
    <w:abstractNumId w:val="5"/>
  </w:num>
  <w:num w:numId="7">
    <w:abstractNumId w:val="12"/>
  </w:num>
  <w:num w:numId="8">
    <w:abstractNumId w:val="7"/>
  </w:num>
  <w:num w:numId="9">
    <w:abstractNumId w:val="10"/>
  </w:num>
  <w:num w:numId="10">
    <w:abstractNumId w:val="13"/>
  </w:num>
  <w:num w:numId="11">
    <w:abstractNumId w:val="4"/>
  </w:num>
  <w:num w:numId="12">
    <w:abstractNumId w:val="0"/>
  </w:num>
  <w:num w:numId="13">
    <w:abstractNumId w:val="1"/>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6B8"/>
    <w:rsid w:val="00004493"/>
    <w:rsid w:val="00006D9B"/>
    <w:rsid w:val="00016280"/>
    <w:rsid w:val="000208F0"/>
    <w:rsid w:val="00020F98"/>
    <w:rsid w:val="000215CD"/>
    <w:rsid w:val="00021FB4"/>
    <w:rsid w:val="000267E0"/>
    <w:rsid w:val="00030308"/>
    <w:rsid w:val="00031542"/>
    <w:rsid w:val="00031A3B"/>
    <w:rsid w:val="000372BB"/>
    <w:rsid w:val="000424C5"/>
    <w:rsid w:val="000455A2"/>
    <w:rsid w:val="00046C52"/>
    <w:rsid w:val="0005003C"/>
    <w:rsid w:val="00051444"/>
    <w:rsid w:val="000542EC"/>
    <w:rsid w:val="00056E74"/>
    <w:rsid w:val="0006742E"/>
    <w:rsid w:val="00070403"/>
    <w:rsid w:val="00076749"/>
    <w:rsid w:val="00080126"/>
    <w:rsid w:val="00082638"/>
    <w:rsid w:val="00090B69"/>
    <w:rsid w:val="000A1736"/>
    <w:rsid w:val="000A239B"/>
    <w:rsid w:val="000A390D"/>
    <w:rsid w:val="000A42B6"/>
    <w:rsid w:val="000A63CD"/>
    <w:rsid w:val="000A74E2"/>
    <w:rsid w:val="000B307B"/>
    <w:rsid w:val="000B38B7"/>
    <w:rsid w:val="000B4B7C"/>
    <w:rsid w:val="000C4426"/>
    <w:rsid w:val="000C66CE"/>
    <w:rsid w:val="000C79A0"/>
    <w:rsid w:val="000D312C"/>
    <w:rsid w:val="000E0CB3"/>
    <w:rsid w:val="000E1D66"/>
    <w:rsid w:val="000E2C18"/>
    <w:rsid w:val="000E30FD"/>
    <w:rsid w:val="000E363E"/>
    <w:rsid w:val="000E6809"/>
    <w:rsid w:val="000F0D56"/>
    <w:rsid w:val="000F4B1B"/>
    <w:rsid w:val="00100F41"/>
    <w:rsid w:val="00103EE1"/>
    <w:rsid w:val="00106771"/>
    <w:rsid w:val="00107C84"/>
    <w:rsid w:val="001120C2"/>
    <w:rsid w:val="00114EB2"/>
    <w:rsid w:val="00124E25"/>
    <w:rsid w:val="00133FBE"/>
    <w:rsid w:val="001368B2"/>
    <w:rsid w:val="00137285"/>
    <w:rsid w:val="0014206D"/>
    <w:rsid w:val="0014318E"/>
    <w:rsid w:val="001440CA"/>
    <w:rsid w:val="001517E7"/>
    <w:rsid w:val="001537F6"/>
    <w:rsid w:val="001541CC"/>
    <w:rsid w:val="001548E7"/>
    <w:rsid w:val="00155C8D"/>
    <w:rsid w:val="00162CEF"/>
    <w:rsid w:val="00163091"/>
    <w:rsid w:val="0016785C"/>
    <w:rsid w:val="00167D31"/>
    <w:rsid w:val="00171948"/>
    <w:rsid w:val="00171957"/>
    <w:rsid w:val="001759AA"/>
    <w:rsid w:val="00176D16"/>
    <w:rsid w:val="001839E8"/>
    <w:rsid w:val="001856D3"/>
    <w:rsid w:val="00192471"/>
    <w:rsid w:val="001933FF"/>
    <w:rsid w:val="0019425C"/>
    <w:rsid w:val="00194BD6"/>
    <w:rsid w:val="0019729A"/>
    <w:rsid w:val="001A0960"/>
    <w:rsid w:val="001A16E6"/>
    <w:rsid w:val="001A6213"/>
    <w:rsid w:val="001B0EB3"/>
    <w:rsid w:val="001B4E1F"/>
    <w:rsid w:val="001C3955"/>
    <w:rsid w:val="001D0CBC"/>
    <w:rsid w:val="001D5992"/>
    <w:rsid w:val="001E0F34"/>
    <w:rsid w:val="001E1F56"/>
    <w:rsid w:val="001E414C"/>
    <w:rsid w:val="001E7356"/>
    <w:rsid w:val="001F477B"/>
    <w:rsid w:val="00201A83"/>
    <w:rsid w:val="0020317A"/>
    <w:rsid w:val="002034A6"/>
    <w:rsid w:val="00205B1E"/>
    <w:rsid w:val="00206C9C"/>
    <w:rsid w:val="0021049F"/>
    <w:rsid w:val="002124D3"/>
    <w:rsid w:val="00217EC8"/>
    <w:rsid w:val="00222BCD"/>
    <w:rsid w:val="00240A14"/>
    <w:rsid w:val="00241D6A"/>
    <w:rsid w:val="00243F20"/>
    <w:rsid w:val="002446AA"/>
    <w:rsid w:val="002467D5"/>
    <w:rsid w:val="002469EC"/>
    <w:rsid w:val="00250CBC"/>
    <w:rsid w:val="00253137"/>
    <w:rsid w:val="002551E0"/>
    <w:rsid w:val="002633E2"/>
    <w:rsid w:val="00265025"/>
    <w:rsid w:val="00265B8F"/>
    <w:rsid w:val="00267059"/>
    <w:rsid w:val="00271BFA"/>
    <w:rsid w:val="00274336"/>
    <w:rsid w:val="00275653"/>
    <w:rsid w:val="00282A86"/>
    <w:rsid w:val="00283292"/>
    <w:rsid w:val="00284D91"/>
    <w:rsid w:val="00285E3E"/>
    <w:rsid w:val="00287E71"/>
    <w:rsid w:val="00292BB5"/>
    <w:rsid w:val="00293F1D"/>
    <w:rsid w:val="00295903"/>
    <w:rsid w:val="002962C8"/>
    <w:rsid w:val="002A4F9F"/>
    <w:rsid w:val="002A5792"/>
    <w:rsid w:val="002A7539"/>
    <w:rsid w:val="002B29E2"/>
    <w:rsid w:val="002B5C7D"/>
    <w:rsid w:val="002C0668"/>
    <w:rsid w:val="002C108C"/>
    <w:rsid w:val="002C383D"/>
    <w:rsid w:val="002C46D3"/>
    <w:rsid w:val="002C69E7"/>
    <w:rsid w:val="002C7248"/>
    <w:rsid w:val="002D6005"/>
    <w:rsid w:val="002E2327"/>
    <w:rsid w:val="002E2FDF"/>
    <w:rsid w:val="002E51C1"/>
    <w:rsid w:val="002E607C"/>
    <w:rsid w:val="002E625A"/>
    <w:rsid w:val="002F14E0"/>
    <w:rsid w:val="002F33A7"/>
    <w:rsid w:val="002F459C"/>
    <w:rsid w:val="002F661F"/>
    <w:rsid w:val="00301681"/>
    <w:rsid w:val="00304B35"/>
    <w:rsid w:val="00307D35"/>
    <w:rsid w:val="00311E71"/>
    <w:rsid w:val="00320C25"/>
    <w:rsid w:val="0032327B"/>
    <w:rsid w:val="003277D8"/>
    <w:rsid w:val="003306F4"/>
    <w:rsid w:val="00331D30"/>
    <w:rsid w:val="00332878"/>
    <w:rsid w:val="00332D6B"/>
    <w:rsid w:val="0033464D"/>
    <w:rsid w:val="00334CCC"/>
    <w:rsid w:val="003350B9"/>
    <w:rsid w:val="003411AC"/>
    <w:rsid w:val="003456B8"/>
    <w:rsid w:val="003474E3"/>
    <w:rsid w:val="00351D7A"/>
    <w:rsid w:val="0035320D"/>
    <w:rsid w:val="0035327F"/>
    <w:rsid w:val="00354540"/>
    <w:rsid w:val="00354BC3"/>
    <w:rsid w:val="0035516C"/>
    <w:rsid w:val="0035565D"/>
    <w:rsid w:val="003564F2"/>
    <w:rsid w:val="00362DF0"/>
    <w:rsid w:val="003636D4"/>
    <w:rsid w:val="00363916"/>
    <w:rsid w:val="00364490"/>
    <w:rsid w:val="00364B16"/>
    <w:rsid w:val="003650CE"/>
    <w:rsid w:val="00365F94"/>
    <w:rsid w:val="00366803"/>
    <w:rsid w:val="003669DE"/>
    <w:rsid w:val="00367B47"/>
    <w:rsid w:val="00371AE6"/>
    <w:rsid w:val="003721DB"/>
    <w:rsid w:val="00374826"/>
    <w:rsid w:val="00376C55"/>
    <w:rsid w:val="00377E65"/>
    <w:rsid w:val="00381A10"/>
    <w:rsid w:val="00385C00"/>
    <w:rsid w:val="00386169"/>
    <w:rsid w:val="0038667B"/>
    <w:rsid w:val="00386BD5"/>
    <w:rsid w:val="00391405"/>
    <w:rsid w:val="003952C0"/>
    <w:rsid w:val="00397F2C"/>
    <w:rsid w:val="003A0587"/>
    <w:rsid w:val="003A2DAC"/>
    <w:rsid w:val="003A3C8F"/>
    <w:rsid w:val="003A50E4"/>
    <w:rsid w:val="003A7312"/>
    <w:rsid w:val="003A7981"/>
    <w:rsid w:val="003B07AD"/>
    <w:rsid w:val="003B3E42"/>
    <w:rsid w:val="003B490F"/>
    <w:rsid w:val="003B4BAC"/>
    <w:rsid w:val="003D016A"/>
    <w:rsid w:val="003D0362"/>
    <w:rsid w:val="003D09CE"/>
    <w:rsid w:val="003D1296"/>
    <w:rsid w:val="003D335A"/>
    <w:rsid w:val="003D7F15"/>
    <w:rsid w:val="003E4945"/>
    <w:rsid w:val="00400199"/>
    <w:rsid w:val="00401963"/>
    <w:rsid w:val="004031C6"/>
    <w:rsid w:val="004038EE"/>
    <w:rsid w:val="00405785"/>
    <w:rsid w:val="0040654C"/>
    <w:rsid w:val="004067EE"/>
    <w:rsid w:val="004072DB"/>
    <w:rsid w:val="0040771F"/>
    <w:rsid w:val="004110AF"/>
    <w:rsid w:val="00415128"/>
    <w:rsid w:val="00422B44"/>
    <w:rsid w:val="00422CA8"/>
    <w:rsid w:val="00426B52"/>
    <w:rsid w:val="004304D4"/>
    <w:rsid w:val="00444D1E"/>
    <w:rsid w:val="00447074"/>
    <w:rsid w:val="004520B3"/>
    <w:rsid w:val="00454A27"/>
    <w:rsid w:val="004632E1"/>
    <w:rsid w:val="00471D7D"/>
    <w:rsid w:val="00476D45"/>
    <w:rsid w:val="00482D4E"/>
    <w:rsid w:val="00487048"/>
    <w:rsid w:val="004939FE"/>
    <w:rsid w:val="00496988"/>
    <w:rsid w:val="004A6933"/>
    <w:rsid w:val="004A7DA6"/>
    <w:rsid w:val="004B053A"/>
    <w:rsid w:val="004B2772"/>
    <w:rsid w:val="004B2CA2"/>
    <w:rsid w:val="004B601B"/>
    <w:rsid w:val="004C3BE7"/>
    <w:rsid w:val="004C5000"/>
    <w:rsid w:val="004C67EA"/>
    <w:rsid w:val="004E246A"/>
    <w:rsid w:val="004E28F2"/>
    <w:rsid w:val="004E3CFD"/>
    <w:rsid w:val="004F5A61"/>
    <w:rsid w:val="00507697"/>
    <w:rsid w:val="00507DBD"/>
    <w:rsid w:val="005122FA"/>
    <w:rsid w:val="00515151"/>
    <w:rsid w:val="00516A44"/>
    <w:rsid w:val="00517127"/>
    <w:rsid w:val="00521A90"/>
    <w:rsid w:val="00522159"/>
    <w:rsid w:val="00522FD0"/>
    <w:rsid w:val="005251A8"/>
    <w:rsid w:val="0052758E"/>
    <w:rsid w:val="005374B7"/>
    <w:rsid w:val="005425A6"/>
    <w:rsid w:val="00543673"/>
    <w:rsid w:val="00544A26"/>
    <w:rsid w:val="005509F6"/>
    <w:rsid w:val="005524D8"/>
    <w:rsid w:val="00553C11"/>
    <w:rsid w:val="005544AC"/>
    <w:rsid w:val="0055769C"/>
    <w:rsid w:val="0056045B"/>
    <w:rsid w:val="0056358A"/>
    <w:rsid w:val="00565CBE"/>
    <w:rsid w:val="00567C51"/>
    <w:rsid w:val="00570144"/>
    <w:rsid w:val="005726DB"/>
    <w:rsid w:val="00573B71"/>
    <w:rsid w:val="00582150"/>
    <w:rsid w:val="00582A05"/>
    <w:rsid w:val="00583319"/>
    <w:rsid w:val="00591F6C"/>
    <w:rsid w:val="005937D9"/>
    <w:rsid w:val="00594D27"/>
    <w:rsid w:val="005A2ABB"/>
    <w:rsid w:val="005A39FC"/>
    <w:rsid w:val="005A3CEF"/>
    <w:rsid w:val="005B214C"/>
    <w:rsid w:val="005B26FC"/>
    <w:rsid w:val="005C15EE"/>
    <w:rsid w:val="005C4843"/>
    <w:rsid w:val="005C6F83"/>
    <w:rsid w:val="005D06E5"/>
    <w:rsid w:val="005E00F7"/>
    <w:rsid w:val="005E1FCA"/>
    <w:rsid w:val="005E42DC"/>
    <w:rsid w:val="005E7F3C"/>
    <w:rsid w:val="005F10C6"/>
    <w:rsid w:val="0060227D"/>
    <w:rsid w:val="006044CD"/>
    <w:rsid w:val="0061102D"/>
    <w:rsid w:val="00613560"/>
    <w:rsid w:val="00615B32"/>
    <w:rsid w:val="00622A8C"/>
    <w:rsid w:val="006314BF"/>
    <w:rsid w:val="00631618"/>
    <w:rsid w:val="00631B23"/>
    <w:rsid w:val="00634FE5"/>
    <w:rsid w:val="006410B4"/>
    <w:rsid w:val="00642049"/>
    <w:rsid w:val="00642841"/>
    <w:rsid w:val="00650D13"/>
    <w:rsid w:val="00653360"/>
    <w:rsid w:val="00660727"/>
    <w:rsid w:val="00660CB5"/>
    <w:rsid w:val="00667A0F"/>
    <w:rsid w:val="00667CF9"/>
    <w:rsid w:val="00674D7C"/>
    <w:rsid w:val="00675500"/>
    <w:rsid w:val="00677215"/>
    <w:rsid w:val="00677B24"/>
    <w:rsid w:val="00680576"/>
    <w:rsid w:val="0068139B"/>
    <w:rsid w:val="006828E1"/>
    <w:rsid w:val="006839AE"/>
    <w:rsid w:val="00683EEC"/>
    <w:rsid w:val="00684DC3"/>
    <w:rsid w:val="00684F1A"/>
    <w:rsid w:val="00685A72"/>
    <w:rsid w:val="00686E2A"/>
    <w:rsid w:val="006A2960"/>
    <w:rsid w:val="006B0321"/>
    <w:rsid w:val="006B0451"/>
    <w:rsid w:val="006B15ED"/>
    <w:rsid w:val="006C0F8F"/>
    <w:rsid w:val="006C69F5"/>
    <w:rsid w:val="006D2874"/>
    <w:rsid w:val="006D5B15"/>
    <w:rsid w:val="006F0268"/>
    <w:rsid w:val="006F240C"/>
    <w:rsid w:val="006F316A"/>
    <w:rsid w:val="006F3AA6"/>
    <w:rsid w:val="006F3C03"/>
    <w:rsid w:val="00700993"/>
    <w:rsid w:val="007035E5"/>
    <w:rsid w:val="00705230"/>
    <w:rsid w:val="007052AB"/>
    <w:rsid w:val="00713400"/>
    <w:rsid w:val="00716148"/>
    <w:rsid w:val="007204C4"/>
    <w:rsid w:val="00721211"/>
    <w:rsid w:val="007213E8"/>
    <w:rsid w:val="00724F1F"/>
    <w:rsid w:val="007266C3"/>
    <w:rsid w:val="0073179E"/>
    <w:rsid w:val="00733E24"/>
    <w:rsid w:val="00740538"/>
    <w:rsid w:val="007411AA"/>
    <w:rsid w:val="00743D65"/>
    <w:rsid w:val="00753A54"/>
    <w:rsid w:val="007541E4"/>
    <w:rsid w:val="0075523D"/>
    <w:rsid w:val="0075527D"/>
    <w:rsid w:val="007617C2"/>
    <w:rsid w:val="00765CDC"/>
    <w:rsid w:val="00767879"/>
    <w:rsid w:val="00772274"/>
    <w:rsid w:val="007751DF"/>
    <w:rsid w:val="007812AD"/>
    <w:rsid w:val="00781DE3"/>
    <w:rsid w:val="00795F3A"/>
    <w:rsid w:val="007975CE"/>
    <w:rsid w:val="007A05D2"/>
    <w:rsid w:val="007A4B11"/>
    <w:rsid w:val="007A4E82"/>
    <w:rsid w:val="007A4F48"/>
    <w:rsid w:val="007A6533"/>
    <w:rsid w:val="007A65E9"/>
    <w:rsid w:val="007B2B40"/>
    <w:rsid w:val="007B3D0F"/>
    <w:rsid w:val="007B53CD"/>
    <w:rsid w:val="007B6AB6"/>
    <w:rsid w:val="007B6E20"/>
    <w:rsid w:val="007B7C55"/>
    <w:rsid w:val="007C12E3"/>
    <w:rsid w:val="007C1EAD"/>
    <w:rsid w:val="007C23FA"/>
    <w:rsid w:val="007C3972"/>
    <w:rsid w:val="007C4AA6"/>
    <w:rsid w:val="007C6348"/>
    <w:rsid w:val="007D73F6"/>
    <w:rsid w:val="007E3B23"/>
    <w:rsid w:val="007E462D"/>
    <w:rsid w:val="007E62D2"/>
    <w:rsid w:val="007E701B"/>
    <w:rsid w:val="007F56A2"/>
    <w:rsid w:val="00803799"/>
    <w:rsid w:val="00811EB4"/>
    <w:rsid w:val="00812214"/>
    <w:rsid w:val="00813806"/>
    <w:rsid w:val="00814D58"/>
    <w:rsid w:val="0081590E"/>
    <w:rsid w:val="00816DEF"/>
    <w:rsid w:val="00823A31"/>
    <w:rsid w:val="00825EBF"/>
    <w:rsid w:val="0083175C"/>
    <w:rsid w:val="00831B39"/>
    <w:rsid w:val="00833A79"/>
    <w:rsid w:val="008418F1"/>
    <w:rsid w:val="00844F62"/>
    <w:rsid w:val="00855815"/>
    <w:rsid w:val="00855946"/>
    <w:rsid w:val="008602E1"/>
    <w:rsid w:val="008645D9"/>
    <w:rsid w:val="00870B09"/>
    <w:rsid w:val="00877AF2"/>
    <w:rsid w:val="00881D80"/>
    <w:rsid w:val="00893A02"/>
    <w:rsid w:val="008A080A"/>
    <w:rsid w:val="008A13BE"/>
    <w:rsid w:val="008B17A3"/>
    <w:rsid w:val="008B2E2A"/>
    <w:rsid w:val="008B559C"/>
    <w:rsid w:val="008C41A7"/>
    <w:rsid w:val="008C66E2"/>
    <w:rsid w:val="008C68E9"/>
    <w:rsid w:val="008D5A7B"/>
    <w:rsid w:val="008E02F8"/>
    <w:rsid w:val="008E5178"/>
    <w:rsid w:val="008F0E8A"/>
    <w:rsid w:val="008F49B7"/>
    <w:rsid w:val="008F5568"/>
    <w:rsid w:val="0091172C"/>
    <w:rsid w:val="00911EA6"/>
    <w:rsid w:val="00912D91"/>
    <w:rsid w:val="00915B24"/>
    <w:rsid w:val="00923A94"/>
    <w:rsid w:val="00923D70"/>
    <w:rsid w:val="0092437A"/>
    <w:rsid w:val="009331A2"/>
    <w:rsid w:val="00933334"/>
    <w:rsid w:val="00936600"/>
    <w:rsid w:val="009366C5"/>
    <w:rsid w:val="0094113E"/>
    <w:rsid w:val="0094669E"/>
    <w:rsid w:val="009501C8"/>
    <w:rsid w:val="00950382"/>
    <w:rsid w:val="00954C8B"/>
    <w:rsid w:val="00955862"/>
    <w:rsid w:val="00961E50"/>
    <w:rsid w:val="00961F86"/>
    <w:rsid w:val="00962307"/>
    <w:rsid w:val="0096485C"/>
    <w:rsid w:val="00967E2A"/>
    <w:rsid w:val="00970B7D"/>
    <w:rsid w:val="00977117"/>
    <w:rsid w:val="009803B0"/>
    <w:rsid w:val="0098097A"/>
    <w:rsid w:val="009864E2"/>
    <w:rsid w:val="0099133B"/>
    <w:rsid w:val="0099229E"/>
    <w:rsid w:val="009947CF"/>
    <w:rsid w:val="00994F3C"/>
    <w:rsid w:val="00994F87"/>
    <w:rsid w:val="009A0B2B"/>
    <w:rsid w:val="009A7B50"/>
    <w:rsid w:val="009B2D15"/>
    <w:rsid w:val="009B5D26"/>
    <w:rsid w:val="009B6253"/>
    <w:rsid w:val="009B6BF5"/>
    <w:rsid w:val="009C04CA"/>
    <w:rsid w:val="009D0885"/>
    <w:rsid w:val="009D3913"/>
    <w:rsid w:val="009D3987"/>
    <w:rsid w:val="009D5777"/>
    <w:rsid w:val="009D7646"/>
    <w:rsid w:val="009E38F8"/>
    <w:rsid w:val="009E5193"/>
    <w:rsid w:val="009E5905"/>
    <w:rsid w:val="00A105BE"/>
    <w:rsid w:val="00A16700"/>
    <w:rsid w:val="00A21E60"/>
    <w:rsid w:val="00A277C6"/>
    <w:rsid w:val="00A30706"/>
    <w:rsid w:val="00A34570"/>
    <w:rsid w:val="00A459AE"/>
    <w:rsid w:val="00A50A21"/>
    <w:rsid w:val="00A50A36"/>
    <w:rsid w:val="00A51316"/>
    <w:rsid w:val="00A578E7"/>
    <w:rsid w:val="00A57CBA"/>
    <w:rsid w:val="00A60805"/>
    <w:rsid w:val="00A678E9"/>
    <w:rsid w:val="00A80F46"/>
    <w:rsid w:val="00A82A2A"/>
    <w:rsid w:val="00A84C33"/>
    <w:rsid w:val="00A855F1"/>
    <w:rsid w:val="00A87565"/>
    <w:rsid w:val="00A95B64"/>
    <w:rsid w:val="00A95BD4"/>
    <w:rsid w:val="00A96B91"/>
    <w:rsid w:val="00A97731"/>
    <w:rsid w:val="00AA41F0"/>
    <w:rsid w:val="00AA4782"/>
    <w:rsid w:val="00AA5329"/>
    <w:rsid w:val="00AB08CF"/>
    <w:rsid w:val="00AB343B"/>
    <w:rsid w:val="00AB3515"/>
    <w:rsid w:val="00AC1430"/>
    <w:rsid w:val="00AC4A7D"/>
    <w:rsid w:val="00AC60D3"/>
    <w:rsid w:val="00AC62F2"/>
    <w:rsid w:val="00AC6A40"/>
    <w:rsid w:val="00AC70D1"/>
    <w:rsid w:val="00AD55E9"/>
    <w:rsid w:val="00AD573E"/>
    <w:rsid w:val="00AD6DC3"/>
    <w:rsid w:val="00AE00C0"/>
    <w:rsid w:val="00AE0E0E"/>
    <w:rsid w:val="00AE2095"/>
    <w:rsid w:val="00AE3239"/>
    <w:rsid w:val="00AE4E59"/>
    <w:rsid w:val="00AE6E82"/>
    <w:rsid w:val="00AF6B36"/>
    <w:rsid w:val="00B00363"/>
    <w:rsid w:val="00B00A9F"/>
    <w:rsid w:val="00B035B1"/>
    <w:rsid w:val="00B07D77"/>
    <w:rsid w:val="00B07F12"/>
    <w:rsid w:val="00B07FE0"/>
    <w:rsid w:val="00B10458"/>
    <w:rsid w:val="00B105AA"/>
    <w:rsid w:val="00B11D3E"/>
    <w:rsid w:val="00B12080"/>
    <w:rsid w:val="00B12CF3"/>
    <w:rsid w:val="00B13BA9"/>
    <w:rsid w:val="00B146E0"/>
    <w:rsid w:val="00B14A9B"/>
    <w:rsid w:val="00B238D7"/>
    <w:rsid w:val="00B27A64"/>
    <w:rsid w:val="00B33D16"/>
    <w:rsid w:val="00B34208"/>
    <w:rsid w:val="00B402BA"/>
    <w:rsid w:val="00B41D63"/>
    <w:rsid w:val="00B4675E"/>
    <w:rsid w:val="00B55E8C"/>
    <w:rsid w:val="00B57139"/>
    <w:rsid w:val="00B6278F"/>
    <w:rsid w:val="00B65307"/>
    <w:rsid w:val="00B70562"/>
    <w:rsid w:val="00B72A8D"/>
    <w:rsid w:val="00B7393E"/>
    <w:rsid w:val="00B74F77"/>
    <w:rsid w:val="00B75467"/>
    <w:rsid w:val="00B76C7D"/>
    <w:rsid w:val="00B82F64"/>
    <w:rsid w:val="00B90560"/>
    <w:rsid w:val="00B95AA6"/>
    <w:rsid w:val="00BA38A6"/>
    <w:rsid w:val="00BB0CA2"/>
    <w:rsid w:val="00BB1D8C"/>
    <w:rsid w:val="00BB1DEF"/>
    <w:rsid w:val="00BB4E64"/>
    <w:rsid w:val="00BB580C"/>
    <w:rsid w:val="00BC0C77"/>
    <w:rsid w:val="00BC2ADC"/>
    <w:rsid w:val="00BD012F"/>
    <w:rsid w:val="00BD345C"/>
    <w:rsid w:val="00BD3A65"/>
    <w:rsid w:val="00BD6FFC"/>
    <w:rsid w:val="00BD7AE2"/>
    <w:rsid w:val="00BE2A52"/>
    <w:rsid w:val="00BE5EB4"/>
    <w:rsid w:val="00BE69DE"/>
    <w:rsid w:val="00BE7C02"/>
    <w:rsid w:val="00BF0761"/>
    <w:rsid w:val="00BF26AB"/>
    <w:rsid w:val="00BF4C9B"/>
    <w:rsid w:val="00C0023B"/>
    <w:rsid w:val="00C008D5"/>
    <w:rsid w:val="00C02C9B"/>
    <w:rsid w:val="00C0464F"/>
    <w:rsid w:val="00C072D3"/>
    <w:rsid w:val="00C21999"/>
    <w:rsid w:val="00C22366"/>
    <w:rsid w:val="00C23638"/>
    <w:rsid w:val="00C26D19"/>
    <w:rsid w:val="00C325BC"/>
    <w:rsid w:val="00C44E57"/>
    <w:rsid w:val="00C465EE"/>
    <w:rsid w:val="00C4676E"/>
    <w:rsid w:val="00C47E1F"/>
    <w:rsid w:val="00C50DCF"/>
    <w:rsid w:val="00C52D21"/>
    <w:rsid w:val="00C5553C"/>
    <w:rsid w:val="00C636DF"/>
    <w:rsid w:val="00C63E7E"/>
    <w:rsid w:val="00C6472B"/>
    <w:rsid w:val="00C73829"/>
    <w:rsid w:val="00C75DCB"/>
    <w:rsid w:val="00C802DB"/>
    <w:rsid w:val="00C825B5"/>
    <w:rsid w:val="00C83AD5"/>
    <w:rsid w:val="00C93A47"/>
    <w:rsid w:val="00C94314"/>
    <w:rsid w:val="00C96E76"/>
    <w:rsid w:val="00CA00A0"/>
    <w:rsid w:val="00CA1AE2"/>
    <w:rsid w:val="00CA23FB"/>
    <w:rsid w:val="00CA3D45"/>
    <w:rsid w:val="00CA3FF8"/>
    <w:rsid w:val="00CA5FC8"/>
    <w:rsid w:val="00CB098B"/>
    <w:rsid w:val="00CB0B0A"/>
    <w:rsid w:val="00CB1C0A"/>
    <w:rsid w:val="00CB21F7"/>
    <w:rsid w:val="00CB3D8D"/>
    <w:rsid w:val="00CB4554"/>
    <w:rsid w:val="00CC14CC"/>
    <w:rsid w:val="00CC1EB0"/>
    <w:rsid w:val="00CC5232"/>
    <w:rsid w:val="00CC611B"/>
    <w:rsid w:val="00CC7995"/>
    <w:rsid w:val="00CC7B0C"/>
    <w:rsid w:val="00CD60F4"/>
    <w:rsid w:val="00CD6C0C"/>
    <w:rsid w:val="00CE0AEC"/>
    <w:rsid w:val="00CE2199"/>
    <w:rsid w:val="00CE5908"/>
    <w:rsid w:val="00CE5A27"/>
    <w:rsid w:val="00CF2AE9"/>
    <w:rsid w:val="00CF6779"/>
    <w:rsid w:val="00D01137"/>
    <w:rsid w:val="00D01616"/>
    <w:rsid w:val="00D01E0A"/>
    <w:rsid w:val="00D02379"/>
    <w:rsid w:val="00D02A30"/>
    <w:rsid w:val="00D06C03"/>
    <w:rsid w:val="00D10C9E"/>
    <w:rsid w:val="00D158E9"/>
    <w:rsid w:val="00D159DA"/>
    <w:rsid w:val="00D16B27"/>
    <w:rsid w:val="00D219C7"/>
    <w:rsid w:val="00D22B6C"/>
    <w:rsid w:val="00D2463E"/>
    <w:rsid w:val="00D2772D"/>
    <w:rsid w:val="00D310AF"/>
    <w:rsid w:val="00D321CA"/>
    <w:rsid w:val="00D32A09"/>
    <w:rsid w:val="00D36474"/>
    <w:rsid w:val="00D4100B"/>
    <w:rsid w:val="00D42271"/>
    <w:rsid w:val="00D439F5"/>
    <w:rsid w:val="00D76E0A"/>
    <w:rsid w:val="00D77F08"/>
    <w:rsid w:val="00D8026D"/>
    <w:rsid w:val="00D84793"/>
    <w:rsid w:val="00D91288"/>
    <w:rsid w:val="00D91974"/>
    <w:rsid w:val="00D9285C"/>
    <w:rsid w:val="00D963B8"/>
    <w:rsid w:val="00DA10F0"/>
    <w:rsid w:val="00DC144F"/>
    <w:rsid w:val="00DC7869"/>
    <w:rsid w:val="00DD28C1"/>
    <w:rsid w:val="00DE032E"/>
    <w:rsid w:val="00DE5123"/>
    <w:rsid w:val="00DE63CE"/>
    <w:rsid w:val="00DF41D4"/>
    <w:rsid w:val="00DF454E"/>
    <w:rsid w:val="00DF5D89"/>
    <w:rsid w:val="00DF6898"/>
    <w:rsid w:val="00E03723"/>
    <w:rsid w:val="00E10900"/>
    <w:rsid w:val="00E14B0A"/>
    <w:rsid w:val="00E1737B"/>
    <w:rsid w:val="00E21F75"/>
    <w:rsid w:val="00E239A4"/>
    <w:rsid w:val="00E25AD8"/>
    <w:rsid w:val="00E27583"/>
    <w:rsid w:val="00E31CF3"/>
    <w:rsid w:val="00E32261"/>
    <w:rsid w:val="00E41889"/>
    <w:rsid w:val="00E46F45"/>
    <w:rsid w:val="00E52001"/>
    <w:rsid w:val="00E5238C"/>
    <w:rsid w:val="00E5403B"/>
    <w:rsid w:val="00E61B1F"/>
    <w:rsid w:val="00E64F33"/>
    <w:rsid w:val="00E71590"/>
    <w:rsid w:val="00E74BAD"/>
    <w:rsid w:val="00E77438"/>
    <w:rsid w:val="00E826CD"/>
    <w:rsid w:val="00E85C16"/>
    <w:rsid w:val="00E86BFB"/>
    <w:rsid w:val="00E92C82"/>
    <w:rsid w:val="00E93BFA"/>
    <w:rsid w:val="00E97F02"/>
    <w:rsid w:val="00EA26B1"/>
    <w:rsid w:val="00EA34CF"/>
    <w:rsid w:val="00EA5A34"/>
    <w:rsid w:val="00EA5F92"/>
    <w:rsid w:val="00EA6FAA"/>
    <w:rsid w:val="00EC03BB"/>
    <w:rsid w:val="00EC21F0"/>
    <w:rsid w:val="00EC7A18"/>
    <w:rsid w:val="00ED091F"/>
    <w:rsid w:val="00ED57A0"/>
    <w:rsid w:val="00ED71F8"/>
    <w:rsid w:val="00EE0B54"/>
    <w:rsid w:val="00EE266A"/>
    <w:rsid w:val="00EF33A6"/>
    <w:rsid w:val="00EF675D"/>
    <w:rsid w:val="00EF7CA2"/>
    <w:rsid w:val="00F0034E"/>
    <w:rsid w:val="00F05F33"/>
    <w:rsid w:val="00F07705"/>
    <w:rsid w:val="00F07A37"/>
    <w:rsid w:val="00F103E8"/>
    <w:rsid w:val="00F111FB"/>
    <w:rsid w:val="00F12B1D"/>
    <w:rsid w:val="00F12E45"/>
    <w:rsid w:val="00F20AD2"/>
    <w:rsid w:val="00F30BA1"/>
    <w:rsid w:val="00F31BCD"/>
    <w:rsid w:val="00F3281B"/>
    <w:rsid w:val="00F34FBF"/>
    <w:rsid w:val="00F37801"/>
    <w:rsid w:val="00F37C99"/>
    <w:rsid w:val="00F40369"/>
    <w:rsid w:val="00F46E89"/>
    <w:rsid w:val="00F5149C"/>
    <w:rsid w:val="00F54FF4"/>
    <w:rsid w:val="00F57678"/>
    <w:rsid w:val="00F608B6"/>
    <w:rsid w:val="00F633FA"/>
    <w:rsid w:val="00F6403D"/>
    <w:rsid w:val="00F67FB5"/>
    <w:rsid w:val="00F71D23"/>
    <w:rsid w:val="00F85ECC"/>
    <w:rsid w:val="00F93A78"/>
    <w:rsid w:val="00F96780"/>
    <w:rsid w:val="00FA1919"/>
    <w:rsid w:val="00FA474F"/>
    <w:rsid w:val="00FC436B"/>
    <w:rsid w:val="00FC492B"/>
    <w:rsid w:val="00FD1094"/>
    <w:rsid w:val="00FD202A"/>
    <w:rsid w:val="00FD73B3"/>
    <w:rsid w:val="00FE0DD8"/>
    <w:rsid w:val="00FE16E5"/>
    <w:rsid w:val="00FF043C"/>
    <w:rsid w:val="00FF061B"/>
    <w:rsid w:val="00FF4134"/>
    <w:rsid w:val="00FF50D8"/>
    <w:rsid w:val="00FF6B00"/>
    <w:rsid w:val="00F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9E2B0-2F36-4F3A-BF37-C085043D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456B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1"/>
    <w:unhideWhenUsed/>
    <w:qFormat/>
    <w:rsid w:val="003456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558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456B8"/>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3456B8"/>
    <w:rPr>
      <w:rFonts w:asciiTheme="majorHAnsi" w:eastAsiaTheme="majorEastAsia" w:hAnsiTheme="majorHAnsi" w:cstheme="majorBidi"/>
      <w:b/>
      <w:bCs/>
      <w:color w:val="4F81BD" w:themeColor="accent1"/>
      <w:sz w:val="26"/>
      <w:szCs w:val="26"/>
      <w:lang w:eastAsia="ru-RU"/>
    </w:rPr>
  </w:style>
  <w:style w:type="paragraph" w:customStyle="1" w:styleId="S">
    <w:name w:val="S_Обычный"/>
    <w:basedOn w:val="a"/>
    <w:link w:val="S0"/>
    <w:qFormat/>
    <w:rsid w:val="003456B8"/>
    <w:pPr>
      <w:spacing w:line="360" w:lineRule="auto"/>
      <w:ind w:firstLine="709"/>
      <w:jc w:val="both"/>
    </w:pPr>
  </w:style>
  <w:style w:type="character" w:customStyle="1" w:styleId="S0">
    <w:name w:val="S_Обычный Знак"/>
    <w:basedOn w:val="a0"/>
    <w:link w:val="S"/>
    <w:rsid w:val="003456B8"/>
    <w:rPr>
      <w:rFonts w:ascii="Times New Roman" w:eastAsia="Times New Roman" w:hAnsi="Times New Roman" w:cs="Times New Roman"/>
      <w:sz w:val="24"/>
      <w:szCs w:val="24"/>
      <w:lang w:eastAsia="ru-RU"/>
    </w:rPr>
  </w:style>
  <w:style w:type="paragraph" w:styleId="a3">
    <w:name w:val="header"/>
    <w:aliases w:val="ВерхКолонтитул"/>
    <w:basedOn w:val="a"/>
    <w:link w:val="a4"/>
    <w:uiPriority w:val="99"/>
    <w:unhideWhenUsed/>
    <w:rsid w:val="003456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3456B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456B8"/>
    <w:pPr>
      <w:tabs>
        <w:tab w:val="center" w:pos="4677"/>
        <w:tab w:val="right" w:pos="9355"/>
      </w:tabs>
    </w:pPr>
  </w:style>
  <w:style w:type="character" w:customStyle="1" w:styleId="a6">
    <w:name w:val="Нижний колонтитул Знак"/>
    <w:basedOn w:val="a0"/>
    <w:link w:val="a5"/>
    <w:uiPriority w:val="99"/>
    <w:rsid w:val="003456B8"/>
    <w:rPr>
      <w:rFonts w:ascii="Times New Roman" w:eastAsia="Times New Roman" w:hAnsi="Times New Roman" w:cs="Times New Roman"/>
      <w:sz w:val="24"/>
      <w:szCs w:val="24"/>
      <w:lang w:eastAsia="ru-RU"/>
    </w:rPr>
  </w:style>
  <w:style w:type="paragraph" w:styleId="a7">
    <w:name w:val="TOC Heading"/>
    <w:basedOn w:val="1"/>
    <w:next w:val="a"/>
    <w:uiPriority w:val="39"/>
    <w:unhideWhenUsed/>
    <w:qFormat/>
    <w:rsid w:val="003456B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1"/>
    <w:unhideWhenUsed/>
    <w:qFormat/>
    <w:rsid w:val="003456B8"/>
    <w:pPr>
      <w:spacing w:after="100"/>
    </w:pPr>
  </w:style>
  <w:style w:type="paragraph" w:styleId="22">
    <w:name w:val="toc 2"/>
    <w:basedOn w:val="a"/>
    <w:next w:val="a"/>
    <w:autoRedefine/>
    <w:uiPriority w:val="1"/>
    <w:unhideWhenUsed/>
    <w:qFormat/>
    <w:rsid w:val="003456B8"/>
    <w:pPr>
      <w:spacing w:after="100"/>
      <w:ind w:left="240"/>
    </w:pPr>
  </w:style>
  <w:style w:type="character" w:styleId="a8">
    <w:name w:val="Hyperlink"/>
    <w:basedOn w:val="a0"/>
    <w:uiPriority w:val="99"/>
    <w:unhideWhenUsed/>
    <w:rsid w:val="003456B8"/>
    <w:rPr>
      <w:color w:val="0000FF" w:themeColor="hyperlink"/>
      <w:u w:val="single"/>
    </w:rPr>
  </w:style>
  <w:style w:type="paragraph" w:styleId="a9">
    <w:name w:val="Balloon Text"/>
    <w:basedOn w:val="a"/>
    <w:link w:val="aa"/>
    <w:uiPriority w:val="99"/>
    <w:semiHidden/>
    <w:unhideWhenUsed/>
    <w:rsid w:val="003456B8"/>
    <w:rPr>
      <w:rFonts w:ascii="Tahoma" w:hAnsi="Tahoma" w:cs="Tahoma"/>
      <w:sz w:val="16"/>
      <w:szCs w:val="16"/>
    </w:rPr>
  </w:style>
  <w:style w:type="character" w:customStyle="1" w:styleId="aa">
    <w:name w:val="Текст выноски Знак"/>
    <w:basedOn w:val="a0"/>
    <w:link w:val="a9"/>
    <w:uiPriority w:val="99"/>
    <w:semiHidden/>
    <w:rsid w:val="003456B8"/>
    <w:rPr>
      <w:rFonts w:ascii="Tahoma" w:eastAsia="Times New Roman" w:hAnsi="Tahoma" w:cs="Tahoma"/>
      <w:sz w:val="16"/>
      <w:szCs w:val="16"/>
      <w:lang w:eastAsia="ru-RU"/>
    </w:rPr>
  </w:style>
  <w:style w:type="paragraph" w:styleId="ab">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Рисунок,таблица"/>
    <w:basedOn w:val="a"/>
    <w:next w:val="a"/>
    <w:link w:val="ac"/>
    <w:unhideWhenUsed/>
    <w:qFormat/>
    <w:rsid w:val="00CC611B"/>
    <w:pPr>
      <w:spacing w:after="200"/>
    </w:pPr>
    <w:rPr>
      <w:b/>
      <w:bCs/>
      <w:color w:val="4F81BD" w:themeColor="accent1"/>
      <w:sz w:val="18"/>
      <w:szCs w:val="18"/>
    </w:rPr>
  </w:style>
  <w:style w:type="paragraph" w:styleId="ad">
    <w:name w:val="Normal (Web)"/>
    <w:basedOn w:val="a"/>
    <w:uiPriority w:val="99"/>
    <w:unhideWhenUsed/>
    <w:rsid w:val="002446AA"/>
    <w:pPr>
      <w:spacing w:before="100" w:beforeAutospacing="1" w:after="100" w:afterAutospacing="1"/>
    </w:pPr>
  </w:style>
  <w:style w:type="paragraph" w:customStyle="1" w:styleId="doktekstj">
    <w:name w:val="doktekstj"/>
    <w:basedOn w:val="a"/>
    <w:rsid w:val="0033464D"/>
    <w:pPr>
      <w:spacing w:before="100" w:beforeAutospacing="1" w:after="100" w:afterAutospacing="1"/>
    </w:pPr>
  </w:style>
  <w:style w:type="paragraph" w:styleId="ae">
    <w:name w:val="No Spacing"/>
    <w:aliases w:val="Основной"/>
    <w:link w:val="af"/>
    <w:qFormat/>
    <w:rsid w:val="0033464D"/>
    <w:pPr>
      <w:spacing w:after="0" w:line="240" w:lineRule="auto"/>
    </w:pPr>
    <w:rPr>
      <w:rFonts w:ascii="Calibri" w:eastAsia="Calibri" w:hAnsi="Calibri" w:cs="Times New Roman"/>
    </w:rPr>
  </w:style>
  <w:style w:type="character" w:customStyle="1" w:styleId="af">
    <w:name w:val="Без интервала Знак"/>
    <w:aliases w:val="Основной Знак"/>
    <w:link w:val="ae"/>
    <w:uiPriority w:val="1"/>
    <w:locked/>
    <w:rsid w:val="0033464D"/>
    <w:rPr>
      <w:rFonts w:ascii="Calibri" w:eastAsia="Calibri" w:hAnsi="Calibri" w:cs="Times New Roman"/>
    </w:rPr>
  </w:style>
  <w:style w:type="table" w:styleId="af0">
    <w:name w:val="Table Grid"/>
    <w:basedOn w:val="a1"/>
    <w:uiPriority w:val="59"/>
    <w:rsid w:val="00155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uiPriority w:val="1"/>
    <w:qFormat/>
    <w:rsid w:val="00F07A37"/>
    <w:pPr>
      <w:widowControl w:val="0"/>
      <w:autoSpaceDE w:val="0"/>
      <w:autoSpaceDN w:val="0"/>
      <w:spacing w:before="3"/>
    </w:pPr>
    <w:rPr>
      <w:rFonts w:ascii="Arial" w:eastAsia="Arial" w:hAnsi="Arial" w:cs="Arial"/>
      <w:sz w:val="15"/>
      <w:szCs w:val="15"/>
      <w:lang w:val="en-US" w:eastAsia="en-US"/>
    </w:rPr>
  </w:style>
  <w:style w:type="character" w:customStyle="1" w:styleId="af2">
    <w:name w:val="Основной текст Знак"/>
    <w:basedOn w:val="a0"/>
    <w:link w:val="af1"/>
    <w:uiPriority w:val="1"/>
    <w:rsid w:val="00F07A37"/>
    <w:rPr>
      <w:rFonts w:ascii="Arial" w:eastAsia="Arial" w:hAnsi="Arial" w:cs="Arial"/>
      <w:sz w:val="15"/>
      <w:szCs w:val="15"/>
      <w:lang w:val="en-US"/>
    </w:rPr>
  </w:style>
  <w:style w:type="paragraph" w:styleId="af3">
    <w:name w:val="List Paragraph"/>
    <w:basedOn w:val="a"/>
    <w:link w:val="af4"/>
    <w:uiPriority w:val="1"/>
    <w:qFormat/>
    <w:rsid w:val="00814D58"/>
    <w:pPr>
      <w:ind w:left="720"/>
      <w:contextualSpacing/>
    </w:pPr>
  </w:style>
  <w:style w:type="paragraph" w:customStyle="1" w:styleId="12">
    <w:name w:val="в таблице1"/>
    <w:basedOn w:val="a"/>
    <w:link w:val="13"/>
    <w:qFormat/>
    <w:rsid w:val="005A39FC"/>
    <w:pPr>
      <w:keepLines/>
      <w:jc w:val="center"/>
    </w:pPr>
    <w:rPr>
      <w:sz w:val="20"/>
      <w:szCs w:val="20"/>
    </w:rPr>
  </w:style>
  <w:style w:type="character" w:customStyle="1" w:styleId="13">
    <w:name w:val="в таблице1 Знак"/>
    <w:basedOn w:val="a0"/>
    <w:link w:val="12"/>
    <w:rsid w:val="005A39FC"/>
    <w:rPr>
      <w:rFonts w:ascii="Times New Roman" w:eastAsia="Times New Roman" w:hAnsi="Times New Roman" w:cs="Times New Roman"/>
      <w:sz w:val="20"/>
      <w:szCs w:val="20"/>
      <w:lang w:eastAsia="ru-RU"/>
    </w:rPr>
  </w:style>
  <w:style w:type="character" w:customStyle="1" w:styleId="ac">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b"/>
    <w:locked/>
    <w:rsid w:val="00B72A8D"/>
    <w:rPr>
      <w:rFonts w:ascii="Times New Roman" w:eastAsia="Times New Roman" w:hAnsi="Times New Roman" w:cs="Times New Roman"/>
      <w:b/>
      <w:bCs/>
      <w:color w:val="4F81BD" w:themeColor="accent1"/>
      <w:sz w:val="18"/>
      <w:szCs w:val="18"/>
      <w:lang w:eastAsia="ru-RU"/>
    </w:rPr>
  </w:style>
  <w:style w:type="paragraph" w:customStyle="1" w:styleId="ConsPlusNormal">
    <w:name w:val="ConsPlusNormal"/>
    <w:rsid w:val="007266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Абзац списка Знак"/>
    <w:link w:val="af3"/>
    <w:uiPriority w:val="1"/>
    <w:locked/>
    <w:rsid w:val="00E41889"/>
    <w:rPr>
      <w:rFonts w:ascii="Times New Roman" w:eastAsia="Times New Roman" w:hAnsi="Times New Roman" w:cs="Times New Roman"/>
      <w:sz w:val="24"/>
      <w:szCs w:val="24"/>
      <w:lang w:eastAsia="ru-RU"/>
    </w:rPr>
  </w:style>
  <w:style w:type="numbering" w:customStyle="1" w:styleId="2">
    <w:name w:val="Статья / Раздел2"/>
    <w:uiPriority w:val="99"/>
    <w:rsid w:val="003411AC"/>
    <w:pPr>
      <w:numPr>
        <w:numId w:val="4"/>
      </w:numPr>
    </w:pPr>
  </w:style>
  <w:style w:type="paragraph" w:customStyle="1" w:styleId="14">
    <w:name w:val="Таблица1"/>
    <w:basedOn w:val="a"/>
    <w:link w:val="15"/>
    <w:qFormat/>
    <w:rsid w:val="00E239A4"/>
    <w:pPr>
      <w:keepNext/>
      <w:keepLines/>
      <w:jc w:val="right"/>
    </w:pPr>
    <w:rPr>
      <w:b/>
      <w:bCs/>
      <w:sz w:val="20"/>
      <w:szCs w:val="20"/>
      <w:lang w:val="tt-RU"/>
    </w:rPr>
  </w:style>
  <w:style w:type="character" w:customStyle="1" w:styleId="15">
    <w:name w:val="Таблица1 Знак"/>
    <w:basedOn w:val="a0"/>
    <w:link w:val="14"/>
    <w:rsid w:val="00E239A4"/>
    <w:rPr>
      <w:rFonts w:ascii="Times New Roman" w:eastAsia="Times New Roman" w:hAnsi="Times New Roman" w:cs="Times New Roman"/>
      <w:b/>
      <w:bCs/>
      <w:sz w:val="20"/>
      <w:szCs w:val="20"/>
      <w:lang w:val="tt-RU" w:eastAsia="ru-RU"/>
    </w:rPr>
  </w:style>
  <w:style w:type="character" w:styleId="af5">
    <w:name w:val="Strong"/>
    <w:basedOn w:val="a0"/>
    <w:uiPriority w:val="22"/>
    <w:qFormat/>
    <w:rsid w:val="00CE2199"/>
    <w:rPr>
      <w:b/>
      <w:bCs/>
    </w:rPr>
  </w:style>
  <w:style w:type="character" w:customStyle="1" w:styleId="30">
    <w:name w:val="Заголовок 3 Знак"/>
    <w:basedOn w:val="a0"/>
    <w:link w:val="3"/>
    <w:uiPriority w:val="9"/>
    <w:rsid w:val="00855815"/>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ED091F"/>
    <w:pPr>
      <w:autoSpaceDE w:val="0"/>
      <w:autoSpaceDN w:val="0"/>
      <w:adjustRightInd w:val="0"/>
      <w:spacing w:after="0" w:line="240" w:lineRule="auto"/>
    </w:pPr>
    <w:rPr>
      <w:rFonts w:ascii="Arial" w:hAnsi="Arial" w:cs="Arial"/>
      <w:color w:val="000000"/>
      <w:sz w:val="24"/>
      <w:szCs w:val="24"/>
    </w:rPr>
  </w:style>
  <w:style w:type="character" w:styleId="af6">
    <w:name w:val="FollowedHyperlink"/>
    <w:basedOn w:val="a0"/>
    <w:uiPriority w:val="99"/>
    <w:semiHidden/>
    <w:unhideWhenUsed/>
    <w:rsid w:val="00400199"/>
    <w:rPr>
      <w:color w:val="800080"/>
      <w:u w:val="single"/>
    </w:rPr>
  </w:style>
  <w:style w:type="paragraph" w:customStyle="1" w:styleId="xl65">
    <w:name w:val="xl65"/>
    <w:basedOn w:val="a"/>
    <w:rsid w:val="00400199"/>
    <w:pPr>
      <w:spacing w:before="100" w:beforeAutospacing="1" w:after="100" w:afterAutospacing="1"/>
      <w:jc w:val="center"/>
      <w:textAlignment w:val="center"/>
    </w:pPr>
    <w:rPr>
      <w:sz w:val="16"/>
      <w:szCs w:val="16"/>
    </w:rPr>
  </w:style>
  <w:style w:type="paragraph" w:customStyle="1" w:styleId="xl66">
    <w:name w:val="xl66"/>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67">
    <w:name w:val="xl67"/>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68">
    <w:name w:val="xl68"/>
    <w:basedOn w:val="a"/>
    <w:rsid w:val="00400199"/>
    <w:pPr>
      <w:spacing w:before="100" w:beforeAutospacing="1" w:after="100" w:afterAutospacing="1"/>
    </w:pPr>
    <w:rPr>
      <w:sz w:val="16"/>
      <w:szCs w:val="16"/>
    </w:rPr>
  </w:style>
  <w:style w:type="paragraph" w:customStyle="1" w:styleId="xl69">
    <w:name w:val="xl69"/>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1">
    <w:name w:val="xl71"/>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2">
    <w:name w:val="xl72"/>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3">
    <w:name w:val="xl73"/>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4">
    <w:name w:val="xl74"/>
    <w:basedOn w:val="a"/>
    <w:rsid w:val="00400199"/>
    <w:pP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6">
    <w:name w:val="xl76"/>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400199"/>
    <w:pPr>
      <w:spacing w:before="100" w:beforeAutospacing="1" w:after="100" w:afterAutospacing="1"/>
      <w:textAlignment w:val="center"/>
    </w:pPr>
    <w:rPr>
      <w:sz w:val="16"/>
      <w:szCs w:val="16"/>
    </w:rPr>
  </w:style>
  <w:style w:type="paragraph" w:customStyle="1" w:styleId="xl78">
    <w:name w:val="xl78"/>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color w:val="000000"/>
      <w:sz w:val="16"/>
      <w:szCs w:val="16"/>
    </w:rPr>
  </w:style>
  <w:style w:type="paragraph" w:customStyle="1" w:styleId="xl79">
    <w:name w:val="xl79"/>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16"/>
      <w:szCs w:val="16"/>
    </w:rPr>
  </w:style>
  <w:style w:type="paragraph" w:customStyle="1" w:styleId="xl80">
    <w:name w:val="xl80"/>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1">
    <w:name w:val="xl81"/>
    <w:basedOn w:val="a"/>
    <w:rsid w:val="00400199"/>
    <w:pPr>
      <w:spacing w:before="100" w:beforeAutospacing="1" w:after="100" w:afterAutospacing="1"/>
    </w:pPr>
    <w:rPr>
      <w:sz w:val="16"/>
      <w:szCs w:val="16"/>
    </w:rPr>
  </w:style>
  <w:style w:type="paragraph" w:customStyle="1" w:styleId="xl82">
    <w:name w:val="xl82"/>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3">
    <w:name w:val="xl83"/>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84">
    <w:name w:val="xl84"/>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pPr>
    <w:rPr>
      <w:b/>
      <w:bCs/>
      <w:color w:val="000000"/>
      <w:sz w:val="16"/>
      <w:szCs w:val="16"/>
    </w:rPr>
  </w:style>
  <w:style w:type="paragraph" w:customStyle="1" w:styleId="xl85">
    <w:name w:val="xl85"/>
    <w:basedOn w:val="a"/>
    <w:rsid w:val="00400199"/>
    <w:pPr>
      <w:shd w:val="clear" w:color="000000" w:fill="DBE5F1"/>
      <w:spacing w:before="100" w:beforeAutospacing="1" w:after="100" w:afterAutospacing="1"/>
    </w:pPr>
    <w:rPr>
      <w:b/>
      <w:bCs/>
      <w:sz w:val="16"/>
      <w:szCs w:val="16"/>
    </w:rPr>
  </w:style>
  <w:style w:type="paragraph" w:customStyle="1" w:styleId="xl86">
    <w:name w:val="xl86"/>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7">
    <w:name w:val="xl87"/>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8">
    <w:name w:val="xl88"/>
    <w:basedOn w:val="a"/>
    <w:rsid w:val="00400199"/>
    <w:pPr>
      <w:spacing w:before="100" w:beforeAutospacing="1" w:after="100" w:afterAutospacing="1"/>
      <w:jc w:val="center"/>
      <w:textAlignment w:val="center"/>
    </w:pPr>
    <w:rPr>
      <w:sz w:val="16"/>
      <w:szCs w:val="16"/>
    </w:rPr>
  </w:style>
  <w:style w:type="paragraph" w:customStyle="1" w:styleId="xl89">
    <w:name w:val="xl89"/>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4001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91">
    <w:name w:val="xl91"/>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400199"/>
    <w:pPr>
      <w:pBdr>
        <w:top w:val="single" w:sz="4" w:space="0" w:color="auto"/>
        <w:left w:val="single" w:sz="4" w:space="0" w:color="auto"/>
        <w:bottom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94">
    <w:name w:val="xl94"/>
    <w:basedOn w:val="a"/>
    <w:rsid w:val="00400199"/>
    <w:pPr>
      <w:pBdr>
        <w:top w:val="single" w:sz="4" w:space="0" w:color="auto"/>
        <w:bottom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95">
    <w:name w:val="xl95"/>
    <w:basedOn w:val="a"/>
    <w:rsid w:val="00400199"/>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96">
    <w:name w:val="xl96"/>
    <w:basedOn w:val="a"/>
    <w:rsid w:val="0040019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i/>
      <w:iCs/>
      <w:color w:val="000000"/>
      <w:sz w:val="16"/>
      <w:szCs w:val="16"/>
    </w:rPr>
  </w:style>
  <w:style w:type="paragraph" w:customStyle="1" w:styleId="xl97">
    <w:name w:val="xl97"/>
    <w:basedOn w:val="a"/>
    <w:rsid w:val="00400199"/>
    <w:pPr>
      <w:pBdr>
        <w:top w:val="single" w:sz="4" w:space="0" w:color="auto"/>
        <w:bottom w:val="single" w:sz="4" w:space="0" w:color="auto"/>
      </w:pBdr>
      <w:shd w:val="clear" w:color="000000" w:fill="FFFF00"/>
      <w:spacing w:before="100" w:beforeAutospacing="1" w:after="100" w:afterAutospacing="1"/>
      <w:jc w:val="center"/>
      <w:textAlignment w:val="center"/>
    </w:pPr>
    <w:rPr>
      <w:b/>
      <w:bCs/>
      <w:i/>
      <w:iCs/>
      <w:color w:val="000000"/>
      <w:sz w:val="16"/>
      <w:szCs w:val="16"/>
    </w:rPr>
  </w:style>
  <w:style w:type="paragraph" w:customStyle="1" w:styleId="xl98">
    <w:name w:val="xl98"/>
    <w:basedOn w:val="a"/>
    <w:rsid w:val="0040019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6"/>
      <w:szCs w:val="16"/>
    </w:rPr>
  </w:style>
  <w:style w:type="paragraph" w:customStyle="1" w:styleId="xl99">
    <w:name w:val="xl99"/>
    <w:basedOn w:val="a"/>
    <w:rsid w:val="00400199"/>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00">
    <w:name w:val="xl100"/>
    <w:basedOn w:val="a"/>
    <w:rsid w:val="00400199"/>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01">
    <w:name w:val="xl101"/>
    <w:basedOn w:val="a"/>
    <w:rsid w:val="00400199"/>
    <w:pPr>
      <w:pBdr>
        <w:top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02">
    <w:name w:val="xl102"/>
    <w:basedOn w:val="a"/>
    <w:rsid w:val="00400199"/>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03">
    <w:name w:val="xl103"/>
    <w:basedOn w:val="a"/>
    <w:rsid w:val="00400199"/>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04">
    <w:name w:val="xl104"/>
    <w:basedOn w:val="a"/>
    <w:rsid w:val="00400199"/>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05">
    <w:name w:val="xl105"/>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106">
    <w:name w:val="xl106"/>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400199"/>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108">
    <w:name w:val="xl108"/>
    <w:basedOn w:val="a"/>
    <w:rsid w:val="00400199"/>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16"/>
      <w:szCs w:val="16"/>
    </w:rPr>
  </w:style>
  <w:style w:type="paragraph" w:customStyle="1" w:styleId="xl109">
    <w:name w:val="xl109"/>
    <w:basedOn w:val="a"/>
    <w:rsid w:val="00400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10">
    <w:name w:val="xl110"/>
    <w:basedOn w:val="a"/>
    <w:rsid w:val="00400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11">
    <w:name w:val="xl111"/>
    <w:basedOn w:val="a"/>
    <w:rsid w:val="00D06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2">
    <w:name w:val="xl112"/>
    <w:basedOn w:val="a"/>
    <w:rsid w:val="00D06C03"/>
    <w:pPr>
      <w:pBdr>
        <w:top w:val="single" w:sz="4" w:space="0" w:color="auto"/>
      </w:pBdr>
      <w:spacing w:before="100" w:beforeAutospacing="1" w:after="100" w:afterAutospacing="1"/>
      <w:jc w:val="center"/>
      <w:textAlignment w:val="center"/>
    </w:pPr>
    <w:rPr>
      <w:b/>
      <w:bCs/>
      <w:i/>
      <w:iCs/>
      <w:color w:val="000000"/>
      <w:sz w:val="16"/>
      <w:szCs w:val="16"/>
    </w:rPr>
  </w:style>
  <w:style w:type="paragraph" w:customStyle="1" w:styleId="xl113">
    <w:name w:val="xl113"/>
    <w:basedOn w:val="a"/>
    <w:rsid w:val="00D06C03"/>
    <w:pPr>
      <w:spacing w:before="100" w:beforeAutospacing="1" w:after="100" w:afterAutospacing="1"/>
      <w:jc w:val="center"/>
      <w:textAlignment w:val="center"/>
    </w:pPr>
    <w:rPr>
      <w:sz w:val="16"/>
      <w:szCs w:val="16"/>
    </w:rPr>
  </w:style>
  <w:style w:type="paragraph" w:customStyle="1" w:styleId="xl114">
    <w:name w:val="xl114"/>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5">
    <w:name w:val="xl115"/>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16">
    <w:name w:val="xl116"/>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17">
    <w:name w:val="xl117"/>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18">
    <w:name w:val="xl118"/>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16"/>
      <w:szCs w:val="16"/>
    </w:rPr>
  </w:style>
  <w:style w:type="paragraph" w:customStyle="1" w:styleId="xl119">
    <w:name w:val="xl119"/>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i/>
      <w:iCs/>
      <w:color w:val="000000"/>
      <w:sz w:val="16"/>
      <w:szCs w:val="16"/>
    </w:rPr>
  </w:style>
  <w:style w:type="paragraph" w:customStyle="1" w:styleId="xl120">
    <w:name w:val="xl120"/>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121">
    <w:name w:val="xl121"/>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22">
    <w:name w:val="xl122"/>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color w:val="000000"/>
      <w:sz w:val="16"/>
      <w:szCs w:val="16"/>
    </w:rPr>
  </w:style>
  <w:style w:type="paragraph" w:customStyle="1" w:styleId="xl123">
    <w:name w:val="xl123"/>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124">
    <w:name w:val="xl124"/>
    <w:basedOn w:val="a"/>
    <w:rsid w:val="00D06C03"/>
    <w:pPr>
      <w:pBdr>
        <w:top w:val="single" w:sz="4" w:space="0" w:color="auto"/>
        <w:left w:val="single" w:sz="4" w:space="0" w:color="auto"/>
        <w:bottom w:val="single" w:sz="4" w:space="0" w:color="auto"/>
      </w:pBdr>
      <w:shd w:val="clear" w:color="000000" w:fill="DBE5F1"/>
      <w:spacing w:before="100" w:beforeAutospacing="1" w:after="100" w:afterAutospacing="1"/>
    </w:pPr>
    <w:rPr>
      <w:b/>
      <w:bCs/>
      <w:color w:val="000000"/>
      <w:sz w:val="16"/>
      <w:szCs w:val="16"/>
    </w:rPr>
  </w:style>
  <w:style w:type="paragraph" w:customStyle="1" w:styleId="xl125">
    <w:name w:val="xl125"/>
    <w:basedOn w:val="a"/>
    <w:rsid w:val="00D06C03"/>
    <w:pPr>
      <w:pBdr>
        <w:top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26">
    <w:name w:val="xl126"/>
    <w:basedOn w:val="a"/>
    <w:rsid w:val="00D06C03"/>
    <w:pPr>
      <w:shd w:val="clear" w:color="000000" w:fill="DBE5F1"/>
      <w:spacing w:before="100" w:beforeAutospacing="1" w:after="100" w:afterAutospacing="1"/>
      <w:jc w:val="center"/>
      <w:textAlignment w:val="center"/>
    </w:pPr>
    <w:rPr>
      <w:b/>
      <w:bCs/>
      <w:sz w:val="16"/>
      <w:szCs w:val="16"/>
    </w:rPr>
  </w:style>
  <w:style w:type="paragraph" w:customStyle="1" w:styleId="xl127">
    <w:name w:val="xl127"/>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16"/>
      <w:szCs w:val="16"/>
    </w:rPr>
  </w:style>
  <w:style w:type="paragraph" w:customStyle="1" w:styleId="xl128">
    <w:name w:val="xl128"/>
    <w:basedOn w:val="a"/>
    <w:rsid w:val="00D06C03"/>
    <w:pPr>
      <w:pBdr>
        <w:top w:val="single" w:sz="4" w:space="0" w:color="auto"/>
        <w:left w:val="single" w:sz="4" w:space="0" w:color="auto"/>
        <w:bottom w:val="single" w:sz="4" w:space="0" w:color="auto"/>
      </w:pBdr>
      <w:shd w:val="clear" w:color="000000" w:fill="DBE5F1"/>
      <w:spacing w:before="100" w:beforeAutospacing="1" w:after="100" w:afterAutospacing="1"/>
    </w:pPr>
    <w:rPr>
      <w:b/>
      <w:bCs/>
      <w:color w:val="000000"/>
      <w:sz w:val="16"/>
      <w:szCs w:val="16"/>
    </w:rPr>
  </w:style>
  <w:style w:type="paragraph" w:customStyle="1" w:styleId="xl129">
    <w:name w:val="xl129"/>
    <w:basedOn w:val="a"/>
    <w:rsid w:val="00D06C0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a"/>
    <w:rsid w:val="00D06C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
    <w:rsid w:val="00D06C0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3">
    <w:name w:val="xl133"/>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4">
    <w:name w:val="xl134"/>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35">
    <w:name w:val="xl135"/>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36">
    <w:name w:val="xl136"/>
    <w:basedOn w:val="a"/>
    <w:rsid w:val="00D06C03"/>
    <w:pPr>
      <w:pBdr>
        <w:top w:val="single" w:sz="4" w:space="0" w:color="auto"/>
        <w:left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7">
    <w:name w:val="xl137"/>
    <w:basedOn w:val="a"/>
    <w:rsid w:val="00D06C03"/>
    <w:pPr>
      <w:pBdr>
        <w:top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8">
    <w:name w:val="xl138"/>
    <w:basedOn w:val="a"/>
    <w:rsid w:val="00D06C03"/>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39">
    <w:name w:val="xl139"/>
    <w:basedOn w:val="a"/>
    <w:rsid w:val="00D06C03"/>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0">
    <w:name w:val="xl140"/>
    <w:basedOn w:val="a"/>
    <w:rsid w:val="00D06C03"/>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1">
    <w:name w:val="xl141"/>
    <w:basedOn w:val="a"/>
    <w:rsid w:val="00D06C03"/>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i/>
      <w:iCs/>
      <w:color w:val="000000"/>
      <w:sz w:val="16"/>
      <w:szCs w:val="16"/>
    </w:rPr>
  </w:style>
  <w:style w:type="paragraph" w:customStyle="1" w:styleId="xl142">
    <w:name w:val="xl142"/>
    <w:basedOn w:val="a"/>
    <w:rsid w:val="00D06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3">
    <w:name w:val="xl143"/>
    <w:basedOn w:val="a"/>
    <w:rsid w:val="00D06C03"/>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4">
    <w:name w:val="xl144"/>
    <w:basedOn w:val="a"/>
    <w:rsid w:val="00D06C03"/>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5">
    <w:name w:val="xl145"/>
    <w:basedOn w:val="a"/>
    <w:rsid w:val="00D06C03"/>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146">
    <w:name w:val="xl146"/>
    <w:basedOn w:val="a"/>
    <w:rsid w:val="00D06C03"/>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7">
    <w:name w:val="xl147"/>
    <w:basedOn w:val="a"/>
    <w:rsid w:val="00D06C03"/>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8">
    <w:name w:val="xl148"/>
    <w:basedOn w:val="a"/>
    <w:rsid w:val="00D06C03"/>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9">
    <w:name w:val="xl149"/>
    <w:basedOn w:val="a"/>
    <w:rsid w:val="00D06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50">
    <w:name w:val="xl150"/>
    <w:basedOn w:val="a"/>
    <w:rsid w:val="00D06C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151">
    <w:name w:val="xl151"/>
    <w:basedOn w:val="a"/>
    <w:rsid w:val="00D06C03"/>
    <w:pPr>
      <w:pBdr>
        <w:top w:val="single" w:sz="4" w:space="0" w:color="auto"/>
      </w:pBdr>
      <w:shd w:val="clear" w:color="000000" w:fill="FFFFFF"/>
      <w:spacing w:before="100" w:beforeAutospacing="1" w:after="100" w:afterAutospacing="1"/>
    </w:pPr>
    <w:rPr>
      <w:b/>
      <w:bCs/>
      <w:i/>
      <w:iCs/>
      <w:color w:val="000000"/>
      <w:sz w:val="16"/>
      <w:szCs w:val="16"/>
    </w:rPr>
  </w:style>
  <w:style w:type="paragraph" w:customStyle="1" w:styleId="xl152">
    <w:name w:val="xl152"/>
    <w:basedOn w:val="a"/>
    <w:rsid w:val="00D06C03"/>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3">
    <w:name w:val="xl153"/>
    <w:basedOn w:val="a"/>
    <w:rsid w:val="00D06C03"/>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4">
    <w:name w:val="xl154"/>
    <w:basedOn w:val="a"/>
    <w:rsid w:val="00D06C03"/>
    <w:pPr>
      <w:pBdr>
        <w:top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55">
    <w:name w:val="xl155"/>
    <w:basedOn w:val="a"/>
    <w:rsid w:val="00D06C03"/>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6">
    <w:name w:val="xl156"/>
    <w:basedOn w:val="a"/>
    <w:rsid w:val="00D06C03"/>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7">
    <w:name w:val="xl157"/>
    <w:basedOn w:val="a"/>
    <w:rsid w:val="00D06C03"/>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63">
    <w:name w:val="xl63"/>
    <w:basedOn w:val="a"/>
    <w:rsid w:val="00FF7F6B"/>
    <w:pPr>
      <w:spacing w:before="100" w:beforeAutospacing="1" w:after="100" w:afterAutospacing="1"/>
    </w:pPr>
    <w:rPr>
      <w:sz w:val="16"/>
      <w:szCs w:val="16"/>
    </w:rPr>
  </w:style>
  <w:style w:type="paragraph" w:customStyle="1" w:styleId="xl64">
    <w:name w:val="xl64"/>
    <w:basedOn w:val="a"/>
    <w:rsid w:val="00FF7F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8">
    <w:name w:val="xl158"/>
    <w:basedOn w:val="a"/>
    <w:rsid w:val="003650CE"/>
    <w:pPr>
      <w:shd w:val="clear" w:color="000000" w:fill="92D050"/>
      <w:spacing w:before="100" w:beforeAutospacing="1" w:after="100" w:afterAutospacing="1"/>
      <w:jc w:val="center"/>
      <w:textAlignment w:val="center"/>
    </w:pPr>
    <w:rPr>
      <w:b/>
      <w:bCs/>
      <w:sz w:val="28"/>
      <w:szCs w:val="28"/>
    </w:rPr>
  </w:style>
  <w:style w:type="paragraph" w:customStyle="1" w:styleId="xl159">
    <w:name w:val="xl159"/>
    <w:basedOn w:val="a"/>
    <w:rsid w:val="003650CE"/>
    <w:pPr>
      <w:shd w:val="clear" w:color="000000" w:fill="92D050"/>
      <w:spacing w:before="100" w:beforeAutospacing="1" w:after="100" w:afterAutospacing="1"/>
    </w:pPr>
    <w:rPr>
      <w:b/>
      <w:bCs/>
      <w:sz w:val="28"/>
      <w:szCs w:val="28"/>
    </w:rPr>
  </w:style>
  <w:style w:type="paragraph" w:customStyle="1" w:styleId="xl160">
    <w:name w:val="xl160"/>
    <w:basedOn w:val="a"/>
    <w:rsid w:val="003650CE"/>
    <w:pP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3650CE"/>
    <w:pPr>
      <w:spacing w:before="100" w:beforeAutospacing="1" w:after="100" w:afterAutospacing="1"/>
      <w:jc w:val="center"/>
      <w:textAlignment w:val="center"/>
    </w:pPr>
    <w:rPr>
      <w:sz w:val="16"/>
      <w:szCs w:val="16"/>
    </w:rPr>
  </w:style>
  <w:style w:type="paragraph" w:customStyle="1" w:styleId="xl162">
    <w:name w:val="xl162"/>
    <w:basedOn w:val="a"/>
    <w:rsid w:val="003650CE"/>
    <w:pPr>
      <w:spacing w:before="100" w:beforeAutospacing="1" w:after="100" w:afterAutospacing="1"/>
    </w:pPr>
    <w:rPr>
      <w:sz w:val="16"/>
      <w:szCs w:val="16"/>
    </w:rPr>
  </w:style>
  <w:style w:type="paragraph" w:customStyle="1" w:styleId="xl163">
    <w:name w:val="xl163"/>
    <w:basedOn w:val="a"/>
    <w:rsid w:val="003650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4">
    <w:name w:val="xl164"/>
    <w:basedOn w:val="a"/>
    <w:rsid w:val="003650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5">
    <w:name w:val="xl165"/>
    <w:basedOn w:val="a"/>
    <w:rsid w:val="003650CE"/>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6">
    <w:name w:val="xl166"/>
    <w:basedOn w:val="a"/>
    <w:rsid w:val="003650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7">
    <w:name w:val="xl167"/>
    <w:basedOn w:val="a"/>
    <w:rsid w:val="003650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168">
    <w:name w:val="xl168"/>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69">
    <w:name w:val="xl169"/>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70">
    <w:name w:val="xl170"/>
    <w:basedOn w:val="a"/>
    <w:rsid w:val="003650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sz w:val="16"/>
      <w:szCs w:val="16"/>
    </w:rPr>
  </w:style>
  <w:style w:type="paragraph" w:customStyle="1" w:styleId="xl172">
    <w:name w:val="xl172"/>
    <w:basedOn w:val="a"/>
    <w:rsid w:val="003650CE"/>
    <w:pPr>
      <w:pBdr>
        <w:top w:val="single" w:sz="4" w:space="0" w:color="auto"/>
      </w:pBdr>
      <w:spacing w:before="100" w:beforeAutospacing="1" w:after="100" w:afterAutospacing="1"/>
      <w:jc w:val="center"/>
      <w:textAlignment w:val="center"/>
    </w:pPr>
    <w:rPr>
      <w:b/>
      <w:bCs/>
      <w:i/>
      <w:iCs/>
      <w:color w:val="000000"/>
      <w:sz w:val="16"/>
      <w:szCs w:val="16"/>
    </w:rPr>
  </w:style>
  <w:style w:type="paragraph" w:customStyle="1" w:styleId="xl173">
    <w:name w:val="xl173"/>
    <w:basedOn w:val="a"/>
    <w:rsid w:val="003650CE"/>
    <w:pPr>
      <w:pBdr>
        <w:top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4">
    <w:name w:val="xl174"/>
    <w:basedOn w:val="a"/>
    <w:rsid w:val="003650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5">
    <w:name w:val="xl175"/>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color w:val="000000"/>
      <w:sz w:val="16"/>
      <w:szCs w:val="16"/>
    </w:rPr>
  </w:style>
  <w:style w:type="paragraph" w:customStyle="1" w:styleId="xl176">
    <w:name w:val="xl176"/>
    <w:basedOn w:val="a"/>
    <w:rsid w:val="003650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77">
    <w:name w:val="xl177"/>
    <w:basedOn w:val="a"/>
    <w:rsid w:val="003650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8">
    <w:name w:val="xl178"/>
    <w:basedOn w:val="a"/>
    <w:rsid w:val="003650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9">
    <w:name w:val="xl179"/>
    <w:basedOn w:val="a"/>
    <w:rsid w:val="003650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0">
    <w:name w:val="xl180"/>
    <w:basedOn w:val="a"/>
    <w:rsid w:val="003650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181">
    <w:name w:val="xl181"/>
    <w:basedOn w:val="a"/>
    <w:rsid w:val="003650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2">
    <w:name w:val="xl182"/>
    <w:basedOn w:val="a"/>
    <w:rsid w:val="003650CE"/>
    <w:pPr>
      <w:pBdr>
        <w:top w:val="single" w:sz="4" w:space="0" w:color="auto"/>
        <w:left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3">
    <w:name w:val="xl183"/>
    <w:basedOn w:val="a"/>
    <w:rsid w:val="003650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4">
    <w:name w:val="xl184"/>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5">
    <w:name w:val="xl185"/>
    <w:basedOn w:val="a"/>
    <w:rsid w:val="003650CE"/>
    <w:pPr>
      <w:pBdr>
        <w:top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6">
    <w:name w:val="xl186"/>
    <w:basedOn w:val="a"/>
    <w:rsid w:val="003650C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7">
    <w:name w:val="xl187"/>
    <w:basedOn w:val="a"/>
    <w:rsid w:val="003650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8">
    <w:name w:val="xl188"/>
    <w:basedOn w:val="a"/>
    <w:rsid w:val="003650CE"/>
    <w:pPr>
      <w:pBdr>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9">
    <w:name w:val="xl189"/>
    <w:basedOn w:val="a"/>
    <w:rsid w:val="003650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90">
    <w:name w:val="xl190"/>
    <w:basedOn w:val="a"/>
    <w:rsid w:val="003650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1">
    <w:name w:val="xl191"/>
    <w:basedOn w:val="a"/>
    <w:rsid w:val="003650CE"/>
    <w:pPr>
      <w:pBdr>
        <w:top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2">
    <w:name w:val="xl192"/>
    <w:basedOn w:val="a"/>
    <w:rsid w:val="003650C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3">
    <w:name w:val="xl193"/>
    <w:basedOn w:val="a"/>
    <w:rsid w:val="003650CE"/>
    <w:pPr>
      <w:pBdr>
        <w:top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4">
    <w:name w:val="xl194"/>
    <w:basedOn w:val="a"/>
    <w:rsid w:val="003650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5">
    <w:name w:val="xl195"/>
    <w:basedOn w:val="a"/>
    <w:rsid w:val="003650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6">
    <w:name w:val="xl196"/>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7">
    <w:name w:val="xl197"/>
    <w:basedOn w:val="a"/>
    <w:rsid w:val="003650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8">
    <w:name w:val="xl198"/>
    <w:basedOn w:val="a"/>
    <w:rsid w:val="003650CE"/>
    <w:pPr>
      <w:pBdr>
        <w:top w:val="single" w:sz="4" w:space="0" w:color="auto"/>
        <w:left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199">
    <w:name w:val="xl199"/>
    <w:basedOn w:val="a"/>
    <w:rsid w:val="003650CE"/>
    <w:pPr>
      <w:pBdr>
        <w:top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200">
    <w:name w:val="xl200"/>
    <w:basedOn w:val="a"/>
    <w:rsid w:val="003650CE"/>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rPr>
  </w:style>
  <w:style w:type="paragraph" w:customStyle="1" w:styleId="xl201">
    <w:name w:val="xl201"/>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2">
    <w:name w:val="xl202"/>
    <w:basedOn w:val="a"/>
    <w:rsid w:val="003650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3">
    <w:name w:val="xl203"/>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4">
    <w:name w:val="xl204"/>
    <w:basedOn w:val="a"/>
    <w:rsid w:val="003650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5">
    <w:name w:val="xl205"/>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6">
    <w:name w:val="xl206"/>
    <w:basedOn w:val="a"/>
    <w:rsid w:val="003650CE"/>
    <w:pPr>
      <w:pBdr>
        <w:top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7">
    <w:name w:val="xl207"/>
    <w:basedOn w:val="a"/>
    <w:rsid w:val="003650CE"/>
    <w:pPr>
      <w:pBdr>
        <w:top w:val="single" w:sz="4" w:space="0" w:color="auto"/>
        <w:left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8">
    <w:name w:val="xl208"/>
    <w:basedOn w:val="a"/>
    <w:rsid w:val="003650CE"/>
    <w:pPr>
      <w:pBdr>
        <w:top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9">
    <w:name w:val="xl209"/>
    <w:basedOn w:val="a"/>
    <w:rsid w:val="003650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0">
    <w:name w:val="xl210"/>
    <w:basedOn w:val="a"/>
    <w:rsid w:val="003650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1">
    <w:name w:val="xl211"/>
    <w:basedOn w:val="a"/>
    <w:rsid w:val="003650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2">
    <w:name w:val="xl212"/>
    <w:basedOn w:val="a"/>
    <w:rsid w:val="003650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3">
    <w:name w:val="xl213"/>
    <w:basedOn w:val="a"/>
    <w:rsid w:val="003650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4">
    <w:name w:val="xl214"/>
    <w:basedOn w:val="a"/>
    <w:rsid w:val="003650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5">
    <w:name w:val="xl215"/>
    <w:basedOn w:val="a"/>
    <w:rsid w:val="003650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6">
    <w:name w:val="xl216"/>
    <w:basedOn w:val="a"/>
    <w:rsid w:val="003650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7">
    <w:name w:val="xl217"/>
    <w:basedOn w:val="a"/>
    <w:rsid w:val="003650CE"/>
    <w:pPr>
      <w:pBdr>
        <w:top w:val="single" w:sz="4" w:space="0" w:color="auto"/>
        <w:bottom w:val="single" w:sz="4" w:space="0" w:color="auto"/>
      </w:pBdr>
      <w:spacing w:before="100" w:beforeAutospacing="1" w:after="100" w:afterAutospacing="1"/>
    </w:pPr>
  </w:style>
  <w:style w:type="paragraph" w:customStyle="1" w:styleId="xl218">
    <w:name w:val="xl218"/>
    <w:basedOn w:val="a"/>
    <w:rsid w:val="003650CE"/>
    <w:pPr>
      <w:pBdr>
        <w:top w:val="single" w:sz="4" w:space="0" w:color="auto"/>
        <w:left w:val="single" w:sz="4" w:space="0" w:color="auto"/>
        <w:bottom w:val="single" w:sz="4" w:space="0" w:color="auto"/>
      </w:pBdr>
      <w:shd w:val="clear" w:color="000000" w:fill="E6B9B8"/>
      <w:spacing w:before="100" w:beforeAutospacing="1" w:after="100" w:afterAutospacing="1"/>
    </w:pPr>
    <w:rPr>
      <w:b/>
      <w:bCs/>
      <w:i/>
      <w:iCs/>
    </w:rPr>
  </w:style>
  <w:style w:type="paragraph" w:customStyle="1" w:styleId="xl219">
    <w:name w:val="xl219"/>
    <w:basedOn w:val="a"/>
    <w:rsid w:val="003650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20">
    <w:name w:val="xl220"/>
    <w:basedOn w:val="a"/>
    <w:rsid w:val="003650CE"/>
    <w:pPr>
      <w:pBdr>
        <w:top w:val="single" w:sz="4" w:space="0" w:color="auto"/>
        <w:left w:val="single" w:sz="4" w:space="0" w:color="auto"/>
        <w:bottom w:val="single" w:sz="4" w:space="0" w:color="auto"/>
      </w:pBdr>
      <w:shd w:val="clear" w:color="000000" w:fill="E6B9B8"/>
      <w:spacing w:before="100" w:beforeAutospacing="1" w:after="100" w:afterAutospacing="1"/>
    </w:pPr>
    <w:rPr>
      <w:b/>
      <w:bCs/>
    </w:rPr>
  </w:style>
  <w:style w:type="paragraph" w:customStyle="1" w:styleId="xl221">
    <w:name w:val="xl221"/>
    <w:basedOn w:val="a"/>
    <w:rsid w:val="003650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22">
    <w:name w:val="xl222"/>
    <w:basedOn w:val="a"/>
    <w:rsid w:val="003650CE"/>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3">
    <w:name w:val="xl223"/>
    <w:basedOn w:val="a"/>
    <w:rsid w:val="003650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4">
    <w:name w:val="xl224"/>
    <w:basedOn w:val="a"/>
    <w:rsid w:val="003650CE"/>
    <w:pPr>
      <w:pBdr>
        <w:top w:val="single" w:sz="4" w:space="0" w:color="auto"/>
        <w:bottom w:val="single" w:sz="4" w:space="0" w:color="auto"/>
      </w:pBdr>
      <w:shd w:val="clear" w:color="000000" w:fill="E6B9B8"/>
      <w:spacing w:before="100" w:beforeAutospacing="1" w:after="100" w:afterAutospacing="1"/>
    </w:pPr>
  </w:style>
  <w:style w:type="paragraph" w:customStyle="1" w:styleId="xl225">
    <w:name w:val="xl225"/>
    <w:basedOn w:val="a"/>
    <w:rsid w:val="003650CE"/>
    <w:pPr>
      <w:pBdr>
        <w:top w:val="single" w:sz="4" w:space="0" w:color="auto"/>
      </w:pBdr>
      <w:shd w:val="clear" w:color="000000" w:fill="92D050"/>
      <w:spacing w:before="100" w:beforeAutospacing="1" w:after="100" w:afterAutospacing="1"/>
    </w:pPr>
    <w:rPr>
      <w:b/>
      <w:bCs/>
      <w:sz w:val="28"/>
      <w:szCs w:val="28"/>
    </w:rPr>
  </w:style>
  <w:style w:type="paragraph" w:customStyle="1" w:styleId="xl226">
    <w:name w:val="xl226"/>
    <w:basedOn w:val="a"/>
    <w:rsid w:val="000C79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FF0000"/>
      <w:sz w:val="16"/>
      <w:szCs w:val="16"/>
    </w:rPr>
  </w:style>
  <w:style w:type="paragraph" w:customStyle="1" w:styleId="xl227">
    <w:name w:val="xl227"/>
    <w:basedOn w:val="a"/>
    <w:rsid w:val="000C79A0"/>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228">
    <w:name w:val="xl228"/>
    <w:basedOn w:val="a"/>
    <w:rsid w:val="000C79A0"/>
    <w:pPr>
      <w:pBdr>
        <w:top w:val="single" w:sz="4" w:space="0" w:color="auto"/>
        <w:bottom w:val="single" w:sz="4" w:space="0" w:color="auto"/>
      </w:pBdr>
      <w:spacing w:before="100" w:beforeAutospacing="1" w:after="100" w:afterAutospacing="1"/>
    </w:pPr>
  </w:style>
  <w:style w:type="paragraph" w:customStyle="1" w:styleId="xl229">
    <w:name w:val="xl229"/>
    <w:basedOn w:val="a"/>
    <w:rsid w:val="000C79A0"/>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230">
    <w:name w:val="xl230"/>
    <w:basedOn w:val="a"/>
    <w:rsid w:val="000C79A0"/>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31">
    <w:name w:val="xl231"/>
    <w:basedOn w:val="a"/>
    <w:rsid w:val="000C7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32">
    <w:name w:val="xl232"/>
    <w:basedOn w:val="a"/>
    <w:rsid w:val="000C79A0"/>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33">
    <w:name w:val="xl233"/>
    <w:basedOn w:val="a"/>
    <w:rsid w:val="000C79A0"/>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34">
    <w:name w:val="xl234"/>
    <w:basedOn w:val="a"/>
    <w:rsid w:val="000C79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a"/>
    <w:rsid w:val="000C79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6">
    <w:name w:val="xl236"/>
    <w:basedOn w:val="a"/>
    <w:rsid w:val="000C79A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237">
    <w:name w:val="xl237"/>
    <w:basedOn w:val="a"/>
    <w:rsid w:val="000C79A0"/>
    <w:pPr>
      <w:pBdr>
        <w:top w:val="single" w:sz="4" w:space="0" w:color="auto"/>
        <w:bottom w:val="single" w:sz="4" w:space="0" w:color="auto"/>
      </w:pBdr>
      <w:shd w:val="clear" w:color="000000" w:fill="E6B9B8"/>
      <w:spacing w:before="100" w:beforeAutospacing="1" w:after="100" w:afterAutospacing="1"/>
    </w:pPr>
  </w:style>
  <w:style w:type="paragraph" w:customStyle="1" w:styleId="xl238">
    <w:name w:val="xl238"/>
    <w:basedOn w:val="a"/>
    <w:rsid w:val="000C79A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239">
    <w:name w:val="xl239"/>
    <w:basedOn w:val="a"/>
    <w:rsid w:val="000C79A0"/>
    <w:pPr>
      <w:shd w:val="clear" w:color="000000" w:fill="92D050"/>
      <w:spacing w:before="100" w:beforeAutospacing="1" w:after="100" w:afterAutospacing="1"/>
      <w:jc w:val="center"/>
      <w:textAlignment w:val="center"/>
    </w:pPr>
    <w:rPr>
      <w:b/>
      <w:bCs/>
      <w:sz w:val="28"/>
      <w:szCs w:val="28"/>
    </w:rPr>
  </w:style>
  <w:style w:type="paragraph" w:customStyle="1" w:styleId="xl240">
    <w:name w:val="xl240"/>
    <w:basedOn w:val="a"/>
    <w:rsid w:val="000C79A0"/>
    <w:pPr>
      <w:spacing w:before="100" w:beforeAutospacing="1" w:after="100" w:afterAutospacing="1"/>
      <w:jc w:val="center"/>
      <w:textAlignment w:val="center"/>
    </w:pPr>
    <w:rPr>
      <w:sz w:val="16"/>
      <w:szCs w:val="16"/>
    </w:rPr>
  </w:style>
  <w:style w:type="paragraph" w:customStyle="1" w:styleId="xl241">
    <w:name w:val="xl241"/>
    <w:basedOn w:val="a"/>
    <w:rsid w:val="000C79A0"/>
    <w:pPr>
      <w:shd w:val="clear" w:color="000000" w:fill="FFFFFF"/>
      <w:spacing w:before="100" w:beforeAutospacing="1" w:after="100" w:afterAutospacing="1"/>
      <w:jc w:val="center"/>
      <w:textAlignment w:val="center"/>
    </w:pPr>
    <w:rPr>
      <w:sz w:val="16"/>
      <w:szCs w:val="16"/>
    </w:rPr>
  </w:style>
  <w:style w:type="paragraph" w:customStyle="1" w:styleId="xl242">
    <w:name w:val="xl242"/>
    <w:basedOn w:val="a"/>
    <w:rsid w:val="000C79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character" w:customStyle="1" w:styleId="blk">
    <w:name w:val="blk"/>
    <w:basedOn w:val="a0"/>
    <w:rsid w:val="0068139B"/>
  </w:style>
  <w:style w:type="character" w:customStyle="1" w:styleId="nobr">
    <w:name w:val="nobr"/>
    <w:basedOn w:val="a0"/>
    <w:rsid w:val="0068139B"/>
  </w:style>
  <w:style w:type="paragraph" w:styleId="31">
    <w:name w:val="toc 3"/>
    <w:basedOn w:val="a"/>
    <w:next w:val="a"/>
    <w:autoRedefine/>
    <w:uiPriority w:val="1"/>
    <w:unhideWhenUsed/>
    <w:qFormat/>
    <w:rsid w:val="00A87565"/>
    <w:pPr>
      <w:spacing w:after="100"/>
      <w:ind w:left="480"/>
    </w:pPr>
  </w:style>
  <w:style w:type="table" w:customStyle="1" w:styleId="TableNormal">
    <w:name w:val="Table Normal"/>
    <w:uiPriority w:val="2"/>
    <w:semiHidden/>
    <w:unhideWhenUsed/>
    <w:qFormat/>
    <w:rsid w:val="008C68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68E9"/>
    <w:pPr>
      <w:widowControl w:val="0"/>
      <w:autoSpaceDE w:val="0"/>
      <w:autoSpaceDN w:val="0"/>
    </w:pPr>
    <w:rPr>
      <w:sz w:val="22"/>
      <w:szCs w:val="22"/>
      <w:lang w:eastAsia="en-US"/>
    </w:rPr>
  </w:style>
  <w:style w:type="character" w:customStyle="1" w:styleId="fontstyle01">
    <w:name w:val="fontstyle01"/>
    <w:basedOn w:val="a0"/>
    <w:rsid w:val="00AD573E"/>
    <w:rPr>
      <w:rFonts w:ascii="TimesNewRomanPSMT" w:hAnsi="TimesNewRomanPSMT" w:hint="default"/>
      <w:b w:val="0"/>
      <w:bCs w:val="0"/>
      <w:i w:val="0"/>
      <w:iCs w:val="0"/>
      <w:color w:val="000000"/>
      <w:sz w:val="28"/>
      <w:szCs w:val="28"/>
    </w:rPr>
  </w:style>
  <w:style w:type="character" w:customStyle="1" w:styleId="fontstyle21">
    <w:name w:val="fontstyle21"/>
    <w:basedOn w:val="a0"/>
    <w:rsid w:val="00107C84"/>
    <w:rPr>
      <w:rFonts w:ascii="Times New Roman" w:hAnsi="Times New Roman" w:cs="Times New Roman" w:hint="default"/>
      <w:b/>
      <w:bCs/>
      <w:i w:val="0"/>
      <w:iCs w:val="0"/>
      <w:color w:val="000000"/>
      <w:sz w:val="28"/>
      <w:szCs w:val="28"/>
    </w:rPr>
  </w:style>
  <w:style w:type="character" w:customStyle="1" w:styleId="fontstyle31">
    <w:name w:val="fontstyle31"/>
    <w:basedOn w:val="a0"/>
    <w:rsid w:val="00B55E8C"/>
    <w:rPr>
      <w:rFonts w:ascii="Symbol" w:hAnsi="Symbol" w:hint="default"/>
      <w:b w:val="0"/>
      <w:bCs w:val="0"/>
      <w:i w:val="0"/>
      <w:iCs w:val="0"/>
      <w:color w:val="000000"/>
      <w:sz w:val="28"/>
      <w:szCs w:val="28"/>
    </w:rPr>
  </w:style>
  <w:style w:type="paragraph" w:styleId="4">
    <w:name w:val="toc 4"/>
    <w:basedOn w:val="a"/>
    <w:uiPriority w:val="1"/>
    <w:qFormat/>
    <w:rsid w:val="00C26D19"/>
    <w:pPr>
      <w:widowControl w:val="0"/>
      <w:autoSpaceDE w:val="0"/>
      <w:autoSpaceDN w:val="0"/>
      <w:ind w:left="636" w:right="123"/>
      <w:jc w:val="both"/>
    </w:pPr>
    <w:rPr>
      <w:sz w:val="22"/>
      <w:szCs w:val="22"/>
      <w:lang w:eastAsia="en-US"/>
    </w:rPr>
  </w:style>
  <w:style w:type="paragraph" w:customStyle="1" w:styleId="16">
    <w:name w:val="Обычный (веб)1"/>
    <w:basedOn w:val="a"/>
    <w:rsid w:val="00B7393E"/>
    <w:pPr>
      <w:suppressAutoHyphens/>
      <w:spacing w:before="100" w:after="100" w:line="100" w:lineRule="atLeast"/>
    </w:pPr>
    <w:rPr>
      <w:lang w:eastAsia="ar-SA"/>
    </w:rPr>
  </w:style>
  <w:style w:type="paragraph" w:customStyle="1" w:styleId="ConsTitle">
    <w:name w:val="ConsTitle"/>
    <w:rsid w:val="00B7393E"/>
    <w:pPr>
      <w:widowControl w:val="0"/>
      <w:suppressAutoHyphens/>
      <w:autoSpaceDE w:val="0"/>
      <w:spacing w:after="0" w:line="240" w:lineRule="auto"/>
      <w:ind w:right="19772"/>
    </w:pPr>
    <w:rPr>
      <w:rFonts w:ascii="Arial" w:eastAsia="Arial" w:hAnsi="Arial" w:cs="Arial"/>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66">
      <w:bodyDiv w:val="1"/>
      <w:marLeft w:val="0"/>
      <w:marRight w:val="0"/>
      <w:marTop w:val="0"/>
      <w:marBottom w:val="0"/>
      <w:divBdr>
        <w:top w:val="none" w:sz="0" w:space="0" w:color="auto"/>
        <w:left w:val="none" w:sz="0" w:space="0" w:color="auto"/>
        <w:bottom w:val="none" w:sz="0" w:space="0" w:color="auto"/>
        <w:right w:val="none" w:sz="0" w:space="0" w:color="auto"/>
      </w:divBdr>
    </w:div>
    <w:div w:id="16586230">
      <w:bodyDiv w:val="1"/>
      <w:marLeft w:val="0"/>
      <w:marRight w:val="0"/>
      <w:marTop w:val="0"/>
      <w:marBottom w:val="0"/>
      <w:divBdr>
        <w:top w:val="none" w:sz="0" w:space="0" w:color="auto"/>
        <w:left w:val="none" w:sz="0" w:space="0" w:color="auto"/>
        <w:bottom w:val="none" w:sz="0" w:space="0" w:color="auto"/>
        <w:right w:val="none" w:sz="0" w:space="0" w:color="auto"/>
      </w:divBdr>
    </w:div>
    <w:div w:id="67265862">
      <w:bodyDiv w:val="1"/>
      <w:marLeft w:val="0"/>
      <w:marRight w:val="0"/>
      <w:marTop w:val="0"/>
      <w:marBottom w:val="0"/>
      <w:divBdr>
        <w:top w:val="none" w:sz="0" w:space="0" w:color="auto"/>
        <w:left w:val="none" w:sz="0" w:space="0" w:color="auto"/>
        <w:bottom w:val="none" w:sz="0" w:space="0" w:color="auto"/>
        <w:right w:val="none" w:sz="0" w:space="0" w:color="auto"/>
      </w:divBdr>
    </w:div>
    <w:div w:id="79446096">
      <w:bodyDiv w:val="1"/>
      <w:marLeft w:val="0"/>
      <w:marRight w:val="0"/>
      <w:marTop w:val="0"/>
      <w:marBottom w:val="0"/>
      <w:divBdr>
        <w:top w:val="none" w:sz="0" w:space="0" w:color="auto"/>
        <w:left w:val="none" w:sz="0" w:space="0" w:color="auto"/>
        <w:bottom w:val="none" w:sz="0" w:space="0" w:color="auto"/>
        <w:right w:val="none" w:sz="0" w:space="0" w:color="auto"/>
      </w:divBdr>
    </w:div>
    <w:div w:id="88813841">
      <w:bodyDiv w:val="1"/>
      <w:marLeft w:val="0"/>
      <w:marRight w:val="0"/>
      <w:marTop w:val="0"/>
      <w:marBottom w:val="0"/>
      <w:divBdr>
        <w:top w:val="none" w:sz="0" w:space="0" w:color="auto"/>
        <w:left w:val="none" w:sz="0" w:space="0" w:color="auto"/>
        <w:bottom w:val="none" w:sz="0" w:space="0" w:color="auto"/>
        <w:right w:val="none" w:sz="0" w:space="0" w:color="auto"/>
      </w:divBdr>
    </w:div>
    <w:div w:id="93985962">
      <w:bodyDiv w:val="1"/>
      <w:marLeft w:val="0"/>
      <w:marRight w:val="0"/>
      <w:marTop w:val="0"/>
      <w:marBottom w:val="0"/>
      <w:divBdr>
        <w:top w:val="none" w:sz="0" w:space="0" w:color="auto"/>
        <w:left w:val="none" w:sz="0" w:space="0" w:color="auto"/>
        <w:bottom w:val="none" w:sz="0" w:space="0" w:color="auto"/>
        <w:right w:val="none" w:sz="0" w:space="0" w:color="auto"/>
      </w:divBdr>
    </w:div>
    <w:div w:id="99878745">
      <w:bodyDiv w:val="1"/>
      <w:marLeft w:val="0"/>
      <w:marRight w:val="0"/>
      <w:marTop w:val="0"/>
      <w:marBottom w:val="0"/>
      <w:divBdr>
        <w:top w:val="none" w:sz="0" w:space="0" w:color="auto"/>
        <w:left w:val="none" w:sz="0" w:space="0" w:color="auto"/>
        <w:bottom w:val="none" w:sz="0" w:space="0" w:color="auto"/>
        <w:right w:val="none" w:sz="0" w:space="0" w:color="auto"/>
      </w:divBdr>
    </w:div>
    <w:div w:id="130026408">
      <w:bodyDiv w:val="1"/>
      <w:marLeft w:val="0"/>
      <w:marRight w:val="0"/>
      <w:marTop w:val="0"/>
      <w:marBottom w:val="0"/>
      <w:divBdr>
        <w:top w:val="none" w:sz="0" w:space="0" w:color="auto"/>
        <w:left w:val="none" w:sz="0" w:space="0" w:color="auto"/>
        <w:bottom w:val="none" w:sz="0" w:space="0" w:color="auto"/>
        <w:right w:val="none" w:sz="0" w:space="0" w:color="auto"/>
      </w:divBdr>
    </w:div>
    <w:div w:id="135226722">
      <w:bodyDiv w:val="1"/>
      <w:marLeft w:val="0"/>
      <w:marRight w:val="0"/>
      <w:marTop w:val="0"/>
      <w:marBottom w:val="0"/>
      <w:divBdr>
        <w:top w:val="none" w:sz="0" w:space="0" w:color="auto"/>
        <w:left w:val="none" w:sz="0" w:space="0" w:color="auto"/>
        <w:bottom w:val="none" w:sz="0" w:space="0" w:color="auto"/>
        <w:right w:val="none" w:sz="0" w:space="0" w:color="auto"/>
      </w:divBdr>
    </w:div>
    <w:div w:id="172381795">
      <w:bodyDiv w:val="1"/>
      <w:marLeft w:val="0"/>
      <w:marRight w:val="0"/>
      <w:marTop w:val="0"/>
      <w:marBottom w:val="0"/>
      <w:divBdr>
        <w:top w:val="none" w:sz="0" w:space="0" w:color="auto"/>
        <w:left w:val="none" w:sz="0" w:space="0" w:color="auto"/>
        <w:bottom w:val="none" w:sz="0" w:space="0" w:color="auto"/>
        <w:right w:val="none" w:sz="0" w:space="0" w:color="auto"/>
      </w:divBdr>
    </w:div>
    <w:div w:id="182323508">
      <w:bodyDiv w:val="1"/>
      <w:marLeft w:val="0"/>
      <w:marRight w:val="0"/>
      <w:marTop w:val="0"/>
      <w:marBottom w:val="0"/>
      <w:divBdr>
        <w:top w:val="none" w:sz="0" w:space="0" w:color="auto"/>
        <w:left w:val="none" w:sz="0" w:space="0" w:color="auto"/>
        <w:bottom w:val="none" w:sz="0" w:space="0" w:color="auto"/>
        <w:right w:val="none" w:sz="0" w:space="0" w:color="auto"/>
      </w:divBdr>
    </w:div>
    <w:div w:id="193857105">
      <w:bodyDiv w:val="1"/>
      <w:marLeft w:val="0"/>
      <w:marRight w:val="0"/>
      <w:marTop w:val="0"/>
      <w:marBottom w:val="0"/>
      <w:divBdr>
        <w:top w:val="none" w:sz="0" w:space="0" w:color="auto"/>
        <w:left w:val="none" w:sz="0" w:space="0" w:color="auto"/>
        <w:bottom w:val="none" w:sz="0" w:space="0" w:color="auto"/>
        <w:right w:val="none" w:sz="0" w:space="0" w:color="auto"/>
      </w:divBdr>
    </w:div>
    <w:div w:id="197859238">
      <w:bodyDiv w:val="1"/>
      <w:marLeft w:val="0"/>
      <w:marRight w:val="0"/>
      <w:marTop w:val="0"/>
      <w:marBottom w:val="0"/>
      <w:divBdr>
        <w:top w:val="none" w:sz="0" w:space="0" w:color="auto"/>
        <w:left w:val="none" w:sz="0" w:space="0" w:color="auto"/>
        <w:bottom w:val="none" w:sz="0" w:space="0" w:color="auto"/>
        <w:right w:val="none" w:sz="0" w:space="0" w:color="auto"/>
      </w:divBdr>
    </w:div>
    <w:div w:id="201598621">
      <w:bodyDiv w:val="1"/>
      <w:marLeft w:val="0"/>
      <w:marRight w:val="0"/>
      <w:marTop w:val="0"/>
      <w:marBottom w:val="0"/>
      <w:divBdr>
        <w:top w:val="none" w:sz="0" w:space="0" w:color="auto"/>
        <w:left w:val="none" w:sz="0" w:space="0" w:color="auto"/>
        <w:bottom w:val="none" w:sz="0" w:space="0" w:color="auto"/>
        <w:right w:val="none" w:sz="0" w:space="0" w:color="auto"/>
      </w:divBdr>
    </w:div>
    <w:div w:id="219558095">
      <w:bodyDiv w:val="1"/>
      <w:marLeft w:val="0"/>
      <w:marRight w:val="0"/>
      <w:marTop w:val="0"/>
      <w:marBottom w:val="0"/>
      <w:divBdr>
        <w:top w:val="none" w:sz="0" w:space="0" w:color="auto"/>
        <w:left w:val="none" w:sz="0" w:space="0" w:color="auto"/>
        <w:bottom w:val="none" w:sz="0" w:space="0" w:color="auto"/>
        <w:right w:val="none" w:sz="0" w:space="0" w:color="auto"/>
      </w:divBdr>
    </w:div>
    <w:div w:id="237641880">
      <w:bodyDiv w:val="1"/>
      <w:marLeft w:val="0"/>
      <w:marRight w:val="0"/>
      <w:marTop w:val="0"/>
      <w:marBottom w:val="0"/>
      <w:divBdr>
        <w:top w:val="none" w:sz="0" w:space="0" w:color="auto"/>
        <w:left w:val="none" w:sz="0" w:space="0" w:color="auto"/>
        <w:bottom w:val="none" w:sz="0" w:space="0" w:color="auto"/>
        <w:right w:val="none" w:sz="0" w:space="0" w:color="auto"/>
      </w:divBdr>
    </w:div>
    <w:div w:id="242182654">
      <w:bodyDiv w:val="1"/>
      <w:marLeft w:val="0"/>
      <w:marRight w:val="0"/>
      <w:marTop w:val="0"/>
      <w:marBottom w:val="0"/>
      <w:divBdr>
        <w:top w:val="none" w:sz="0" w:space="0" w:color="auto"/>
        <w:left w:val="none" w:sz="0" w:space="0" w:color="auto"/>
        <w:bottom w:val="none" w:sz="0" w:space="0" w:color="auto"/>
        <w:right w:val="none" w:sz="0" w:space="0" w:color="auto"/>
      </w:divBdr>
    </w:div>
    <w:div w:id="255556795">
      <w:bodyDiv w:val="1"/>
      <w:marLeft w:val="0"/>
      <w:marRight w:val="0"/>
      <w:marTop w:val="0"/>
      <w:marBottom w:val="0"/>
      <w:divBdr>
        <w:top w:val="none" w:sz="0" w:space="0" w:color="auto"/>
        <w:left w:val="none" w:sz="0" w:space="0" w:color="auto"/>
        <w:bottom w:val="none" w:sz="0" w:space="0" w:color="auto"/>
        <w:right w:val="none" w:sz="0" w:space="0" w:color="auto"/>
      </w:divBdr>
    </w:div>
    <w:div w:id="271283167">
      <w:bodyDiv w:val="1"/>
      <w:marLeft w:val="0"/>
      <w:marRight w:val="0"/>
      <w:marTop w:val="0"/>
      <w:marBottom w:val="0"/>
      <w:divBdr>
        <w:top w:val="none" w:sz="0" w:space="0" w:color="auto"/>
        <w:left w:val="none" w:sz="0" w:space="0" w:color="auto"/>
        <w:bottom w:val="none" w:sz="0" w:space="0" w:color="auto"/>
        <w:right w:val="none" w:sz="0" w:space="0" w:color="auto"/>
      </w:divBdr>
    </w:div>
    <w:div w:id="284120949">
      <w:bodyDiv w:val="1"/>
      <w:marLeft w:val="0"/>
      <w:marRight w:val="0"/>
      <w:marTop w:val="0"/>
      <w:marBottom w:val="0"/>
      <w:divBdr>
        <w:top w:val="none" w:sz="0" w:space="0" w:color="auto"/>
        <w:left w:val="none" w:sz="0" w:space="0" w:color="auto"/>
        <w:bottom w:val="none" w:sz="0" w:space="0" w:color="auto"/>
        <w:right w:val="none" w:sz="0" w:space="0" w:color="auto"/>
      </w:divBdr>
    </w:div>
    <w:div w:id="286354018">
      <w:bodyDiv w:val="1"/>
      <w:marLeft w:val="0"/>
      <w:marRight w:val="0"/>
      <w:marTop w:val="0"/>
      <w:marBottom w:val="0"/>
      <w:divBdr>
        <w:top w:val="none" w:sz="0" w:space="0" w:color="auto"/>
        <w:left w:val="none" w:sz="0" w:space="0" w:color="auto"/>
        <w:bottom w:val="none" w:sz="0" w:space="0" w:color="auto"/>
        <w:right w:val="none" w:sz="0" w:space="0" w:color="auto"/>
      </w:divBdr>
    </w:div>
    <w:div w:id="301497581">
      <w:bodyDiv w:val="1"/>
      <w:marLeft w:val="0"/>
      <w:marRight w:val="0"/>
      <w:marTop w:val="0"/>
      <w:marBottom w:val="0"/>
      <w:divBdr>
        <w:top w:val="none" w:sz="0" w:space="0" w:color="auto"/>
        <w:left w:val="none" w:sz="0" w:space="0" w:color="auto"/>
        <w:bottom w:val="none" w:sz="0" w:space="0" w:color="auto"/>
        <w:right w:val="none" w:sz="0" w:space="0" w:color="auto"/>
      </w:divBdr>
    </w:div>
    <w:div w:id="321783734">
      <w:bodyDiv w:val="1"/>
      <w:marLeft w:val="0"/>
      <w:marRight w:val="0"/>
      <w:marTop w:val="0"/>
      <w:marBottom w:val="0"/>
      <w:divBdr>
        <w:top w:val="none" w:sz="0" w:space="0" w:color="auto"/>
        <w:left w:val="none" w:sz="0" w:space="0" w:color="auto"/>
        <w:bottom w:val="none" w:sz="0" w:space="0" w:color="auto"/>
        <w:right w:val="none" w:sz="0" w:space="0" w:color="auto"/>
      </w:divBdr>
    </w:div>
    <w:div w:id="337772857">
      <w:bodyDiv w:val="1"/>
      <w:marLeft w:val="0"/>
      <w:marRight w:val="0"/>
      <w:marTop w:val="0"/>
      <w:marBottom w:val="0"/>
      <w:divBdr>
        <w:top w:val="none" w:sz="0" w:space="0" w:color="auto"/>
        <w:left w:val="none" w:sz="0" w:space="0" w:color="auto"/>
        <w:bottom w:val="none" w:sz="0" w:space="0" w:color="auto"/>
        <w:right w:val="none" w:sz="0" w:space="0" w:color="auto"/>
      </w:divBdr>
    </w:div>
    <w:div w:id="362364633">
      <w:bodyDiv w:val="1"/>
      <w:marLeft w:val="0"/>
      <w:marRight w:val="0"/>
      <w:marTop w:val="0"/>
      <w:marBottom w:val="0"/>
      <w:divBdr>
        <w:top w:val="none" w:sz="0" w:space="0" w:color="auto"/>
        <w:left w:val="none" w:sz="0" w:space="0" w:color="auto"/>
        <w:bottom w:val="none" w:sz="0" w:space="0" w:color="auto"/>
        <w:right w:val="none" w:sz="0" w:space="0" w:color="auto"/>
      </w:divBdr>
    </w:div>
    <w:div w:id="411969587">
      <w:bodyDiv w:val="1"/>
      <w:marLeft w:val="0"/>
      <w:marRight w:val="0"/>
      <w:marTop w:val="0"/>
      <w:marBottom w:val="0"/>
      <w:divBdr>
        <w:top w:val="none" w:sz="0" w:space="0" w:color="auto"/>
        <w:left w:val="none" w:sz="0" w:space="0" w:color="auto"/>
        <w:bottom w:val="none" w:sz="0" w:space="0" w:color="auto"/>
        <w:right w:val="none" w:sz="0" w:space="0" w:color="auto"/>
      </w:divBdr>
    </w:div>
    <w:div w:id="430588042">
      <w:bodyDiv w:val="1"/>
      <w:marLeft w:val="0"/>
      <w:marRight w:val="0"/>
      <w:marTop w:val="0"/>
      <w:marBottom w:val="0"/>
      <w:divBdr>
        <w:top w:val="none" w:sz="0" w:space="0" w:color="auto"/>
        <w:left w:val="none" w:sz="0" w:space="0" w:color="auto"/>
        <w:bottom w:val="none" w:sz="0" w:space="0" w:color="auto"/>
        <w:right w:val="none" w:sz="0" w:space="0" w:color="auto"/>
      </w:divBdr>
    </w:div>
    <w:div w:id="437676355">
      <w:bodyDiv w:val="1"/>
      <w:marLeft w:val="0"/>
      <w:marRight w:val="0"/>
      <w:marTop w:val="0"/>
      <w:marBottom w:val="0"/>
      <w:divBdr>
        <w:top w:val="none" w:sz="0" w:space="0" w:color="auto"/>
        <w:left w:val="none" w:sz="0" w:space="0" w:color="auto"/>
        <w:bottom w:val="none" w:sz="0" w:space="0" w:color="auto"/>
        <w:right w:val="none" w:sz="0" w:space="0" w:color="auto"/>
      </w:divBdr>
    </w:div>
    <w:div w:id="438255650">
      <w:bodyDiv w:val="1"/>
      <w:marLeft w:val="0"/>
      <w:marRight w:val="0"/>
      <w:marTop w:val="0"/>
      <w:marBottom w:val="0"/>
      <w:divBdr>
        <w:top w:val="none" w:sz="0" w:space="0" w:color="auto"/>
        <w:left w:val="none" w:sz="0" w:space="0" w:color="auto"/>
        <w:bottom w:val="none" w:sz="0" w:space="0" w:color="auto"/>
        <w:right w:val="none" w:sz="0" w:space="0" w:color="auto"/>
      </w:divBdr>
    </w:div>
    <w:div w:id="439108320">
      <w:bodyDiv w:val="1"/>
      <w:marLeft w:val="0"/>
      <w:marRight w:val="0"/>
      <w:marTop w:val="0"/>
      <w:marBottom w:val="0"/>
      <w:divBdr>
        <w:top w:val="none" w:sz="0" w:space="0" w:color="auto"/>
        <w:left w:val="none" w:sz="0" w:space="0" w:color="auto"/>
        <w:bottom w:val="none" w:sz="0" w:space="0" w:color="auto"/>
        <w:right w:val="none" w:sz="0" w:space="0" w:color="auto"/>
      </w:divBdr>
    </w:div>
    <w:div w:id="454298794">
      <w:bodyDiv w:val="1"/>
      <w:marLeft w:val="0"/>
      <w:marRight w:val="0"/>
      <w:marTop w:val="0"/>
      <w:marBottom w:val="0"/>
      <w:divBdr>
        <w:top w:val="none" w:sz="0" w:space="0" w:color="auto"/>
        <w:left w:val="none" w:sz="0" w:space="0" w:color="auto"/>
        <w:bottom w:val="none" w:sz="0" w:space="0" w:color="auto"/>
        <w:right w:val="none" w:sz="0" w:space="0" w:color="auto"/>
      </w:divBdr>
    </w:div>
    <w:div w:id="455023994">
      <w:bodyDiv w:val="1"/>
      <w:marLeft w:val="0"/>
      <w:marRight w:val="0"/>
      <w:marTop w:val="0"/>
      <w:marBottom w:val="0"/>
      <w:divBdr>
        <w:top w:val="none" w:sz="0" w:space="0" w:color="auto"/>
        <w:left w:val="none" w:sz="0" w:space="0" w:color="auto"/>
        <w:bottom w:val="none" w:sz="0" w:space="0" w:color="auto"/>
        <w:right w:val="none" w:sz="0" w:space="0" w:color="auto"/>
      </w:divBdr>
    </w:div>
    <w:div w:id="457452424">
      <w:bodyDiv w:val="1"/>
      <w:marLeft w:val="0"/>
      <w:marRight w:val="0"/>
      <w:marTop w:val="0"/>
      <w:marBottom w:val="0"/>
      <w:divBdr>
        <w:top w:val="none" w:sz="0" w:space="0" w:color="auto"/>
        <w:left w:val="none" w:sz="0" w:space="0" w:color="auto"/>
        <w:bottom w:val="none" w:sz="0" w:space="0" w:color="auto"/>
        <w:right w:val="none" w:sz="0" w:space="0" w:color="auto"/>
      </w:divBdr>
    </w:div>
    <w:div w:id="462890836">
      <w:bodyDiv w:val="1"/>
      <w:marLeft w:val="0"/>
      <w:marRight w:val="0"/>
      <w:marTop w:val="0"/>
      <w:marBottom w:val="0"/>
      <w:divBdr>
        <w:top w:val="none" w:sz="0" w:space="0" w:color="auto"/>
        <w:left w:val="none" w:sz="0" w:space="0" w:color="auto"/>
        <w:bottom w:val="none" w:sz="0" w:space="0" w:color="auto"/>
        <w:right w:val="none" w:sz="0" w:space="0" w:color="auto"/>
      </w:divBdr>
    </w:div>
    <w:div w:id="463546586">
      <w:bodyDiv w:val="1"/>
      <w:marLeft w:val="0"/>
      <w:marRight w:val="0"/>
      <w:marTop w:val="0"/>
      <w:marBottom w:val="0"/>
      <w:divBdr>
        <w:top w:val="none" w:sz="0" w:space="0" w:color="auto"/>
        <w:left w:val="none" w:sz="0" w:space="0" w:color="auto"/>
        <w:bottom w:val="none" w:sz="0" w:space="0" w:color="auto"/>
        <w:right w:val="none" w:sz="0" w:space="0" w:color="auto"/>
      </w:divBdr>
    </w:div>
    <w:div w:id="465584063">
      <w:bodyDiv w:val="1"/>
      <w:marLeft w:val="0"/>
      <w:marRight w:val="0"/>
      <w:marTop w:val="0"/>
      <w:marBottom w:val="0"/>
      <w:divBdr>
        <w:top w:val="none" w:sz="0" w:space="0" w:color="auto"/>
        <w:left w:val="none" w:sz="0" w:space="0" w:color="auto"/>
        <w:bottom w:val="none" w:sz="0" w:space="0" w:color="auto"/>
        <w:right w:val="none" w:sz="0" w:space="0" w:color="auto"/>
      </w:divBdr>
    </w:div>
    <w:div w:id="466822410">
      <w:bodyDiv w:val="1"/>
      <w:marLeft w:val="0"/>
      <w:marRight w:val="0"/>
      <w:marTop w:val="0"/>
      <w:marBottom w:val="0"/>
      <w:divBdr>
        <w:top w:val="none" w:sz="0" w:space="0" w:color="auto"/>
        <w:left w:val="none" w:sz="0" w:space="0" w:color="auto"/>
        <w:bottom w:val="none" w:sz="0" w:space="0" w:color="auto"/>
        <w:right w:val="none" w:sz="0" w:space="0" w:color="auto"/>
      </w:divBdr>
    </w:div>
    <w:div w:id="473910754">
      <w:bodyDiv w:val="1"/>
      <w:marLeft w:val="0"/>
      <w:marRight w:val="0"/>
      <w:marTop w:val="0"/>
      <w:marBottom w:val="0"/>
      <w:divBdr>
        <w:top w:val="none" w:sz="0" w:space="0" w:color="auto"/>
        <w:left w:val="none" w:sz="0" w:space="0" w:color="auto"/>
        <w:bottom w:val="none" w:sz="0" w:space="0" w:color="auto"/>
        <w:right w:val="none" w:sz="0" w:space="0" w:color="auto"/>
      </w:divBdr>
    </w:div>
    <w:div w:id="486702826">
      <w:bodyDiv w:val="1"/>
      <w:marLeft w:val="0"/>
      <w:marRight w:val="0"/>
      <w:marTop w:val="0"/>
      <w:marBottom w:val="0"/>
      <w:divBdr>
        <w:top w:val="none" w:sz="0" w:space="0" w:color="auto"/>
        <w:left w:val="none" w:sz="0" w:space="0" w:color="auto"/>
        <w:bottom w:val="none" w:sz="0" w:space="0" w:color="auto"/>
        <w:right w:val="none" w:sz="0" w:space="0" w:color="auto"/>
      </w:divBdr>
      <w:divsChild>
        <w:div w:id="507134291">
          <w:marLeft w:val="60"/>
          <w:marRight w:val="60"/>
          <w:marTop w:val="100"/>
          <w:marBottom w:val="100"/>
          <w:divBdr>
            <w:top w:val="none" w:sz="0" w:space="0" w:color="auto"/>
            <w:left w:val="none" w:sz="0" w:space="0" w:color="auto"/>
            <w:bottom w:val="none" w:sz="0" w:space="0" w:color="auto"/>
            <w:right w:val="none" w:sz="0" w:space="0" w:color="auto"/>
          </w:divBdr>
        </w:div>
        <w:div w:id="844175067">
          <w:marLeft w:val="60"/>
          <w:marRight w:val="60"/>
          <w:marTop w:val="100"/>
          <w:marBottom w:val="100"/>
          <w:divBdr>
            <w:top w:val="none" w:sz="0" w:space="0" w:color="auto"/>
            <w:left w:val="none" w:sz="0" w:space="0" w:color="auto"/>
            <w:bottom w:val="none" w:sz="0" w:space="0" w:color="auto"/>
            <w:right w:val="none" w:sz="0" w:space="0" w:color="auto"/>
          </w:divBdr>
        </w:div>
        <w:div w:id="1579048684">
          <w:marLeft w:val="60"/>
          <w:marRight w:val="60"/>
          <w:marTop w:val="100"/>
          <w:marBottom w:val="100"/>
          <w:divBdr>
            <w:top w:val="none" w:sz="0" w:space="0" w:color="auto"/>
            <w:left w:val="none" w:sz="0" w:space="0" w:color="auto"/>
            <w:bottom w:val="none" w:sz="0" w:space="0" w:color="auto"/>
            <w:right w:val="none" w:sz="0" w:space="0" w:color="auto"/>
          </w:divBdr>
        </w:div>
        <w:div w:id="807624318">
          <w:marLeft w:val="60"/>
          <w:marRight w:val="60"/>
          <w:marTop w:val="100"/>
          <w:marBottom w:val="100"/>
          <w:divBdr>
            <w:top w:val="none" w:sz="0" w:space="0" w:color="auto"/>
            <w:left w:val="none" w:sz="0" w:space="0" w:color="auto"/>
            <w:bottom w:val="none" w:sz="0" w:space="0" w:color="auto"/>
            <w:right w:val="none" w:sz="0" w:space="0" w:color="auto"/>
          </w:divBdr>
        </w:div>
        <w:div w:id="622276234">
          <w:marLeft w:val="60"/>
          <w:marRight w:val="60"/>
          <w:marTop w:val="100"/>
          <w:marBottom w:val="100"/>
          <w:divBdr>
            <w:top w:val="none" w:sz="0" w:space="0" w:color="auto"/>
            <w:left w:val="none" w:sz="0" w:space="0" w:color="auto"/>
            <w:bottom w:val="none" w:sz="0" w:space="0" w:color="auto"/>
            <w:right w:val="none" w:sz="0" w:space="0" w:color="auto"/>
          </w:divBdr>
        </w:div>
        <w:div w:id="1728339275">
          <w:marLeft w:val="60"/>
          <w:marRight w:val="60"/>
          <w:marTop w:val="100"/>
          <w:marBottom w:val="100"/>
          <w:divBdr>
            <w:top w:val="none" w:sz="0" w:space="0" w:color="auto"/>
            <w:left w:val="none" w:sz="0" w:space="0" w:color="auto"/>
            <w:bottom w:val="none" w:sz="0" w:space="0" w:color="auto"/>
            <w:right w:val="none" w:sz="0" w:space="0" w:color="auto"/>
          </w:divBdr>
        </w:div>
        <w:div w:id="761950066">
          <w:marLeft w:val="60"/>
          <w:marRight w:val="60"/>
          <w:marTop w:val="100"/>
          <w:marBottom w:val="100"/>
          <w:divBdr>
            <w:top w:val="none" w:sz="0" w:space="0" w:color="auto"/>
            <w:left w:val="none" w:sz="0" w:space="0" w:color="auto"/>
            <w:bottom w:val="none" w:sz="0" w:space="0" w:color="auto"/>
            <w:right w:val="none" w:sz="0" w:space="0" w:color="auto"/>
          </w:divBdr>
        </w:div>
        <w:div w:id="29649500">
          <w:marLeft w:val="60"/>
          <w:marRight w:val="60"/>
          <w:marTop w:val="100"/>
          <w:marBottom w:val="100"/>
          <w:divBdr>
            <w:top w:val="none" w:sz="0" w:space="0" w:color="auto"/>
            <w:left w:val="none" w:sz="0" w:space="0" w:color="auto"/>
            <w:bottom w:val="none" w:sz="0" w:space="0" w:color="auto"/>
            <w:right w:val="none" w:sz="0" w:space="0" w:color="auto"/>
          </w:divBdr>
        </w:div>
        <w:div w:id="93979795">
          <w:marLeft w:val="60"/>
          <w:marRight w:val="60"/>
          <w:marTop w:val="100"/>
          <w:marBottom w:val="100"/>
          <w:divBdr>
            <w:top w:val="none" w:sz="0" w:space="0" w:color="auto"/>
            <w:left w:val="none" w:sz="0" w:space="0" w:color="auto"/>
            <w:bottom w:val="none" w:sz="0" w:space="0" w:color="auto"/>
            <w:right w:val="none" w:sz="0" w:space="0" w:color="auto"/>
          </w:divBdr>
        </w:div>
        <w:div w:id="284234">
          <w:marLeft w:val="60"/>
          <w:marRight w:val="60"/>
          <w:marTop w:val="100"/>
          <w:marBottom w:val="100"/>
          <w:divBdr>
            <w:top w:val="none" w:sz="0" w:space="0" w:color="auto"/>
            <w:left w:val="none" w:sz="0" w:space="0" w:color="auto"/>
            <w:bottom w:val="none" w:sz="0" w:space="0" w:color="auto"/>
            <w:right w:val="none" w:sz="0" w:space="0" w:color="auto"/>
          </w:divBdr>
        </w:div>
        <w:div w:id="26416374">
          <w:marLeft w:val="60"/>
          <w:marRight w:val="60"/>
          <w:marTop w:val="100"/>
          <w:marBottom w:val="100"/>
          <w:divBdr>
            <w:top w:val="none" w:sz="0" w:space="0" w:color="auto"/>
            <w:left w:val="none" w:sz="0" w:space="0" w:color="auto"/>
            <w:bottom w:val="none" w:sz="0" w:space="0" w:color="auto"/>
            <w:right w:val="none" w:sz="0" w:space="0" w:color="auto"/>
          </w:divBdr>
        </w:div>
        <w:div w:id="1080903617">
          <w:marLeft w:val="60"/>
          <w:marRight w:val="60"/>
          <w:marTop w:val="100"/>
          <w:marBottom w:val="100"/>
          <w:divBdr>
            <w:top w:val="none" w:sz="0" w:space="0" w:color="auto"/>
            <w:left w:val="none" w:sz="0" w:space="0" w:color="auto"/>
            <w:bottom w:val="none" w:sz="0" w:space="0" w:color="auto"/>
            <w:right w:val="none" w:sz="0" w:space="0" w:color="auto"/>
          </w:divBdr>
        </w:div>
        <w:div w:id="1296137514">
          <w:marLeft w:val="60"/>
          <w:marRight w:val="60"/>
          <w:marTop w:val="100"/>
          <w:marBottom w:val="100"/>
          <w:divBdr>
            <w:top w:val="none" w:sz="0" w:space="0" w:color="auto"/>
            <w:left w:val="none" w:sz="0" w:space="0" w:color="auto"/>
            <w:bottom w:val="none" w:sz="0" w:space="0" w:color="auto"/>
            <w:right w:val="none" w:sz="0" w:space="0" w:color="auto"/>
          </w:divBdr>
        </w:div>
        <w:div w:id="1721053744">
          <w:marLeft w:val="60"/>
          <w:marRight w:val="60"/>
          <w:marTop w:val="100"/>
          <w:marBottom w:val="100"/>
          <w:divBdr>
            <w:top w:val="none" w:sz="0" w:space="0" w:color="auto"/>
            <w:left w:val="none" w:sz="0" w:space="0" w:color="auto"/>
            <w:bottom w:val="none" w:sz="0" w:space="0" w:color="auto"/>
            <w:right w:val="none" w:sz="0" w:space="0" w:color="auto"/>
          </w:divBdr>
        </w:div>
        <w:div w:id="1906448418">
          <w:marLeft w:val="60"/>
          <w:marRight w:val="60"/>
          <w:marTop w:val="100"/>
          <w:marBottom w:val="100"/>
          <w:divBdr>
            <w:top w:val="none" w:sz="0" w:space="0" w:color="auto"/>
            <w:left w:val="none" w:sz="0" w:space="0" w:color="auto"/>
            <w:bottom w:val="none" w:sz="0" w:space="0" w:color="auto"/>
            <w:right w:val="none" w:sz="0" w:space="0" w:color="auto"/>
          </w:divBdr>
        </w:div>
        <w:div w:id="1670012996">
          <w:marLeft w:val="60"/>
          <w:marRight w:val="60"/>
          <w:marTop w:val="100"/>
          <w:marBottom w:val="100"/>
          <w:divBdr>
            <w:top w:val="none" w:sz="0" w:space="0" w:color="auto"/>
            <w:left w:val="none" w:sz="0" w:space="0" w:color="auto"/>
            <w:bottom w:val="none" w:sz="0" w:space="0" w:color="auto"/>
            <w:right w:val="none" w:sz="0" w:space="0" w:color="auto"/>
          </w:divBdr>
        </w:div>
        <w:div w:id="636229101">
          <w:marLeft w:val="60"/>
          <w:marRight w:val="60"/>
          <w:marTop w:val="100"/>
          <w:marBottom w:val="100"/>
          <w:divBdr>
            <w:top w:val="none" w:sz="0" w:space="0" w:color="auto"/>
            <w:left w:val="none" w:sz="0" w:space="0" w:color="auto"/>
            <w:bottom w:val="none" w:sz="0" w:space="0" w:color="auto"/>
            <w:right w:val="none" w:sz="0" w:space="0" w:color="auto"/>
          </w:divBdr>
        </w:div>
        <w:div w:id="778842548">
          <w:marLeft w:val="60"/>
          <w:marRight w:val="60"/>
          <w:marTop w:val="100"/>
          <w:marBottom w:val="100"/>
          <w:divBdr>
            <w:top w:val="none" w:sz="0" w:space="0" w:color="auto"/>
            <w:left w:val="none" w:sz="0" w:space="0" w:color="auto"/>
            <w:bottom w:val="none" w:sz="0" w:space="0" w:color="auto"/>
            <w:right w:val="none" w:sz="0" w:space="0" w:color="auto"/>
          </w:divBdr>
        </w:div>
        <w:div w:id="1445729443">
          <w:marLeft w:val="60"/>
          <w:marRight w:val="60"/>
          <w:marTop w:val="100"/>
          <w:marBottom w:val="100"/>
          <w:divBdr>
            <w:top w:val="none" w:sz="0" w:space="0" w:color="auto"/>
            <w:left w:val="none" w:sz="0" w:space="0" w:color="auto"/>
            <w:bottom w:val="none" w:sz="0" w:space="0" w:color="auto"/>
            <w:right w:val="none" w:sz="0" w:space="0" w:color="auto"/>
          </w:divBdr>
        </w:div>
        <w:div w:id="1284384034">
          <w:marLeft w:val="60"/>
          <w:marRight w:val="60"/>
          <w:marTop w:val="100"/>
          <w:marBottom w:val="100"/>
          <w:divBdr>
            <w:top w:val="none" w:sz="0" w:space="0" w:color="auto"/>
            <w:left w:val="none" w:sz="0" w:space="0" w:color="auto"/>
            <w:bottom w:val="none" w:sz="0" w:space="0" w:color="auto"/>
            <w:right w:val="none" w:sz="0" w:space="0" w:color="auto"/>
          </w:divBdr>
        </w:div>
        <w:div w:id="229272968">
          <w:marLeft w:val="60"/>
          <w:marRight w:val="60"/>
          <w:marTop w:val="100"/>
          <w:marBottom w:val="100"/>
          <w:divBdr>
            <w:top w:val="none" w:sz="0" w:space="0" w:color="auto"/>
            <w:left w:val="none" w:sz="0" w:space="0" w:color="auto"/>
            <w:bottom w:val="none" w:sz="0" w:space="0" w:color="auto"/>
            <w:right w:val="none" w:sz="0" w:space="0" w:color="auto"/>
          </w:divBdr>
        </w:div>
        <w:div w:id="491457184">
          <w:marLeft w:val="60"/>
          <w:marRight w:val="60"/>
          <w:marTop w:val="100"/>
          <w:marBottom w:val="100"/>
          <w:divBdr>
            <w:top w:val="none" w:sz="0" w:space="0" w:color="auto"/>
            <w:left w:val="none" w:sz="0" w:space="0" w:color="auto"/>
            <w:bottom w:val="none" w:sz="0" w:space="0" w:color="auto"/>
            <w:right w:val="none" w:sz="0" w:space="0" w:color="auto"/>
          </w:divBdr>
        </w:div>
        <w:div w:id="383330532">
          <w:marLeft w:val="60"/>
          <w:marRight w:val="60"/>
          <w:marTop w:val="100"/>
          <w:marBottom w:val="100"/>
          <w:divBdr>
            <w:top w:val="none" w:sz="0" w:space="0" w:color="auto"/>
            <w:left w:val="none" w:sz="0" w:space="0" w:color="auto"/>
            <w:bottom w:val="none" w:sz="0" w:space="0" w:color="auto"/>
            <w:right w:val="none" w:sz="0" w:space="0" w:color="auto"/>
          </w:divBdr>
        </w:div>
        <w:div w:id="875313694">
          <w:marLeft w:val="60"/>
          <w:marRight w:val="60"/>
          <w:marTop w:val="100"/>
          <w:marBottom w:val="100"/>
          <w:divBdr>
            <w:top w:val="none" w:sz="0" w:space="0" w:color="auto"/>
            <w:left w:val="none" w:sz="0" w:space="0" w:color="auto"/>
            <w:bottom w:val="none" w:sz="0" w:space="0" w:color="auto"/>
            <w:right w:val="none" w:sz="0" w:space="0" w:color="auto"/>
          </w:divBdr>
        </w:div>
        <w:div w:id="1017007112">
          <w:marLeft w:val="60"/>
          <w:marRight w:val="60"/>
          <w:marTop w:val="100"/>
          <w:marBottom w:val="100"/>
          <w:divBdr>
            <w:top w:val="none" w:sz="0" w:space="0" w:color="auto"/>
            <w:left w:val="none" w:sz="0" w:space="0" w:color="auto"/>
            <w:bottom w:val="none" w:sz="0" w:space="0" w:color="auto"/>
            <w:right w:val="none" w:sz="0" w:space="0" w:color="auto"/>
          </w:divBdr>
        </w:div>
        <w:div w:id="1562136549">
          <w:marLeft w:val="60"/>
          <w:marRight w:val="60"/>
          <w:marTop w:val="100"/>
          <w:marBottom w:val="100"/>
          <w:divBdr>
            <w:top w:val="none" w:sz="0" w:space="0" w:color="auto"/>
            <w:left w:val="none" w:sz="0" w:space="0" w:color="auto"/>
            <w:bottom w:val="none" w:sz="0" w:space="0" w:color="auto"/>
            <w:right w:val="none" w:sz="0" w:space="0" w:color="auto"/>
          </w:divBdr>
        </w:div>
      </w:divsChild>
    </w:div>
    <w:div w:id="488836454">
      <w:bodyDiv w:val="1"/>
      <w:marLeft w:val="0"/>
      <w:marRight w:val="0"/>
      <w:marTop w:val="0"/>
      <w:marBottom w:val="0"/>
      <w:divBdr>
        <w:top w:val="none" w:sz="0" w:space="0" w:color="auto"/>
        <w:left w:val="none" w:sz="0" w:space="0" w:color="auto"/>
        <w:bottom w:val="none" w:sz="0" w:space="0" w:color="auto"/>
        <w:right w:val="none" w:sz="0" w:space="0" w:color="auto"/>
      </w:divBdr>
    </w:div>
    <w:div w:id="495386857">
      <w:bodyDiv w:val="1"/>
      <w:marLeft w:val="0"/>
      <w:marRight w:val="0"/>
      <w:marTop w:val="0"/>
      <w:marBottom w:val="0"/>
      <w:divBdr>
        <w:top w:val="none" w:sz="0" w:space="0" w:color="auto"/>
        <w:left w:val="none" w:sz="0" w:space="0" w:color="auto"/>
        <w:bottom w:val="none" w:sz="0" w:space="0" w:color="auto"/>
        <w:right w:val="none" w:sz="0" w:space="0" w:color="auto"/>
      </w:divBdr>
    </w:div>
    <w:div w:id="497574847">
      <w:bodyDiv w:val="1"/>
      <w:marLeft w:val="0"/>
      <w:marRight w:val="0"/>
      <w:marTop w:val="0"/>
      <w:marBottom w:val="0"/>
      <w:divBdr>
        <w:top w:val="none" w:sz="0" w:space="0" w:color="auto"/>
        <w:left w:val="none" w:sz="0" w:space="0" w:color="auto"/>
        <w:bottom w:val="none" w:sz="0" w:space="0" w:color="auto"/>
        <w:right w:val="none" w:sz="0" w:space="0" w:color="auto"/>
      </w:divBdr>
    </w:div>
    <w:div w:id="536964153">
      <w:bodyDiv w:val="1"/>
      <w:marLeft w:val="0"/>
      <w:marRight w:val="0"/>
      <w:marTop w:val="0"/>
      <w:marBottom w:val="0"/>
      <w:divBdr>
        <w:top w:val="none" w:sz="0" w:space="0" w:color="auto"/>
        <w:left w:val="none" w:sz="0" w:space="0" w:color="auto"/>
        <w:bottom w:val="none" w:sz="0" w:space="0" w:color="auto"/>
        <w:right w:val="none" w:sz="0" w:space="0" w:color="auto"/>
      </w:divBdr>
    </w:div>
    <w:div w:id="541208811">
      <w:bodyDiv w:val="1"/>
      <w:marLeft w:val="0"/>
      <w:marRight w:val="0"/>
      <w:marTop w:val="0"/>
      <w:marBottom w:val="0"/>
      <w:divBdr>
        <w:top w:val="none" w:sz="0" w:space="0" w:color="auto"/>
        <w:left w:val="none" w:sz="0" w:space="0" w:color="auto"/>
        <w:bottom w:val="none" w:sz="0" w:space="0" w:color="auto"/>
        <w:right w:val="none" w:sz="0" w:space="0" w:color="auto"/>
      </w:divBdr>
    </w:div>
    <w:div w:id="562646356">
      <w:bodyDiv w:val="1"/>
      <w:marLeft w:val="0"/>
      <w:marRight w:val="0"/>
      <w:marTop w:val="0"/>
      <w:marBottom w:val="0"/>
      <w:divBdr>
        <w:top w:val="none" w:sz="0" w:space="0" w:color="auto"/>
        <w:left w:val="none" w:sz="0" w:space="0" w:color="auto"/>
        <w:bottom w:val="none" w:sz="0" w:space="0" w:color="auto"/>
        <w:right w:val="none" w:sz="0" w:space="0" w:color="auto"/>
      </w:divBdr>
    </w:div>
    <w:div w:id="576288982">
      <w:bodyDiv w:val="1"/>
      <w:marLeft w:val="0"/>
      <w:marRight w:val="0"/>
      <w:marTop w:val="0"/>
      <w:marBottom w:val="0"/>
      <w:divBdr>
        <w:top w:val="none" w:sz="0" w:space="0" w:color="auto"/>
        <w:left w:val="none" w:sz="0" w:space="0" w:color="auto"/>
        <w:bottom w:val="none" w:sz="0" w:space="0" w:color="auto"/>
        <w:right w:val="none" w:sz="0" w:space="0" w:color="auto"/>
      </w:divBdr>
    </w:div>
    <w:div w:id="588857638">
      <w:bodyDiv w:val="1"/>
      <w:marLeft w:val="0"/>
      <w:marRight w:val="0"/>
      <w:marTop w:val="0"/>
      <w:marBottom w:val="0"/>
      <w:divBdr>
        <w:top w:val="none" w:sz="0" w:space="0" w:color="auto"/>
        <w:left w:val="none" w:sz="0" w:space="0" w:color="auto"/>
        <w:bottom w:val="none" w:sz="0" w:space="0" w:color="auto"/>
        <w:right w:val="none" w:sz="0" w:space="0" w:color="auto"/>
      </w:divBdr>
    </w:div>
    <w:div w:id="606154466">
      <w:bodyDiv w:val="1"/>
      <w:marLeft w:val="0"/>
      <w:marRight w:val="0"/>
      <w:marTop w:val="0"/>
      <w:marBottom w:val="0"/>
      <w:divBdr>
        <w:top w:val="none" w:sz="0" w:space="0" w:color="auto"/>
        <w:left w:val="none" w:sz="0" w:space="0" w:color="auto"/>
        <w:bottom w:val="none" w:sz="0" w:space="0" w:color="auto"/>
        <w:right w:val="none" w:sz="0" w:space="0" w:color="auto"/>
      </w:divBdr>
      <w:divsChild>
        <w:div w:id="1870877169">
          <w:marLeft w:val="679"/>
          <w:marRight w:val="0"/>
          <w:marTop w:val="136"/>
          <w:marBottom w:val="136"/>
          <w:divBdr>
            <w:top w:val="none" w:sz="0" w:space="0" w:color="auto"/>
            <w:left w:val="single" w:sz="6" w:space="14" w:color="8B0000"/>
            <w:bottom w:val="none" w:sz="0" w:space="0" w:color="auto"/>
            <w:right w:val="none" w:sz="0" w:space="0" w:color="auto"/>
          </w:divBdr>
        </w:div>
      </w:divsChild>
    </w:div>
    <w:div w:id="606549521">
      <w:bodyDiv w:val="1"/>
      <w:marLeft w:val="0"/>
      <w:marRight w:val="0"/>
      <w:marTop w:val="0"/>
      <w:marBottom w:val="0"/>
      <w:divBdr>
        <w:top w:val="none" w:sz="0" w:space="0" w:color="auto"/>
        <w:left w:val="none" w:sz="0" w:space="0" w:color="auto"/>
        <w:bottom w:val="none" w:sz="0" w:space="0" w:color="auto"/>
        <w:right w:val="none" w:sz="0" w:space="0" w:color="auto"/>
      </w:divBdr>
    </w:div>
    <w:div w:id="609629586">
      <w:bodyDiv w:val="1"/>
      <w:marLeft w:val="0"/>
      <w:marRight w:val="0"/>
      <w:marTop w:val="0"/>
      <w:marBottom w:val="0"/>
      <w:divBdr>
        <w:top w:val="none" w:sz="0" w:space="0" w:color="auto"/>
        <w:left w:val="none" w:sz="0" w:space="0" w:color="auto"/>
        <w:bottom w:val="none" w:sz="0" w:space="0" w:color="auto"/>
        <w:right w:val="none" w:sz="0" w:space="0" w:color="auto"/>
      </w:divBdr>
      <w:divsChild>
        <w:div w:id="360673243">
          <w:marLeft w:val="0"/>
          <w:marRight w:val="0"/>
          <w:marTop w:val="0"/>
          <w:marBottom w:val="0"/>
          <w:divBdr>
            <w:top w:val="none" w:sz="0" w:space="0" w:color="auto"/>
            <w:left w:val="none" w:sz="0" w:space="0" w:color="auto"/>
            <w:bottom w:val="none" w:sz="0" w:space="0" w:color="auto"/>
            <w:right w:val="none" w:sz="0" w:space="0" w:color="auto"/>
          </w:divBdr>
        </w:div>
      </w:divsChild>
    </w:div>
    <w:div w:id="626475674">
      <w:bodyDiv w:val="1"/>
      <w:marLeft w:val="0"/>
      <w:marRight w:val="0"/>
      <w:marTop w:val="0"/>
      <w:marBottom w:val="0"/>
      <w:divBdr>
        <w:top w:val="none" w:sz="0" w:space="0" w:color="auto"/>
        <w:left w:val="none" w:sz="0" w:space="0" w:color="auto"/>
        <w:bottom w:val="none" w:sz="0" w:space="0" w:color="auto"/>
        <w:right w:val="none" w:sz="0" w:space="0" w:color="auto"/>
      </w:divBdr>
    </w:div>
    <w:div w:id="632833646">
      <w:bodyDiv w:val="1"/>
      <w:marLeft w:val="0"/>
      <w:marRight w:val="0"/>
      <w:marTop w:val="0"/>
      <w:marBottom w:val="0"/>
      <w:divBdr>
        <w:top w:val="none" w:sz="0" w:space="0" w:color="auto"/>
        <w:left w:val="none" w:sz="0" w:space="0" w:color="auto"/>
        <w:bottom w:val="none" w:sz="0" w:space="0" w:color="auto"/>
        <w:right w:val="none" w:sz="0" w:space="0" w:color="auto"/>
      </w:divBdr>
    </w:div>
    <w:div w:id="643392636">
      <w:bodyDiv w:val="1"/>
      <w:marLeft w:val="0"/>
      <w:marRight w:val="0"/>
      <w:marTop w:val="0"/>
      <w:marBottom w:val="0"/>
      <w:divBdr>
        <w:top w:val="none" w:sz="0" w:space="0" w:color="auto"/>
        <w:left w:val="none" w:sz="0" w:space="0" w:color="auto"/>
        <w:bottom w:val="none" w:sz="0" w:space="0" w:color="auto"/>
        <w:right w:val="none" w:sz="0" w:space="0" w:color="auto"/>
      </w:divBdr>
    </w:div>
    <w:div w:id="652878673">
      <w:bodyDiv w:val="1"/>
      <w:marLeft w:val="0"/>
      <w:marRight w:val="0"/>
      <w:marTop w:val="0"/>
      <w:marBottom w:val="0"/>
      <w:divBdr>
        <w:top w:val="none" w:sz="0" w:space="0" w:color="auto"/>
        <w:left w:val="none" w:sz="0" w:space="0" w:color="auto"/>
        <w:bottom w:val="none" w:sz="0" w:space="0" w:color="auto"/>
        <w:right w:val="none" w:sz="0" w:space="0" w:color="auto"/>
      </w:divBdr>
    </w:div>
    <w:div w:id="659384854">
      <w:bodyDiv w:val="1"/>
      <w:marLeft w:val="0"/>
      <w:marRight w:val="0"/>
      <w:marTop w:val="0"/>
      <w:marBottom w:val="0"/>
      <w:divBdr>
        <w:top w:val="none" w:sz="0" w:space="0" w:color="auto"/>
        <w:left w:val="none" w:sz="0" w:space="0" w:color="auto"/>
        <w:bottom w:val="none" w:sz="0" w:space="0" w:color="auto"/>
        <w:right w:val="none" w:sz="0" w:space="0" w:color="auto"/>
      </w:divBdr>
    </w:div>
    <w:div w:id="664865422">
      <w:bodyDiv w:val="1"/>
      <w:marLeft w:val="0"/>
      <w:marRight w:val="0"/>
      <w:marTop w:val="0"/>
      <w:marBottom w:val="0"/>
      <w:divBdr>
        <w:top w:val="none" w:sz="0" w:space="0" w:color="auto"/>
        <w:left w:val="none" w:sz="0" w:space="0" w:color="auto"/>
        <w:bottom w:val="none" w:sz="0" w:space="0" w:color="auto"/>
        <w:right w:val="none" w:sz="0" w:space="0" w:color="auto"/>
      </w:divBdr>
    </w:div>
    <w:div w:id="669017036">
      <w:bodyDiv w:val="1"/>
      <w:marLeft w:val="0"/>
      <w:marRight w:val="0"/>
      <w:marTop w:val="0"/>
      <w:marBottom w:val="0"/>
      <w:divBdr>
        <w:top w:val="none" w:sz="0" w:space="0" w:color="auto"/>
        <w:left w:val="none" w:sz="0" w:space="0" w:color="auto"/>
        <w:bottom w:val="none" w:sz="0" w:space="0" w:color="auto"/>
        <w:right w:val="none" w:sz="0" w:space="0" w:color="auto"/>
      </w:divBdr>
    </w:div>
    <w:div w:id="700592843">
      <w:bodyDiv w:val="1"/>
      <w:marLeft w:val="0"/>
      <w:marRight w:val="0"/>
      <w:marTop w:val="0"/>
      <w:marBottom w:val="0"/>
      <w:divBdr>
        <w:top w:val="none" w:sz="0" w:space="0" w:color="auto"/>
        <w:left w:val="none" w:sz="0" w:space="0" w:color="auto"/>
        <w:bottom w:val="none" w:sz="0" w:space="0" w:color="auto"/>
        <w:right w:val="none" w:sz="0" w:space="0" w:color="auto"/>
      </w:divBdr>
    </w:div>
    <w:div w:id="726610613">
      <w:bodyDiv w:val="1"/>
      <w:marLeft w:val="0"/>
      <w:marRight w:val="0"/>
      <w:marTop w:val="0"/>
      <w:marBottom w:val="0"/>
      <w:divBdr>
        <w:top w:val="none" w:sz="0" w:space="0" w:color="auto"/>
        <w:left w:val="none" w:sz="0" w:space="0" w:color="auto"/>
        <w:bottom w:val="none" w:sz="0" w:space="0" w:color="auto"/>
        <w:right w:val="none" w:sz="0" w:space="0" w:color="auto"/>
      </w:divBdr>
    </w:div>
    <w:div w:id="737171294">
      <w:bodyDiv w:val="1"/>
      <w:marLeft w:val="0"/>
      <w:marRight w:val="0"/>
      <w:marTop w:val="0"/>
      <w:marBottom w:val="0"/>
      <w:divBdr>
        <w:top w:val="none" w:sz="0" w:space="0" w:color="auto"/>
        <w:left w:val="none" w:sz="0" w:space="0" w:color="auto"/>
        <w:bottom w:val="none" w:sz="0" w:space="0" w:color="auto"/>
        <w:right w:val="none" w:sz="0" w:space="0" w:color="auto"/>
      </w:divBdr>
    </w:div>
    <w:div w:id="738553721">
      <w:bodyDiv w:val="1"/>
      <w:marLeft w:val="0"/>
      <w:marRight w:val="0"/>
      <w:marTop w:val="0"/>
      <w:marBottom w:val="0"/>
      <w:divBdr>
        <w:top w:val="none" w:sz="0" w:space="0" w:color="auto"/>
        <w:left w:val="none" w:sz="0" w:space="0" w:color="auto"/>
        <w:bottom w:val="none" w:sz="0" w:space="0" w:color="auto"/>
        <w:right w:val="none" w:sz="0" w:space="0" w:color="auto"/>
      </w:divBdr>
    </w:div>
    <w:div w:id="751050685">
      <w:bodyDiv w:val="1"/>
      <w:marLeft w:val="0"/>
      <w:marRight w:val="0"/>
      <w:marTop w:val="0"/>
      <w:marBottom w:val="0"/>
      <w:divBdr>
        <w:top w:val="none" w:sz="0" w:space="0" w:color="auto"/>
        <w:left w:val="none" w:sz="0" w:space="0" w:color="auto"/>
        <w:bottom w:val="none" w:sz="0" w:space="0" w:color="auto"/>
        <w:right w:val="none" w:sz="0" w:space="0" w:color="auto"/>
      </w:divBdr>
    </w:div>
    <w:div w:id="758405361">
      <w:bodyDiv w:val="1"/>
      <w:marLeft w:val="0"/>
      <w:marRight w:val="0"/>
      <w:marTop w:val="0"/>
      <w:marBottom w:val="0"/>
      <w:divBdr>
        <w:top w:val="none" w:sz="0" w:space="0" w:color="auto"/>
        <w:left w:val="none" w:sz="0" w:space="0" w:color="auto"/>
        <w:bottom w:val="none" w:sz="0" w:space="0" w:color="auto"/>
        <w:right w:val="none" w:sz="0" w:space="0" w:color="auto"/>
      </w:divBdr>
    </w:div>
    <w:div w:id="762070793">
      <w:bodyDiv w:val="1"/>
      <w:marLeft w:val="0"/>
      <w:marRight w:val="0"/>
      <w:marTop w:val="0"/>
      <w:marBottom w:val="0"/>
      <w:divBdr>
        <w:top w:val="none" w:sz="0" w:space="0" w:color="auto"/>
        <w:left w:val="none" w:sz="0" w:space="0" w:color="auto"/>
        <w:bottom w:val="none" w:sz="0" w:space="0" w:color="auto"/>
        <w:right w:val="none" w:sz="0" w:space="0" w:color="auto"/>
      </w:divBdr>
    </w:div>
    <w:div w:id="762845160">
      <w:bodyDiv w:val="1"/>
      <w:marLeft w:val="0"/>
      <w:marRight w:val="0"/>
      <w:marTop w:val="0"/>
      <w:marBottom w:val="0"/>
      <w:divBdr>
        <w:top w:val="none" w:sz="0" w:space="0" w:color="auto"/>
        <w:left w:val="none" w:sz="0" w:space="0" w:color="auto"/>
        <w:bottom w:val="none" w:sz="0" w:space="0" w:color="auto"/>
        <w:right w:val="none" w:sz="0" w:space="0" w:color="auto"/>
      </w:divBdr>
    </w:div>
    <w:div w:id="763377395">
      <w:bodyDiv w:val="1"/>
      <w:marLeft w:val="0"/>
      <w:marRight w:val="0"/>
      <w:marTop w:val="0"/>
      <w:marBottom w:val="0"/>
      <w:divBdr>
        <w:top w:val="none" w:sz="0" w:space="0" w:color="auto"/>
        <w:left w:val="none" w:sz="0" w:space="0" w:color="auto"/>
        <w:bottom w:val="none" w:sz="0" w:space="0" w:color="auto"/>
        <w:right w:val="none" w:sz="0" w:space="0" w:color="auto"/>
      </w:divBdr>
    </w:div>
    <w:div w:id="766997234">
      <w:bodyDiv w:val="1"/>
      <w:marLeft w:val="0"/>
      <w:marRight w:val="0"/>
      <w:marTop w:val="0"/>
      <w:marBottom w:val="0"/>
      <w:divBdr>
        <w:top w:val="none" w:sz="0" w:space="0" w:color="auto"/>
        <w:left w:val="none" w:sz="0" w:space="0" w:color="auto"/>
        <w:bottom w:val="none" w:sz="0" w:space="0" w:color="auto"/>
        <w:right w:val="none" w:sz="0" w:space="0" w:color="auto"/>
      </w:divBdr>
    </w:div>
    <w:div w:id="768043406">
      <w:bodyDiv w:val="1"/>
      <w:marLeft w:val="0"/>
      <w:marRight w:val="0"/>
      <w:marTop w:val="0"/>
      <w:marBottom w:val="0"/>
      <w:divBdr>
        <w:top w:val="none" w:sz="0" w:space="0" w:color="auto"/>
        <w:left w:val="none" w:sz="0" w:space="0" w:color="auto"/>
        <w:bottom w:val="none" w:sz="0" w:space="0" w:color="auto"/>
        <w:right w:val="none" w:sz="0" w:space="0" w:color="auto"/>
      </w:divBdr>
    </w:div>
    <w:div w:id="781920101">
      <w:bodyDiv w:val="1"/>
      <w:marLeft w:val="0"/>
      <w:marRight w:val="0"/>
      <w:marTop w:val="0"/>
      <w:marBottom w:val="0"/>
      <w:divBdr>
        <w:top w:val="none" w:sz="0" w:space="0" w:color="auto"/>
        <w:left w:val="none" w:sz="0" w:space="0" w:color="auto"/>
        <w:bottom w:val="none" w:sz="0" w:space="0" w:color="auto"/>
        <w:right w:val="none" w:sz="0" w:space="0" w:color="auto"/>
      </w:divBdr>
    </w:div>
    <w:div w:id="786657988">
      <w:bodyDiv w:val="1"/>
      <w:marLeft w:val="0"/>
      <w:marRight w:val="0"/>
      <w:marTop w:val="0"/>
      <w:marBottom w:val="0"/>
      <w:divBdr>
        <w:top w:val="none" w:sz="0" w:space="0" w:color="auto"/>
        <w:left w:val="none" w:sz="0" w:space="0" w:color="auto"/>
        <w:bottom w:val="none" w:sz="0" w:space="0" w:color="auto"/>
        <w:right w:val="none" w:sz="0" w:space="0" w:color="auto"/>
      </w:divBdr>
    </w:div>
    <w:div w:id="808788658">
      <w:bodyDiv w:val="1"/>
      <w:marLeft w:val="0"/>
      <w:marRight w:val="0"/>
      <w:marTop w:val="0"/>
      <w:marBottom w:val="0"/>
      <w:divBdr>
        <w:top w:val="none" w:sz="0" w:space="0" w:color="auto"/>
        <w:left w:val="none" w:sz="0" w:space="0" w:color="auto"/>
        <w:bottom w:val="none" w:sz="0" w:space="0" w:color="auto"/>
        <w:right w:val="none" w:sz="0" w:space="0" w:color="auto"/>
      </w:divBdr>
    </w:div>
    <w:div w:id="853764329">
      <w:bodyDiv w:val="1"/>
      <w:marLeft w:val="0"/>
      <w:marRight w:val="0"/>
      <w:marTop w:val="0"/>
      <w:marBottom w:val="0"/>
      <w:divBdr>
        <w:top w:val="none" w:sz="0" w:space="0" w:color="auto"/>
        <w:left w:val="none" w:sz="0" w:space="0" w:color="auto"/>
        <w:bottom w:val="none" w:sz="0" w:space="0" w:color="auto"/>
        <w:right w:val="none" w:sz="0" w:space="0" w:color="auto"/>
      </w:divBdr>
    </w:div>
    <w:div w:id="856652066">
      <w:bodyDiv w:val="1"/>
      <w:marLeft w:val="0"/>
      <w:marRight w:val="0"/>
      <w:marTop w:val="0"/>
      <w:marBottom w:val="0"/>
      <w:divBdr>
        <w:top w:val="none" w:sz="0" w:space="0" w:color="auto"/>
        <w:left w:val="none" w:sz="0" w:space="0" w:color="auto"/>
        <w:bottom w:val="none" w:sz="0" w:space="0" w:color="auto"/>
        <w:right w:val="none" w:sz="0" w:space="0" w:color="auto"/>
      </w:divBdr>
    </w:div>
    <w:div w:id="857893775">
      <w:bodyDiv w:val="1"/>
      <w:marLeft w:val="0"/>
      <w:marRight w:val="0"/>
      <w:marTop w:val="0"/>
      <w:marBottom w:val="0"/>
      <w:divBdr>
        <w:top w:val="none" w:sz="0" w:space="0" w:color="auto"/>
        <w:left w:val="none" w:sz="0" w:space="0" w:color="auto"/>
        <w:bottom w:val="none" w:sz="0" w:space="0" w:color="auto"/>
        <w:right w:val="none" w:sz="0" w:space="0" w:color="auto"/>
      </w:divBdr>
    </w:div>
    <w:div w:id="860050484">
      <w:bodyDiv w:val="1"/>
      <w:marLeft w:val="0"/>
      <w:marRight w:val="0"/>
      <w:marTop w:val="0"/>
      <w:marBottom w:val="0"/>
      <w:divBdr>
        <w:top w:val="none" w:sz="0" w:space="0" w:color="auto"/>
        <w:left w:val="none" w:sz="0" w:space="0" w:color="auto"/>
        <w:bottom w:val="none" w:sz="0" w:space="0" w:color="auto"/>
        <w:right w:val="none" w:sz="0" w:space="0" w:color="auto"/>
      </w:divBdr>
    </w:div>
    <w:div w:id="875432975">
      <w:bodyDiv w:val="1"/>
      <w:marLeft w:val="0"/>
      <w:marRight w:val="0"/>
      <w:marTop w:val="0"/>
      <w:marBottom w:val="0"/>
      <w:divBdr>
        <w:top w:val="none" w:sz="0" w:space="0" w:color="auto"/>
        <w:left w:val="none" w:sz="0" w:space="0" w:color="auto"/>
        <w:bottom w:val="none" w:sz="0" w:space="0" w:color="auto"/>
        <w:right w:val="none" w:sz="0" w:space="0" w:color="auto"/>
      </w:divBdr>
    </w:div>
    <w:div w:id="877083599">
      <w:bodyDiv w:val="1"/>
      <w:marLeft w:val="0"/>
      <w:marRight w:val="0"/>
      <w:marTop w:val="0"/>
      <w:marBottom w:val="0"/>
      <w:divBdr>
        <w:top w:val="none" w:sz="0" w:space="0" w:color="auto"/>
        <w:left w:val="none" w:sz="0" w:space="0" w:color="auto"/>
        <w:bottom w:val="none" w:sz="0" w:space="0" w:color="auto"/>
        <w:right w:val="none" w:sz="0" w:space="0" w:color="auto"/>
      </w:divBdr>
    </w:div>
    <w:div w:id="918758851">
      <w:bodyDiv w:val="1"/>
      <w:marLeft w:val="0"/>
      <w:marRight w:val="0"/>
      <w:marTop w:val="0"/>
      <w:marBottom w:val="0"/>
      <w:divBdr>
        <w:top w:val="none" w:sz="0" w:space="0" w:color="auto"/>
        <w:left w:val="none" w:sz="0" w:space="0" w:color="auto"/>
        <w:bottom w:val="none" w:sz="0" w:space="0" w:color="auto"/>
        <w:right w:val="none" w:sz="0" w:space="0" w:color="auto"/>
      </w:divBdr>
    </w:div>
    <w:div w:id="929117128">
      <w:bodyDiv w:val="1"/>
      <w:marLeft w:val="0"/>
      <w:marRight w:val="0"/>
      <w:marTop w:val="0"/>
      <w:marBottom w:val="0"/>
      <w:divBdr>
        <w:top w:val="none" w:sz="0" w:space="0" w:color="auto"/>
        <w:left w:val="none" w:sz="0" w:space="0" w:color="auto"/>
        <w:bottom w:val="none" w:sz="0" w:space="0" w:color="auto"/>
        <w:right w:val="none" w:sz="0" w:space="0" w:color="auto"/>
      </w:divBdr>
    </w:div>
    <w:div w:id="943533857">
      <w:bodyDiv w:val="1"/>
      <w:marLeft w:val="0"/>
      <w:marRight w:val="0"/>
      <w:marTop w:val="0"/>
      <w:marBottom w:val="0"/>
      <w:divBdr>
        <w:top w:val="none" w:sz="0" w:space="0" w:color="auto"/>
        <w:left w:val="none" w:sz="0" w:space="0" w:color="auto"/>
        <w:bottom w:val="none" w:sz="0" w:space="0" w:color="auto"/>
        <w:right w:val="none" w:sz="0" w:space="0" w:color="auto"/>
      </w:divBdr>
    </w:div>
    <w:div w:id="946622737">
      <w:bodyDiv w:val="1"/>
      <w:marLeft w:val="0"/>
      <w:marRight w:val="0"/>
      <w:marTop w:val="0"/>
      <w:marBottom w:val="0"/>
      <w:divBdr>
        <w:top w:val="none" w:sz="0" w:space="0" w:color="auto"/>
        <w:left w:val="none" w:sz="0" w:space="0" w:color="auto"/>
        <w:bottom w:val="none" w:sz="0" w:space="0" w:color="auto"/>
        <w:right w:val="none" w:sz="0" w:space="0" w:color="auto"/>
      </w:divBdr>
    </w:div>
    <w:div w:id="947927979">
      <w:bodyDiv w:val="1"/>
      <w:marLeft w:val="0"/>
      <w:marRight w:val="0"/>
      <w:marTop w:val="0"/>
      <w:marBottom w:val="0"/>
      <w:divBdr>
        <w:top w:val="none" w:sz="0" w:space="0" w:color="auto"/>
        <w:left w:val="none" w:sz="0" w:space="0" w:color="auto"/>
        <w:bottom w:val="none" w:sz="0" w:space="0" w:color="auto"/>
        <w:right w:val="none" w:sz="0" w:space="0" w:color="auto"/>
      </w:divBdr>
    </w:div>
    <w:div w:id="956059011">
      <w:bodyDiv w:val="1"/>
      <w:marLeft w:val="0"/>
      <w:marRight w:val="0"/>
      <w:marTop w:val="0"/>
      <w:marBottom w:val="0"/>
      <w:divBdr>
        <w:top w:val="none" w:sz="0" w:space="0" w:color="auto"/>
        <w:left w:val="none" w:sz="0" w:space="0" w:color="auto"/>
        <w:bottom w:val="none" w:sz="0" w:space="0" w:color="auto"/>
        <w:right w:val="none" w:sz="0" w:space="0" w:color="auto"/>
      </w:divBdr>
    </w:div>
    <w:div w:id="960308154">
      <w:bodyDiv w:val="1"/>
      <w:marLeft w:val="0"/>
      <w:marRight w:val="0"/>
      <w:marTop w:val="0"/>
      <w:marBottom w:val="0"/>
      <w:divBdr>
        <w:top w:val="none" w:sz="0" w:space="0" w:color="auto"/>
        <w:left w:val="none" w:sz="0" w:space="0" w:color="auto"/>
        <w:bottom w:val="none" w:sz="0" w:space="0" w:color="auto"/>
        <w:right w:val="none" w:sz="0" w:space="0" w:color="auto"/>
      </w:divBdr>
    </w:div>
    <w:div w:id="963997963">
      <w:bodyDiv w:val="1"/>
      <w:marLeft w:val="0"/>
      <w:marRight w:val="0"/>
      <w:marTop w:val="0"/>
      <w:marBottom w:val="0"/>
      <w:divBdr>
        <w:top w:val="none" w:sz="0" w:space="0" w:color="auto"/>
        <w:left w:val="none" w:sz="0" w:space="0" w:color="auto"/>
        <w:bottom w:val="none" w:sz="0" w:space="0" w:color="auto"/>
        <w:right w:val="none" w:sz="0" w:space="0" w:color="auto"/>
      </w:divBdr>
    </w:div>
    <w:div w:id="967054316">
      <w:bodyDiv w:val="1"/>
      <w:marLeft w:val="0"/>
      <w:marRight w:val="0"/>
      <w:marTop w:val="0"/>
      <w:marBottom w:val="0"/>
      <w:divBdr>
        <w:top w:val="none" w:sz="0" w:space="0" w:color="auto"/>
        <w:left w:val="none" w:sz="0" w:space="0" w:color="auto"/>
        <w:bottom w:val="none" w:sz="0" w:space="0" w:color="auto"/>
        <w:right w:val="none" w:sz="0" w:space="0" w:color="auto"/>
      </w:divBdr>
    </w:div>
    <w:div w:id="978538938">
      <w:bodyDiv w:val="1"/>
      <w:marLeft w:val="0"/>
      <w:marRight w:val="0"/>
      <w:marTop w:val="0"/>
      <w:marBottom w:val="0"/>
      <w:divBdr>
        <w:top w:val="none" w:sz="0" w:space="0" w:color="auto"/>
        <w:left w:val="none" w:sz="0" w:space="0" w:color="auto"/>
        <w:bottom w:val="none" w:sz="0" w:space="0" w:color="auto"/>
        <w:right w:val="none" w:sz="0" w:space="0" w:color="auto"/>
      </w:divBdr>
    </w:div>
    <w:div w:id="980040851">
      <w:bodyDiv w:val="1"/>
      <w:marLeft w:val="0"/>
      <w:marRight w:val="0"/>
      <w:marTop w:val="0"/>
      <w:marBottom w:val="0"/>
      <w:divBdr>
        <w:top w:val="none" w:sz="0" w:space="0" w:color="auto"/>
        <w:left w:val="none" w:sz="0" w:space="0" w:color="auto"/>
        <w:bottom w:val="none" w:sz="0" w:space="0" w:color="auto"/>
        <w:right w:val="none" w:sz="0" w:space="0" w:color="auto"/>
      </w:divBdr>
    </w:div>
    <w:div w:id="1007833374">
      <w:bodyDiv w:val="1"/>
      <w:marLeft w:val="0"/>
      <w:marRight w:val="0"/>
      <w:marTop w:val="0"/>
      <w:marBottom w:val="0"/>
      <w:divBdr>
        <w:top w:val="none" w:sz="0" w:space="0" w:color="auto"/>
        <w:left w:val="none" w:sz="0" w:space="0" w:color="auto"/>
        <w:bottom w:val="none" w:sz="0" w:space="0" w:color="auto"/>
        <w:right w:val="none" w:sz="0" w:space="0" w:color="auto"/>
      </w:divBdr>
    </w:div>
    <w:div w:id="1025835952">
      <w:bodyDiv w:val="1"/>
      <w:marLeft w:val="0"/>
      <w:marRight w:val="0"/>
      <w:marTop w:val="0"/>
      <w:marBottom w:val="0"/>
      <w:divBdr>
        <w:top w:val="none" w:sz="0" w:space="0" w:color="auto"/>
        <w:left w:val="none" w:sz="0" w:space="0" w:color="auto"/>
        <w:bottom w:val="none" w:sz="0" w:space="0" w:color="auto"/>
        <w:right w:val="none" w:sz="0" w:space="0" w:color="auto"/>
      </w:divBdr>
    </w:div>
    <w:div w:id="1034237633">
      <w:bodyDiv w:val="1"/>
      <w:marLeft w:val="0"/>
      <w:marRight w:val="0"/>
      <w:marTop w:val="0"/>
      <w:marBottom w:val="0"/>
      <w:divBdr>
        <w:top w:val="none" w:sz="0" w:space="0" w:color="auto"/>
        <w:left w:val="none" w:sz="0" w:space="0" w:color="auto"/>
        <w:bottom w:val="none" w:sz="0" w:space="0" w:color="auto"/>
        <w:right w:val="none" w:sz="0" w:space="0" w:color="auto"/>
      </w:divBdr>
    </w:div>
    <w:div w:id="1055664766">
      <w:bodyDiv w:val="1"/>
      <w:marLeft w:val="0"/>
      <w:marRight w:val="0"/>
      <w:marTop w:val="0"/>
      <w:marBottom w:val="0"/>
      <w:divBdr>
        <w:top w:val="none" w:sz="0" w:space="0" w:color="auto"/>
        <w:left w:val="none" w:sz="0" w:space="0" w:color="auto"/>
        <w:bottom w:val="none" w:sz="0" w:space="0" w:color="auto"/>
        <w:right w:val="none" w:sz="0" w:space="0" w:color="auto"/>
      </w:divBdr>
    </w:div>
    <w:div w:id="1065300357">
      <w:bodyDiv w:val="1"/>
      <w:marLeft w:val="0"/>
      <w:marRight w:val="0"/>
      <w:marTop w:val="0"/>
      <w:marBottom w:val="0"/>
      <w:divBdr>
        <w:top w:val="none" w:sz="0" w:space="0" w:color="auto"/>
        <w:left w:val="none" w:sz="0" w:space="0" w:color="auto"/>
        <w:bottom w:val="none" w:sz="0" w:space="0" w:color="auto"/>
        <w:right w:val="none" w:sz="0" w:space="0" w:color="auto"/>
      </w:divBdr>
    </w:div>
    <w:div w:id="1073088147">
      <w:bodyDiv w:val="1"/>
      <w:marLeft w:val="0"/>
      <w:marRight w:val="0"/>
      <w:marTop w:val="0"/>
      <w:marBottom w:val="0"/>
      <w:divBdr>
        <w:top w:val="none" w:sz="0" w:space="0" w:color="auto"/>
        <w:left w:val="none" w:sz="0" w:space="0" w:color="auto"/>
        <w:bottom w:val="none" w:sz="0" w:space="0" w:color="auto"/>
        <w:right w:val="none" w:sz="0" w:space="0" w:color="auto"/>
      </w:divBdr>
    </w:div>
    <w:div w:id="1081634054">
      <w:bodyDiv w:val="1"/>
      <w:marLeft w:val="0"/>
      <w:marRight w:val="0"/>
      <w:marTop w:val="0"/>
      <w:marBottom w:val="0"/>
      <w:divBdr>
        <w:top w:val="none" w:sz="0" w:space="0" w:color="auto"/>
        <w:left w:val="none" w:sz="0" w:space="0" w:color="auto"/>
        <w:bottom w:val="none" w:sz="0" w:space="0" w:color="auto"/>
        <w:right w:val="none" w:sz="0" w:space="0" w:color="auto"/>
      </w:divBdr>
    </w:div>
    <w:div w:id="1081951805">
      <w:bodyDiv w:val="1"/>
      <w:marLeft w:val="0"/>
      <w:marRight w:val="0"/>
      <w:marTop w:val="0"/>
      <w:marBottom w:val="0"/>
      <w:divBdr>
        <w:top w:val="none" w:sz="0" w:space="0" w:color="auto"/>
        <w:left w:val="none" w:sz="0" w:space="0" w:color="auto"/>
        <w:bottom w:val="none" w:sz="0" w:space="0" w:color="auto"/>
        <w:right w:val="none" w:sz="0" w:space="0" w:color="auto"/>
      </w:divBdr>
    </w:div>
    <w:div w:id="1083263466">
      <w:bodyDiv w:val="1"/>
      <w:marLeft w:val="0"/>
      <w:marRight w:val="0"/>
      <w:marTop w:val="0"/>
      <w:marBottom w:val="0"/>
      <w:divBdr>
        <w:top w:val="none" w:sz="0" w:space="0" w:color="auto"/>
        <w:left w:val="none" w:sz="0" w:space="0" w:color="auto"/>
        <w:bottom w:val="none" w:sz="0" w:space="0" w:color="auto"/>
        <w:right w:val="none" w:sz="0" w:space="0" w:color="auto"/>
      </w:divBdr>
    </w:div>
    <w:div w:id="1107385895">
      <w:bodyDiv w:val="1"/>
      <w:marLeft w:val="0"/>
      <w:marRight w:val="0"/>
      <w:marTop w:val="0"/>
      <w:marBottom w:val="0"/>
      <w:divBdr>
        <w:top w:val="none" w:sz="0" w:space="0" w:color="auto"/>
        <w:left w:val="none" w:sz="0" w:space="0" w:color="auto"/>
        <w:bottom w:val="none" w:sz="0" w:space="0" w:color="auto"/>
        <w:right w:val="none" w:sz="0" w:space="0" w:color="auto"/>
      </w:divBdr>
    </w:div>
    <w:div w:id="1119911788">
      <w:bodyDiv w:val="1"/>
      <w:marLeft w:val="0"/>
      <w:marRight w:val="0"/>
      <w:marTop w:val="0"/>
      <w:marBottom w:val="0"/>
      <w:divBdr>
        <w:top w:val="none" w:sz="0" w:space="0" w:color="auto"/>
        <w:left w:val="none" w:sz="0" w:space="0" w:color="auto"/>
        <w:bottom w:val="none" w:sz="0" w:space="0" w:color="auto"/>
        <w:right w:val="none" w:sz="0" w:space="0" w:color="auto"/>
      </w:divBdr>
      <w:divsChild>
        <w:div w:id="1007515535">
          <w:marLeft w:val="0"/>
          <w:marRight w:val="0"/>
          <w:marTop w:val="0"/>
          <w:marBottom w:val="0"/>
          <w:divBdr>
            <w:top w:val="none" w:sz="0" w:space="0" w:color="auto"/>
            <w:left w:val="none" w:sz="0" w:space="0" w:color="auto"/>
            <w:bottom w:val="none" w:sz="0" w:space="0" w:color="auto"/>
            <w:right w:val="none" w:sz="0" w:space="0" w:color="auto"/>
          </w:divBdr>
          <w:divsChild>
            <w:div w:id="632323039">
              <w:marLeft w:val="0"/>
              <w:marRight w:val="0"/>
              <w:marTop w:val="0"/>
              <w:marBottom w:val="0"/>
              <w:divBdr>
                <w:top w:val="none" w:sz="0" w:space="0" w:color="auto"/>
                <w:left w:val="none" w:sz="0" w:space="0" w:color="auto"/>
                <w:bottom w:val="none" w:sz="0" w:space="0" w:color="auto"/>
                <w:right w:val="none" w:sz="0" w:space="0" w:color="auto"/>
              </w:divBdr>
              <w:divsChild>
                <w:div w:id="19232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19030">
      <w:bodyDiv w:val="1"/>
      <w:marLeft w:val="0"/>
      <w:marRight w:val="0"/>
      <w:marTop w:val="0"/>
      <w:marBottom w:val="0"/>
      <w:divBdr>
        <w:top w:val="none" w:sz="0" w:space="0" w:color="auto"/>
        <w:left w:val="none" w:sz="0" w:space="0" w:color="auto"/>
        <w:bottom w:val="none" w:sz="0" w:space="0" w:color="auto"/>
        <w:right w:val="none" w:sz="0" w:space="0" w:color="auto"/>
      </w:divBdr>
    </w:div>
    <w:div w:id="1121613675">
      <w:bodyDiv w:val="1"/>
      <w:marLeft w:val="0"/>
      <w:marRight w:val="0"/>
      <w:marTop w:val="0"/>
      <w:marBottom w:val="0"/>
      <w:divBdr>
        <w:top w:val="none" w:sz="0" w:space="0" w:color="auto"/>
        <w:left w:val="none" w:sz="0" w:space="0" w:color="auto"/>
        <w:bottom w:val="none" w:sz="0" w:space="0" w:color="auto"/>
        <w:right w:val="none" w:sz="0" w:space="0" w:color="auto"/>
      </w:divBdr>
    </w:div>
    <w:div w:id="1122336295">
      <w:bodyDiv w:val="1"/>
      <w:marLeft w:val="0"/>
      <w:marRight w:val="0"/>
      <w:marTop w:val="0"/>
      <w:marBottom w:val="0"/>
      <w:divBdr>
        <w:top w:val="none" w:sz="0" w:space="0" w:color="auto"/>
        <w:left w:val="none" w:sz="0" w:space="0" w:color="auto"/>
        <w:bottom w:val="none" w:sz="0" w:space="0" w:color="auto"/>
        <w:right w:val="none" w:sz="0" w:space="0" w:color="auto"/>
      </w:divBdr>
    </w:div>
    <w:div w:id="1127311431">
      <w:bodyDiv w:val="1"/>
      <w:marLeft w:val="0"/>
      <w:marRight w:val="0"/>
      <w:marTop w:val="0"/>
      <w:marBottom w:val="0"/>
      <w:divBdr>
        <w:top w:val="none" w:sz="0" w:space="0" w:color="auto"/>
        <w:left w:val="none" w:sz="0" w:space="0" w:color="auto"/>
        <w:bottom w:val="none" w:sz="0" w:space="0" w:color="auto"/>
        <w:right w:val="none" w:sz="0" w:space="0" w:color="auto"/>
      </w:divBdr>
    </w:div>
    <w:div w:id="1133986180">
      <w:bodyDiv w:val="1"/>
      <w:marLeft w:val="0"/>
      <w:marRight w:val="0"/>
      <w:marTop w:val="0"/>
      <w:marBottom w:val="0"/>
      <w:divBdr>
        <w:top w:val="none" w:sz="0" w:space="0" w:color="auto"/>
        <w:left w:val="none" w:sz="0" w:space="0" w:color="auto"/>
        <w:bottom w:val="none" w:sz="0" w:space="0" w:color="auto"/>
        <w:right w:val="none" w:sz="0" w:space="0" w:color="auto"/>
      </w:divBdr>
    </w:div>
    <w:div w:id="1141003723">
      <w:bodyDiv w:val="1"/>
      <w:marLeft w:val="0"/>
      <w:marRight w:val="0"/>
      <w:marTop w:val="0"/>
      <w:marBottom w:val="0"/>
      <w:divBdr>
        <w:top w:val="none" w:sz="0" w:space="0" w:color="auto"/>
        <w:left w:val="none" w:sz="0" w:space="0" w:color="auto"/>
        <w:bottom w:val="none" w:sz="0" w:space="0" w:color="auto"/>
        <w:right w:val="none" w:sz="0" w:space="0" w:color="auto"/>
      </w:divBdr>
    </w:div>
    <w:div w:id="1144732494">
      <w:bodyDiv w:val="1"/>
      <w:marLeft w:val="0"/>
      <w:marRight w:val="0"/>
      <w:marTop w:val="0"/>
      <w:marBottom w:val="0"/>
      <w:divBdr>
        <w:top w:val="none" w:sz="0" w:space="0" w:color="auto"/>
        <w:left w:val="none" w:sz="0" w:space="0" w:color="auto"/>
        <w:bottom w:val="none" w:sz="0" w:space="0" w:color="auto"/>
        <w:right w:val="none" w:sz="0" w:space="0" w:color="auto"/>
      </w:divBdr>
    </w:div>
    <w:div w:id="1151407807">
      <w:bodyDiv w:val="1"/>
      <w:marLeft w:val="0"/>
      <w:marRight w:val="0"/>
      <w:marTop w:val="0"/>
      <w:marBottom w:val="0"/>
      <w:divBdr>
        <w:top w:val="none" w:sz="0" w:space="0" w:color="auto"/>
        <w:left w:val="none" w:sz="0" w:space="0" w:color="auto"/>
        <w:bottom w:val="none" w:sz="0" w:space="0" w:color="auto"/>
        <w:right w:val="none" w:sz="0" w:space="0" w:color="auto"/>
      </w:divBdr>
    </w:div>
    <w:div w:id="1172178730">
      <w:bodyDiv w:val="1"/>
      <w:marLeft w:val="0"/>
      <w:marRight w:val="0"/>
      <w:marTop w:val="0"/>
      <w:marBottom w:val="0"/>
      <w:divBdr>
        <w:top w:val="none" w:sz="0" w:space="0" w:color="auto"/>
        <w:left w:val="none" w:sz="0" w:space="0" w:color="auto"/>
        <w:bottom w:val="none" w:sz="0" w:space="0" w:color="auto"/>
        <w:right w:val="none" w:sz="0" w:space="0" w:color="auto"/>
      </w:divBdr>
    </w:div>
    <w:div w:id="1176578927">
      <w:bodyDiv w:val="1"/>
      <w:marLeft w:val="0"/>
      <w:marRight w:val="0"/>
      <w:marTop w:val="0"/>
      <w:marBottom w:val="0"/>
      <w:divBdr>
        <w:top w:val="none" w:sz="0" w:space="0" w:color="auto"/>
        <w:left w:val="none" w:sz="0" w:space="0" w:color="auto"/>
        <w:bottom w:val="none" w:sz="0" w:space="0" w:color="auto"/>
        <w:right w:val="none" w:sz="0" w:space="0" w:color="auto"/>
      </w:divBdr>
    </w:div>
    <w:div w:id="1183980138">
      <w:bodyDiv w:val="1"/>
      <w:marLeft w:val="0"/>
      <w:marRight w:val="0"/>
      <w:marTop w:val="0"/>
      <w:marBottom w:val="0"/>
      <w:divBdr>
        <w:top w:val="none" w:sz="0" w:space="0" w:color="auto"/>
        <w:left w:val="none" w:sz="0" w:space="0" w:color="auto"/>
        <w:bottom w:val="none" w:sz="0" w:space="0" w:color="auto"/>
        <w:right w:val="none" w:sz="0" w:space="0" w:color="auto"/>
      </w:divBdr>
    </w:div>
    <w:div w:id="1187018308">
      <w:bodyDiv w:val="1"/>
      <w:marLeft w:val="0"/>
      <w:marRight w:val="0"/>
      <w:marTop w:val="0"/>
      <w:marBottom w:val="0"/>
      <w:divBdr>
        <w:top w:val="none" w:sz="0" w:space="0" w:color="auto"/>
        <w:left w:val="none" w:sz="0" w:space="0" w:color="auto"/>
        <w:bottom w:val="none" w:sz="0" w:space="0" w:color="auto"/>
        <w:right w:val="none" w:sz="0" w:space="0" w:color="auto"/>
      </w:divBdr>
    </w:div>
    <w:div w:id="1200555605">
      <w:bodyDiv w:val="1"/>
      <w:marLeft w:val="0"/>
      <w:marRight w:val="0"/>
      <w:marTop w:val="0"/>
      <w:marBottom w:val="0"/>
      <w:divBdr>
        <w:top w:val="none" w:sz="0" w:space="0" w:color="auto"/>
        <w:left w:val="none" w:sz="0" w:space="0" w:color="auto"/>
        <w:bottom w:val="none" w:sz="0" w:space="0" w:color="auto"/>
        <w:right w:val="none" w:sz="0" w:space="0" w:color="auto"/>
      </w:divBdr>
    </w:div>
    <w:div w:id="1226529933">
      <w:bodyDiv w:val="1"/>
      <w:marLeft w:val="0"/>
      <w:marRight w:val="0"/>
      <w:marTop w:val="0"/>
      <w:marBottom w:val="0"/>
      <w:divBdr>
        <w:top w:val="none" w:sz="0" w:space="0" w:color="auto"/>
        <w:left w:val="none" w:sz="0" w:space="0" w:color="auto"/>
        <w:bottom w:val="none" w:sz="0" w:space="0" w:color="auto"/>
        <w:right w:val="none" w:sz="0" w:space="0" w:color="auto"/>
      </w:divBdr>
    </w:div>
    <w:div w:id="1234897639">
      <w:bodyDiv w:val="1"/>
      <w:marLeft w:val="0"/>
      <w:marRight w:val="0"/>
      <w:marTop w:val="0"/>
      <w:marBottom w:val="0"/>
      <w:divBdr>
        <w:top w:val="none" w:sz="0" w:space="0" w:color="auto"/>
        <w:left w:val="none" w:sz="0" w:space="0" w:color="auto"/>
        <w:bottom w:val="none" w:sz="0" w:space="0" w:color="auto"/>
        <w:right w:val="none" w:sz="0" w:space="0" w:color="auto"/>
      </w:divBdr>
    </w:div>
    <w:div w:id="1241016517">
      <w:bodyDiv w:val="1"/>
      <w:marLeft w:val="0"/>
      <w:marRight w:val="0"/>
      <w:marTop w:val="0"/>
      <w:marBottom w:val="0"/>
      <w:divBdr>
        <w:top w:val="none" w:sz="0" w:space="0" w:color="auto"/>
        <w:left w:val="none" w:sz="0" w:space="0" w:color="auto"/>
        <w:bottom w:val="none" w:sz="0" w:space="0" w:color="auto"/>
        <w:right w:val="none" w:sz="0" w:space="0" w:color="auto"/>
      </w:divBdr>
    </w:div>
    <w:div w:id="1243225512">
      <w:bodyDiv w:val="1"/>
      <w:marLeft w:val="0"/>
      <w:marRight w:val="0"/>
      <w:marTop w:val="0"/>
      <w:marBottom w:val="0"/>
      <w:divBdr>
        <w:top w:val="none" w:sz="0" w:space="0" w:color="auto"/>
        <w:left w:val="none" w:sz="0" w:space="0" w:color="auto"/>
        <w:bottom w:val="none" w:sz="0" w:space="0" w:color="auto"/>
        <w:right w:val="none" w:sz="0" w:space="0" w:color="auto"/>
      </w:divBdr>
    </w:div>
    <w:div w:id="1244491698">
      <w:bodyDiv w:val="1"/>
      <w:marLeft w:val="0"/>
      <w:marRight w:val="0"/>
      <w:marTop w:val="0"/>
      <w:marBottom w:val="0"/>
      <w:divBdr>
        <w:top w:val="none" w:sz="0" w:space="0" w:color="auto"/>
        <w:left w:val="none" w:sz="0" w:space="0" w:color="auto"/>
        <w:bottom w:val="none" w:sz="0" w:space="0" w:color="auto"/>
        <w:right w:val="none" w:sz="0" w:space="0" w:color="auto"/>
      </w:divBdr>
    </w:div>
    <w:div w:id="1250500678">
      <w:bodyDiv w:val="1"/>
      <w:marLeft w:val="0"/>
      <w:marRight w:val="0"/>
      <w:marTop w:val="0"/>
      <w:marBottom w:val="0"/>
      <w:divBdr>
        <w:top w:val="none" w:sz="0" w:space="0" w:color="auto"/>
        <w:left w:val="none" w:sz="0" w:space="0" w:color="auto"/>
        <w:bottom w:val="none" w:sz="0" w:space="0" w:color="auto"/>
        <w:right w:val="none" w:sz="0" w:space="0" w:color="auto"/>
      </w:divBdr>
    </w:div>
    <w:div w:id="1258096674">
      <w:bodyDiv w:val="1"/>
      <w:marLeft w:val="0"/>
      <w:marRight w:val="0"/>
      <w:marTop w:val="0"/>
      <w:marBottom w:val="0"/>
      <w:divBdr>
        <w:top w:val="none" w:sz="0" w:space="0" w:color="auto"/>
        <w:left w:val="none" w:sz="0" w:space="0" w:color="auto"/>
        <w:bottom w:val="none" w:sz="0" w:space="0" w:color="auto"/>
        <w:right w:val="none" w:sz="0" w:space="0" w:color="auto"/>
      </w:divBdr>
    </w:div>
    <w:div w:id="1270427681">
      <w:bodyDiv w:val="1"/>
      <w:marLeft w:val="0"/>
      <w:marRight w:val="0"/>
      <w:marTop w:val="0"/>
      <w:marBottom w:val="0"/>
      <w:divBdr>
        <w:top w:val="none" w:sz="0" w:space="0" w:color="auto"/>
        <w:left w:val="none" w:sz="0" w:space="0" w:color="auto"/>
        <w:bottom w:val="none" w:sz="0" w:space="0" w:color="auto"/>
        <w:right w:val="none" w:sz="0" w:space="0" w:color="auto"/>
      </w:divBdr>
    </w:div>
    <w:div w:id="1272976831">
      <w:bodyDiv w:val="1"/>
      <w:marLeft w:val="0"/>
      <w:marRight w:val="0"/>
      <w:marTop w:val="0"/>
      <w:marBottom w:val="0"/>
      <w:divBdr>
        <w:top w:val="none" w:sz="0" w:space="0" w:color="auto"/>
        <w:left w:val="none" w:sz="0" w:space="0" w:color="auto"/>
        <w:bottom w:val="none" w:sz="0" w:space="0" w:color="auto"/>
        <w:right w:val="none" w:sz="0" w:space="0" w:color="auto"/>
      </w:divBdr>
    </w:div>
    <w:div w:id="1282107805">
      <w:bodyDiv w:val="1"/>
      <w:marLeft w:val="0"/>
      <w:marRight w:val="0"/>
      <w:marTop w:val="0"/>
      <w:marBottom w:val="0"/>
      <w:divBdr>
        <w:top w:val="none" w:sz="0" w:space="0" w:color="auto"/>
        <w:left w:val="none" w:sz="0" w:space="0" w:color="auto"/>
        <w:bottom w:val="none" w:sz="0" w:space="0" w:color="auto"/>
        <w:right w:val="none" w:sz="0" w:space="0" w:color="auto"/>
      </w:divBdr>
    </w:div>
    <w:div w:id="1300722607">
      <w:bodyDiv w:val="1"/>
      <w:marLeft w:val="0"/>
      <w:marRight w:val="0"/>
      <w:marTop w:val="0"/>
      <w:marBottom w:val="0"/>
      <w:divBdr>
        <w:top w:val="none" w:sz="0" w:space="0" w:color="auto"/>
        <w:left w:val="none" w:sz="0" w:space="0" w:color="auto"/>
        <w:bottom w:val="none" w:sz="0" w:space="0" w:color="auto"/>
        <w:right w:val="none" w:sz="0" w:space="0" w:color="auto"/>
      </w:divBdr>
    </w:div>
    <w:div w:id="1314678311">
      <w:bodyDiv w:val="1"/>
      <w:marLeft w:val="0"/>
      <w:marRight w:val="0"/>
      <w:marTop w:val="0"/>
      <w:marBottom w:val="0"/>
      <w:divBdr>
        <w:top w:val="none" w:sz="0" w:space="0" w:color="auto"/>
        <w:left w:val="none" w:sz="0" w:space="0" w:color="auto"/>
        <w:bottom w:val="none" w:sz="0" w:space="0" w:color="auto"/>
        <w:right w:val="none" w:sz="0" w:space="0" w:color="auto"/>
      </w:divBdr>
    </w:div>
    <w:div w:id="1321159044">
      <w:bodyDiv w:val="1"/>
      <w:marLeft w:val="0"/>
      <w:marRight w:val="0"/>
      <w:marTop w:val="0"/>
      <w:marBottom w:val="0"/>
      <w:divBdr>
        <w:top w:val="none" w:sz="0" w:space="0" w:color="auto"/>
        <w:left w:val="none" w:sz="0" w:space="0" w:color="auto"/>
        <w:bottom w:val="none" w:sz="0" w:space="0" w:color="auto"/>
        <w:right w:val="none" w:sz="0" w:space="0" w:color="auto"/>
      </w:divBdr>
    </w:div>
    <w:div w:id="1328021713">
      <w:bodyDiv w:val="1"/>
      <w:marLeft w:val="0"/>
      <w:marRight w:val="0"/>
      <w:marTop w:val="0"/>
      <w:marBottom w:val="0"/>
      <w:divBdr>
        <w:top w:val="none" w:sz="0" w:space="0" w:color="auto"/>
        <w:left w:val="none" w:sz="0" w:space="0" w:color="auto"/>
        <w:bottom w:val="none" w:sz="0" w:space="0" w:color="auto"/>
        <w:right w:val="none" w:sz="0" w:space="0" w:color="auto"/>
      </w:divBdr>
    </w:div>
    <w:div w:id="1339044770">
      <w:bodyDiv w:val="1"/>
      <w:marLeft w:val="0"/>
      <w:marRight w:val="0"/>
      <w:marTop w:val="0"/>
      <w:marBottom w:val="0"/>
      <w:divBdr>
        <w:top w:val="none" w:sz="0" w:space="0" w:color="auto"/>
        <w:left w:val="none" w:sz="0" w:space="0" w:color="auto"/>
        <w:bottom w:val="none" w:sz="0" w:space="0" w:color="auto"/>
        <w:right w:val="none" w:sz="0" w:space="0" w:color="auto"/>
      </w:divBdr>
    </w:div>
    <w:div w:id="1353726712">
      <w:bodyDiv w:val="1"/>
      <w:marLeft w:val="0"/>
      <w:marRight w:val="0"/>
      <w:marTop w:val="0"/>
      <w:marBottom w:val="0"/>
      <w:divBdr>
        <w:top w:val="none" w:sz="0" w:space="0" w:color="auto"/>
        <w:left w:val="none" w:sz="0" w:space="0" w:color="auto"/>
        <w:bottom w:val="none" w:sz="0" w:space="0" w:color="auto"/>
        <w:right w:val="none" w:sz="0" w:space="0" w:color="auto"/>
      </w:divBdr>
    </w:div>
    <w:div w:id="1353995866">
      <w:bodyDiv w:val="1"/>
      <w:marLeft w:val="0"/>
      <w:marRight w:val="0"/>
      <w:marTop w:val="0"/>
      <w:marBottom w:val="0"/>
      <w:divBdr>
        <w:top w:val="none" w:sz="0" w:space="0" w:color="auto"/>
        <w:left w:val="none" w:sz="0" w:space="0" w:color="auto"/>
        <w:bottom w:val="none" w:sz="0" w:space="0" w:color="auto"/>
        <w:right w:val="none" w:sz="0" w:space="0" w:color="auto"/>
      </w:divBdr>
    </w:div>
    <w:div w:id="1358966690">
      <w:bodyDiv w:val="1"/>
      <w:marLeft w:val="0"/>
      <w:marRight w:val="0"/>
      <w:marTop w:val="0"/>
      <w:marBottom w:val="0"/>
      <w:divBdr>
        <w:top w:val="none" w:sz="0" w:space="0" w:color="auto"/>
        <w:left w:val="none" w:sz="0" w:space="0" w:color="auto"/>
        <w:bottom w:val="none" w:sz="0" w:space="0" w:color="auto"/>
        <w:right w:val="none" w:sz="0" w:space="0" w:color="auto"/>
      </w:divBdr>
    </w:div>
    <w:div w:id="1364137605">
      <w:bodyDiv w:val="1"/>
      <w:marLeft w:val="0"/>
      <w:marRight w:val="0"/>
      <w:marTop w:val="0"/>
      <w:marBottom w:val="0"/>
      <w:divBdr>
        <w:top w:val="none" w:sz="0" w:space="0" w:color="auto"/>
        <w:left w:val="none" w:sz="0" w:space="0" w:color="auto"/>
        <w:bottom w:val="none" w:sz="0" w:space="0" w:color="auto"/>
        <w:right w:val="none" w:sz="0" w:space="0" w:color="auto"/>
      </w:divBdr>
    </w:div>
    <w:div w:id="1371032172">
      <w:bodyDiv w:val="1"/>
      <w:marLeft w:val="0"/>
      <w:marRight w:val="0"/>
      <w:marTop w:val="0"/>
      <w:marBottom w:val="0"/>
      <w:divBdr>
        <w:top w:val="none" w:sz="0" w:space="0" w:color="auto"/>
        <w:left w:val="none" w:sz="0" w:space="0" w:color="auto"/>
        <w:bottom w:val="none" w:sz="0" w:space="0" w:color="auto"/>
        <w:right w:val="none" w:sz="0" w:space="0" w:color="auto"/>
      </w:divBdr>
    </w:div>
    <w:div w:id="1373575725">
      <w:bodyDiv w:val="1"/>
      <w:marLeft w:val="0"/>
      <w:marRight w:val="0"/>
      <w:marTop w:val="0"/>
      <w:marBottom w:val="0"/>
      <w:divBdr>
        <w:top w:val="none" w:sz="0" w:space="0" w:color="auto"/>
        <w:left w:val="none" w:sz="0" w:space="0" w:color="auto"/>
        <w:bottom w:val="none" w:sz="0" w:space="0" w:color="auto"/>
        <w:right w:val="none" w:sz="0" w:space="0" w:color="auto"/>
      </w:divBdr>
    </w:div>
    <w:div w:id="1393305949">
      <w:bodyDiv w:val="1"/>
      <w:marLeft w:val="0"/>
      <w:marRight w:val="0"/>
      <w:marTop w:val="0"/>
      <w:marBottom w:val="0"/>
      <w:divBdr>
        <w:top w:val="none" w:sz="0" w:space="0" w:color="auto"/>
        <w:left w:val="none" w:sz="0" w:space="0" w:color="auto"/>
        <w:bottom w:val="none" w:sz="0" w:space="0" w:color="auto"/>
        <w:right w:val="none" w:sz="0" w:space="0" w:color="auto"/>
      </w:divBdr>
    </w:div>
    <w:div w:id="1396733516">
      <w:bodyDiv w:val="1"/>
      <w:marLeft w:val="0"/>
      <w:marRight w:val="0"/>
      <w:marTop w:val="0"/>
      <w:marBottom w:val="0"/>
      <w:divBdr>
        <w:top w:val="none" w:sz="0" w:space="0" w:color="auto"/>
        <w:left w:val="none" w:sz="0" w:space="0" w:color="auto"/>
        <w:bottom w:val="none" w:sz="0" w:space="0" w:color="auto"/>
        <w:right w:val="none" w:sz="0" w:space="0" w:color="auto"/>
      </w:divBdr>
    </w:div>
    <w:div w:id="1401055582">
      <w:bodyDiv w:val="1"/>
      <w:marLeft w:val="0"/>
      <w:marRight w:val="0"/>
      <w:marTop w:val="0"/>
      <w:marBottom w:val="0"/>
      <w:divBdr>
        <w:top w:val="none" w:sz="0" w:space="0" w:color="auto"/>
        <w:left w:val="none" w:sz="0" w:space="0" w:color="auto"/>
        <w:bottom w:val="none" w:sz="0" w:space="0" w:color="auto"/>
        <w:right w:val="none" w:sz="0" w:space="0" w:color="auto"/>
      </w:divBdr>
    </w:div>
    <w:div w:id="1432319159">
      <w:bodyDiv w:val="1"/>
      <w:marLeft w:val="0"/>
      <w:marRight w:val="0"/>
      <w:marTop w:val="0"/>
      <w:marBottom w:val="0"/>
      <w:divBdr>
        <w:top w:val="none" w:sz="0" w:space="0" w:color="auto"/>
        <w:left w:val="none" w:sz="0" w:space="0" w:color="auto"/>
        <w:bottom w:val="none" w:sz="0" w:space="0" w:color="auto"/>
        <w:right w:val="none" w:sz="0" w:space="0" w:color="auto"/>
      </w:divBdr>
    </w:div>
    <w:div w:id="1452507063">
      <w:bodyDiv w:val="1"/>
      <w:marLeft w:val="0"/>
      <w:marRight w:val="0"/>
      <w:marTop w:val="0"/>
      <w:marBottom w:val="0"/>
      <w:divBdr>
        <w:top w:val="none" w:sz="0" w:space="0" w:color="auto"/>
        <w:left w:val="none" w:sz="0" w:space="0" w:color="auto"/>
        <w:bottom w:val="none" w:sz="0" w:space="0" w:color="auto"/>
        <w:right w:val="none" w:sz="0" w:space="0" w:color="auto"/>
      </w:divBdr>
    </w:div>
    <w:div w:id="1457138488">
      <w:bodyDiv w:val="1"/>
      <w:marLeft w:val="0"/>
      <w:marRight w:val="0"/>
      <w:marTop w:val="0"/>
      <w:marBottom w:val="0"/>
      <w:divBdr>
        <w:top w:val="none" w:sz="0" w:space="0" w:color="auto"/>
        <w:left w:val="none" w:sz="0" w:space="0" w:color="auto"/>
        <w:bottom w:val="none" w:sz="0" w:space="0" w:color="auto"/>
        <w:right w:val="none" w:sz="0" w:space="0" w:color="auto"/>
      </w:divBdr>
    </w:div>
    <w:div w:id="1479147914">
      <w:bodyDiv w:val="1"/>
      <w:marLeft w:val="0"/>
      <w:marRight w:val="0"/>
      <w:marTop w:val="0"/>
      <w:marBottom w:val="0"/>
      <w:divBdr>
        <w:top w:val="none" w:sz="0" w:space="0" w:color="auto"/>
        <w:left w:val="none" w:sz="0" w:space="0" w:color="auto"/>
        <w:bottom w:val="none" w:sz="0" w:space="0" w:color="auto"/>
        <w:right w:val="none" w:sz="0" w:space="0" w:color="auto"/>
      </w:divBdr>
    </w:div>
    <w:div w:id="1479415248">
      <w:bodyDiv w:val="1"/>
      <w:marLeft w:val="0"/>
      <w:marRight w:val="0"/>
      <w:marTop w:val="0"/>
      <w:marBottom w:val="0"/>
      <w:divBdr>
        <w:top w:val="none" w:sz="0" w:space="0" w:color="auto"/>
        <w:left w:val="none" w:sz="0" w:space="0" w:color="auto"/>
        <w:bottom w:val="none" w:sz="0" w:space="0" w:color="auto"/>
        <w:right w:val="none" w:sz="0" w:space="0" w:color="auto"/>
      </w:divBdr>
    </w:div>
    <w:div w:id="1479419906">
      <w:bodyDiv w:val="1"/>
      <w:marLeft w:val="0"/>
      <w:marRight w:val="0"/>
      <w:marTop w:val="0"/>
      <w:marBottom w:val="0"/>
      <w:divBdr>
        <w:top w:val="none" w:sz="0" w:space="0" w:color="auto"/>
        <w:left w:val="none" w:sz="0" w:space="0" w:color="auto"/>
        <w:bottom w:val="none" w:sz="0" w:space="0" w:color="auto"/>
        <w:right w:val="none" w:sz="0" w:space="0" w:color="auto"/>
      </w:divBdr>
    </w:div>
    <w:div w:id="1495219847">
      <w:bodyDiv w:val="1"/>
      <w:marLeft w:val="0"/>
      <w:marRight w:val="0"/>
      <w:marTop w:val="0"/>
      <w:marBottom w:val="0"/>
      <w:divBdr>
        <w:top w:val="none" w:sz="0" w:space="0" w:color="auto"/>
        <w:left w:val="none" w:sz="0" w:space="0" w:color="auto"/>
        <w:bottom w:val="none" w:sz="0" w:space="0" w:color="auto"/>
        <w:right w:val="none" w:sz="0" w:space="0" w:color="auto"/>
      </w:divBdr>
    </w:div>
    <w:div w:id="1507134864">
      <w:bodyDiv w:val="1"/>
      <w:marLeft w:val="0"/>
      <w:marRight w:val="0"/>
      <w:marTop w:val="0"/>
      <w:marBottom w:val="0"/>
      <w:divBdr>
        <w:top w:val="none" w:sz="0" w:space="0" w:color="auto"/>
        <w:left w:val="none" w:sz="0" w:space="0" w:color="auto"/>
        <w:bottom w:val="none" w:sz="0" w:space="0" w:color="auto"/>
        <w:right w:val="none" w:sz="0" w:space="0" w:color="auto"/>
      </w:divBdr>
    </w:div>
    <w:div w:id="1513108676">
      <w:bodyDiv w:val="1"/>
      <w:marLeft w:val="0"/>
      <w:marRight w:val="0"/>
      <w:marTop w:val="0"/>
      <w:marBottom w:val="0"/>
      <w:divBdr>
        <w:top w:val="none" w:sz="0" w:space="0" w:color="auto"/>
        <w:left w:val="none" w:sz="0" w:space="0" w:color="auto"/>
        <w:bottom w:val="none" w:sz="0" w:space="0" w:color="auto"/>
        <w:right w:val="none" w:sz="0" w:space="0" w:color="auto"/>
      </w:divBdr>
    </w:div>
    <w:div w:id="1513373905">
      <w:bodyDiv w:val="1"/>
      <w:marLeft w:val="0"/>
      <w:marRight w:val="0"/>
      <w:marTop w:val="0"/>
      <w:marBottom w:val="0"/>
      <w:divBdr>
        <w:top w:val="none" w:sz="0" w:space="0" w:color="auto"/>
        <w:left w:val="none" w:sz="0" w:space="0" w:color="auto"/>
        <w:bottom w:val="none" w:sz="0" w:space="0" w:color="auto"/>
        <w:right w:val="none" w:sz="0" w:space="0" w:color="auto"/>
      </w:divBdr>
    </w:div>
    <w:div w:id="1516846496">
      <w:bodyDiv w:val="1"/>
      <w:marLeft w:val="0"/>
      <w:marRight w:val="0"/>
      <w:marTop w:val="0"/>
      <w:marBottom w:val="0"/>
      <w:divBdr>
        <w:top w:val="none" w:sz="0" w:space="0" w:color="auto"/>
        <w:left w:val="none" w:sz="0" w:space="0" w:color="auto"/>
        <w:bottom w:val="none" w:sz="0" w:space="0" w:color="auto"/>
        <w:right w:val="none" w:sz="0" w:space="0" w:color="auto"/>
      </w:divBdr>
    </w:div>
    <w:div w:id="1564876143">
      <w:bodyDiv w:val="1"/>
      <w:marLeft w:val="0"/>
      <w:marRight w:val="0"/>
      <w:marTop w:val="0"/>
      <w:marBottom w:val="0"/>
      <w:divBdr>
        <w:top w:val="none" w:sz="0" w:space="0" w:color="auto"/>
        <w:left w:val="none" w:sz="0" w:space="0" w:color="auto"/>
        <w:bottom w:val="none" w:sz="0" w:space="0" w:color="auto"/>
        <w:right w:val="none" w:sz="0" w:space="0" w:color="auto"/>
      </w:divBdr>
    </w:div>
    <w:div w:id="1566866786">
      <w:bodyDiv w:val="1"/>
      <w:marLeft w:val="0"/>
      <w:marRight w:val="0"/>
      <w:marTop w:val="0"/>
      <w:marBottom w:val="0"/>
      <w:divBdr>
        <w:top w:val="none" w:sz="0" w:space="0" w:color="auto"/>
        <w:left w:val="none" w:sz="0" w:space="0" w:color="auto"/>
        <w:bottom w:val="none" w:sz="0" w:space="0" w:color="auto"/>
        <w:right w:val="none" w:sz="0" w:space="0" w:color="auto"/>
      </w:divBdr>
    </w:div>
    <w:div w:id="1570574220">
      <w:bodyDiv w:val="1"/>
      <w:marLeft w:val="0"/>
      <w:marRight w:val="0"/>
      <w:marTop w:val="0"/>
      <w:marBottom w:val="0"/>
      <w:divBdr>
        <w:top w:val="none" w:sz="0" w:space="0" w:color="auto"/>
        <w:left w:val="none" w:sz="0" w:space="0" w:color="auto"/>
        <w:bottom w:val="none" w:sz="0" w:space="0" w:color="auto"/>
        <w:right w:val="none" w:sz="0" w:space="0" w:color="auto"/>
      </w:divBdr>
    </w:div>
    <w:div w:id="1579483424">
      <w:bodyDiv w:val="1"/>
      <w:marLeft w:val="0"/>
      <w:marRight w:val="0"/>
      <w:marTop w:val="0"/>
      <w:marBottom w:val="0"/>
      <w:divBdr>
        <w:top w:val="none" w:sz="0" w:space="0" w:color="auto"/>
        <w:left w:val="none" w:sz="0" w:space="0" w:color="auto"/>
        <w:bottom w:val="none" w:sz="0" w:space="0" w:color="auto"/>
        <w:right w:val="none" w:sz="0" w:space="0" w:color="auto"/>
      </w:divBdr>
    </w:div>
    <w:div w:id="1586576817">
      <w:bodyDiv w:val="1"/>
      <w:marLeft w:val="0"/>
      <w:marRight w:val="0"/>
      <w:marTop w:val="0"/>
      <w:marBottom w:val="0"/>
      <w:divBdr>
        <w:top w:val="none" w:sz="0" w:space="0" w:color="auto"/>
        <w:left w:val="none" w:sz="0" w:space="0" w:color="auto"/>
        <w:bottom w:val="none" w:sz="0" w:space="0" w:color="auto"/>
        <w:right w:val="none" w:sz="0" w:space="0" w:color="auto"/>
      </w:divBdr>
    </w:div>
    <w:div w:id="1591281576">
      <w:bodyDiv w:val="1"/>
      <w:marLeft w:val="0"/>
      <w:marRight w:val="0"/>
      <w:marTop w:val="0"/>
      <w:marBottom w:val="0"/>
      <w:divBdr>
        <w:top w:val="none" w:sz="0" w:space="0" w:color="auto"/>
        <w:left w:val="none" w:sz="0" w:space="0" w:color="auto"/>
        <w:bottom w:val="none" w:sz="0" w:space="0" w:color="auto"/>
        <w:right w:val="none" w:sz="0" w:space="0" w:color="auto"/>
      </w:divBdr>
    </w:div>
    <w:div w:id="1593858979">
      <w:bodyDiv w:val="1"/>
      <w:marLeft w:val="0"/>
      <w:marRight w:val="0"/>
      <w:marTop w:val="0"/>
      <w:marBottom w:val="0"/>
      <w:divBdr>
        <w:top w:val="none" w:sz="0" w:space="0" w:color="auto"/>
        <w:left w:val="none" w:sz="0" w:space="0" w:color="auto"/>
        <w:bottom w:val="none" w:sz="0" w:space="0" w:color="auto"/>
        <w:right w:val="none" w:sz="0" w:space="0" w:color="auto"/>
      </w:divBdr>
    </w:div>
    <w:div w:id="1620188498">
      <w:bodyDiv w:val="1"/>
      <w:marLeft w:val="0"/>
      <w:marRight w:val="0"/>
      <w:marTop w:val="0"/>
      <w:marBottom w:val="0"/>
      <w:divBdr>
        <w:top w:val="none" w:sz="0" w:space="0" w:color="auto"/>
        <w:left w:val="none" w:sz="0" w:space="0" w:color="auto"/>
        <w:bottom w:val="none" w:sz="0" w:space="0" w:color="auto"/>
        <w:right w:val="none" w:sz="0" w:space="0" w:color="auto"/>
      </w:divBdr>
    </w:div>
    <w:div w:id="1629313248">
      <w:bodyDiv w:val="1"/>
      <w:marLeft w:val="0"/>
      <w:marRight w:val="0"/>
      <w:marTop w:val="0"/>
      <w:marBottom w:val="0"/>
      <w:divBdr>
        <w:top w:val="none" w:sz="0" w:space="0" w:color="auto"/>
        <w:left w:val="none" w:sz="0" w:space="0" w:color="auto"/>
        <w:bottom w:val="none" w:sz="0" w:space="0" w:color="auto"/>
        <w:right w:val="none" w:sz="0" w:space="0" w:color="auto"/>
      </w:divBdr>
    </w:div>
    <w:div w:id="1632245280">
      <w:bodyDiv w:val="1"/>
      <w:marLeft w:val="0"/>
      <w:marRight w:val="0"/>
      <w:marTop w:val="0"/>
      <w:marBottom w:val="0"/>
      <w:divBdr>
        <w:top w:val="none" w:sz="0" w:space="0" w:color="auto"/>
        <w:left w:val="none" w:sz="0" w:space="0" w:color="auto"/>
        <w:bottom w:val="none" w:sz="0" w:space="0" w:color="auto"/>
        <w:right w:val="none" w:sz="0" w:space="0" w:color="auto"/>
      </w:divBdr>
    </w:div>
    <w:div w:id="1641567255">
      <w:bodyDiv w:val="1"/>
      <w:marLeft w:val="0"/>
      <w:marRight w:val="0"/>
      <w:marTop w:val="0"/>
      <w:marBottom w:val="0"/>
      <w:divBdr>
        <w:top w:val="none" w:sz="0" w:space="0" w:color="auto"/>
        <w:left w:val="none" w:sz="0" w:space="0" w:color="auto"/>
        <w:bottom w:val="none" w:sz="0" w:space="0" w:color="auto"/>
        <w:right w:val="none" w:sz="0" w:space="0" w:color="auto"/>
      </w:divBdr>
    </w:div>
    <w:div w:id="1681352539">
      <w:bodyDiv w:val="1"/>
      <w:marLeft w:val="0"/>
      <w:marRight w:val="0"/>
      <w:marTop w:val="0"/>
      <w:marBottom w:val="0"/>
      <w:divBdr>
        <w:top w:val="none" w:sz="0" w:space="0" w:color="auto"/>
        <w:left w:val="none" w:sz="0" w:space="0" w:color="auto"/>
        <w:bottom w:val="none" w:sz="0" w:space="0" w:color="auto"/>
        <w:right w:val="none" w:sz="0" w:space="0" w:color="auto"/>
      </w:divBdr>
    </w:div>
    <w:div w:id="1693997735">
      <w:bodyDiv w:val="1"/>
      <w:marLeft w:val="0"/>
      <w:marRight w:val="0"/>
      <w:marTop w:val="0"/>
      <w:marBottom w:val="0"/>
      <w:divBdr>
        <w:top w:val="none" w:sz="0" w:space="0" w:color="auto"/>
        <w:left w:val="none" w:sz="0" w:space="0" w:color="auto"/>
        <w:bottom w:val="none" w:sz="0" w:space="0" w:color="auto"/>
        <w:right w:val="none" w:sz="0" w:space="0" w:color="auto"/>
      </w:divBdr>
    </w:div>
    <w:div w:id="1702126448">
      <w:bodyDiv w:val="1"/>
      <w:marLeft w:val="0"/>
      <w:marRight w:val="0"/>
      <w:marTop w:val="0"/>
      <w:marBottom w:val="0"/>
      <w:divBdr>
        <w:top w:val="none" w:sz="0" w:space="0" w:color="auto"/>
        <w:left w:val="none" w:sz="0" w:space="0" w:color="auto"/>
        <w:bottom w:val="none" w:sz="0" w:space="0" w:color="auto"/>
        <w:right w:val="none" w:sz="0" w:space="0" w:color="auto"/>
      </w:divBdr>
    </w:div>
    <w:div w:id="1720278632">
      <w:bodyDiv w:val="1"/>
      <w:marLeft w:val="0"/>
      <w:marRight w:val="0"/>
      <w:marTop w:val="0"/>
      <w:marBottom w:val="0"/>
      <w:divBdr>
        <w:top w:val="none" w:sz="0" w:space="0" w:color="auto"/>
        <w:left w:val="none" w:sz="0" w:space="0" w:color="auto"/>
        <w:bottom w:val="none" w:sz="0" w:space="0" w:color="auto"/>
        <w:right w:val="none" w:sz="0" w:space="0" w:color="auto"/>
      </w:divBdr>
    </w:div>
    <w:div w:id="1736973288">
      <w:bodyDiv w:val="1"/>
      <w:marLeft w:val="0"/>
      <w:marRight w:val="0"/>
      <w:marTop w:val="0"/>
      <w:marBottom w:val="0"/>
      <w:divBdr>
        <w:top w:val="none" w:sz="0" w:space="0" w:color="auto"/>
        <w:left w:val="none" w:sz="0" w:space="0" w:color="auto"/>
        <w:bottom w:val="none" w:sz="0" w:space="0" w:color="auto"/>
        <w:right w:val="none" w:sz="0" w:space="0" w:color="auto"/>
      </w:divBdr>
    </w:div>
    <w:div w:id="1742941800">
      <w:bodyDiv w:val="1"/>
      <w:marLeft w:val="0"/>
      <w:marRight w:val="0"/>
      <w:marTop w:val="0"/>
      <w:marBottom w:val="0"/>
      <w:divBdr>
        <w:top w:val="none" w:sz="0" w:space="0" w:color="auto"/>
        <w:left w:val="none" w:sz="0" w:space="0" w:color="auto"/>
        <w:bottom w:val="none" w:sz="0" w:space="0" w:color="auto"/>
        <w:right w:val="none" w:sz="0" w:space="0" w:color="auto"/>
      </w:divBdr>
    </w:div>
    <w:div w:id="1748990712">
      <w:bodyDiv w:val="1"/>
      <w:marLeft w:val="0"/>
      <w:marRight w:val="0"/>
      <w:marTop w:val="0"/>
      <w:marBottom w:val="0"/>
      <w:divBdr>
        <w:top w:val="none" w:sz="0" w:space="0" w:color="auto"/>
        <w:left w:val="none" w:sz="0" w:space="0" w:color="auto"/>
        <w:bottom w:val="none" w:sz="0" w:space="0" w:color="auto"/>
        <w:right w:val="none" w:sz="0" w:space="0" w:color="auto"/>
      </w:divBdr>
    </w:div>
    <w:div w:id="1749619470">
      <w:bodyDiv w:val="1"/>
      <w:marLeft w:val="0"/>
      <w:marRight w:val="0"/>
      <w:marTop w:val="0"/>
      <w:marBottom w:val="0"/>
      <w:divBdr>
        <w:top w:val="none" w:sz="0" w:space="0" w:color="auto"/>
        <w:left w:val="none" w:sz="0" w:space="0" w:color="auto"/>
        <w:bottom w:val="none" w:sz="0" w:space="0" w:color="auto"/>
        <w:right w:val="none" w:sz="0" w:space="0" w:color="auto"/>
      </w:divBdr>
    </w:div>
    <w:div w:id="1756585042">
      <w:bodyDiv w:val="1"/>
      <w:marLeft w:val="0"/>
      <w:marRight w:val="0"/>
      <w:marTop w:val="0"/>
      <w:marBottom w:val="0"/>
      <w:divBdr>
        <w:top w:val="none" w:sz="0" w:space="0" w:color="auto"/>
        <w:left w:val="none" w:sz="0" w:space="0" w:color="auto"/>
        <w:bottom w:val="none" w:sz="0" w:space="0" w:color="auto"/>
        <w:right w:val="none" w:sz="0" w:space="0" w:color="auto"/>
      </w:divBdr>
    </w:div>
    <w:div w:id="1764909222">
      <w:bodyDiv w:val="1"/>
      <w:marLeft w:val="0"/>
      <w:marRight w:val="0"/>
      <w:marTop w:val="0"/>
      <w:marBottom w:val="0"/>
      <w:divBdr>
        <w:top w:val="none" w:sz="0" w:space="0" w:color="auto"/>
        <w:left w:val="none" w:sz="0" w:space="0" w:color="auto"/>
        <w:bottom w:val="none" w:sz="0" w:space="0" w:color="auto"/>
        <w:right w:val="none" w:sz="0" w:space="0" w:color="auto"/>
      </w:divBdr>
    </w:div>
    <w:div w:id="1776439641">
      <w:bodyDiv w:val="1"/>
      <w:marLeft w:val="0"/>
      <w:marRight w:val="0"/>
      <w:marTop w:val="0"/>
      <w:marBottom w:val="0"/>
      <w:divBdr>
        <w:top w:val="none" w:sz="0" w:space="0" w:color="auto"/>
        <w:left w:val="none" w:sz="0" w:space="0" w:color="auto"/>
        <w:bottom w:val="none" w:sz="0" w:space="0" w:color="auto"/>
        <w:right w:val="none" w:sz="0" w:space="0" w:color="auto"/>
      </w:divBdr>
    </w:div>
    <w:div w:id="1783842348">
      <w:bodyDiv w:val="1"/>
      <w:marLeft w:val="0"/>
      <w:marRight w:val="0"/>
      <w:marTop w:val="0"/>
      <w:marBottom w:val="0"/>
      <w:divBdr>
        <w:top w:val="none" w:sz="0" w:space="0" w:color="auto"/>
        <w:left w:val="none" w:sz="0" w:space="0" w:color="auto"/>
        <w:bottom w:val="none" w:sz="0" w:space="0" w:color="auto"/>
        <w:right w:val="none" w:sz="0" w:space="0" w:color="auto"/>
      </w:divBdr>
    </w:div>
    <w:div w:id="1786346066">
      <w:bodyDiv w:val="1"/>
      <w:marLeft w:val="0"/>
      <w:marRight w:val="0"/>
      <w:marTop w:val="0"/>
      <w:marBottom w:val="0"/>
      <w:divBdr>
        <w:top w:val="none" w:sz="0" w:space="0" w:color="auto"/>
        <w:left w:val="none" w:sz="0" w:space="0" w:color="auto"/>
        <w:bottom w:val="none" w:sz="0" w:space="0" w:color="auto"/>
        <w:right w:val="none" w:sz="0" w:space="0" w:color="auto"/>
      </w:divBdr>
    </w:div>
    <w:div w:id="1800610004">
      <w:bodyDiv w:val="1"/>
      <w:marLeft w:val="0"/>
      <w:marRight w:val="0"/>
      <w:marTop w:val="0"/>
      <w:marBottom w:val="0"/>
      <w:divBdr>
        <w:top w:val="none" w:sz="0" w:space="0" w:color="auto"/>
        <w:left w:val="none" w:sz="0" w:space="0" w:color="auto"/>
        <w:bottom w:val="none" w:sz="0" w:space="0" w:color="auto"/>
        <w:right w:val="none" w:sz="0" w:space="0" w:color="auto"/>
      </w:divBdr>
    </w:div>
    <w:div w:id="1821655662">
      <w:bodyDiv w:val="1"/>
      <w:marLeft w:val="0"/>
      <w:marRight w:val="0"/>
      <w:marTop w:val="0"/>
      <w:marBottom w:val="0"/>
      <w:divBdr>
        <w:top w:val="none" w:sz="0" w:space="0" w:color="auto"/>
        <w:left w:val="none" w:sz="0" w:space="0" w:color="auto"/>
        <w:bottom w:val="none" w:sz="0" w:space="0" w:color="auto"/>
        <w:right w:val="none" w:sz="0" w:space="0" w:color="auto"/>
      </w:divBdr>
    </w:div>
    <w:div w:id="1822382926">
      <w:bodyDiv w:val="1"/>
      <w:marLeft w:val="0"/>
      <w:marRight w:val="0"/>
      <w:marTop w:val="0"/>
      <w:marBottom w:val="0"/>
      <w:divBdr>
        <w:top w:val="none" w:sz="0" w:space="0" w:color="auto"/>
        <w:left w:val="none" w:sz="0" w:space="0" w:color="auto"/>
        <w:bottom w:val="none" w:sz="0" w:space="0" w:color="auto"/>
        <w:right w:val="none" w:sz="0" w:space="0" w:color="auto"/>
      </w:divBdr>
    </w:div>
    <w:div w:id="1823545379">
      <w:bodyDiv w:val="1"/>
      <w:marLeft w:val="0"/>
      <w:marRight w:val="0"/>
      <w:marTop w:val="0"/>
      <w:marBottom w:val="0"/>
      <w:divBdr>
        <w:top w:val="none" w:sz="0" w:space="0" w:color="auto"/>
        <w:left w:val="none" w:sz="0" w:space="0" w:color="auto"/>
        <w:bottom w:val="none" w:sz="0" w:space="0" w:color="auto"/>
        <w:right w:val="none" w:sz="0" w:space="0" w:color="auto"/>
      </w:divBdr>
    </w:div>
    <w:div w:id="1824007064">
      <w:bodyDiv w:val="1"/>
      <w:marLeft w:val="0"/>
      <w:marRight w:val="0"/>
      <w:marTop w:val="0"/>
      <w:marBottom w:val="0"/>
      <w:divBdr>
        <w:top w:val="none" w:sz="0" w:space="0" w:color="auto"/>
        <w:left w:val="none" w:sz="0" w:space="0" w:color="auto"/>
        <w:bottom w:val="none" w:sz="0" w:space="0" w:color="auto"/>
        <w:right w:val="none" w:sz="0" w:space="0" w:color="auto"/>
      </w:divBdr>
    </w:div>
    <w:div w:id="1831943533">
      <w:bodyDiv w:val="1"/>
      <w:marLeft w:val="0"/>
      <w:marRight w:val="0"/>
      <w:marTop w:val="0"/>
      <w:marBottom w:val="0"/>
      <w:divBdr>
        <w:top w:val="none" w:sz="0" w:space="0" w:color="auto"/>
        <w:left w:val="none" w:sz="0" w:space="0" w:color="auto"/>
        <w:bottom w:val="none" w:sz="0" w:space="0" w:color="auto"/>
        <w:right w:val="none" w:sz="0" w:space="0" w:color="auto"/>
      </w:divBdr>
    </w:div>
    <w:div w:id="1848135518">
      <w:bodyDiv w:val="1"/>
      <w:marLeft w:val="0"/>
      <w:marRight w:val="0"/>
      <w:marTop w:val="0"/>
      <w:marBottom w:val="0"/>
      <w:divBdr>
        <w:top w:val="none" w:sz="0" w:space="0" w:color="auto"/>
        <w:left w:val="none" w:sz="0" w:space="0" w:color="auto"/>
        <w:bottom w:val="none" w:sz="0" w:space="0" w:color="auto"/>
        <w:right w:val="none" w:sz="0" w:space="0" w:color="auto"/>
      </w:divBdr>
    </w:div>
    <w:div w:id="1861969552">
      <w:bodyDiv w:val="1"/>
      <w:marLeft w:val="0"/>
      <w:marRight w:val="0"/>
      <w:marTop w:val="0"/>
      <w:marBottom w:val="0"/>
      <w:divBdr>
        <w:top w:val="none" w:sz="0" w:space="0" w:color="auto"/>
        <w:left w:val="none" w:sz="0" w:space="0" w:color="auto"/>
        <w:bottom w:val="none" w:sz="0" w:space="0" w:color="auto"/>
        <w:right w:val="none" w:sz="0" w:space="0" w:color="auto"/>
      </w:divBdr>
    </w:div>
    <w:div w:id="1870219928">
      <w:bodyDiv w:val="1"/>
      <w:marLeft w:val="0"/>
      <w:marRight w:val="0"/>
      <w:marTop w:val="0"/>
      <w:marBottom w:val="0"/>
      <w:divBdr>
        <w:top w:val="none" w:sz="0" w:space="0" w:color="auto"/>
        <w:left w:val="none" w:sz="0" w:space="0" w:color="auto"/>
        <w:bottom w:val="none" w:sz="0" w:space="0" w:color="auto"/>
        <w:right w:val="none" w:sz="0" w:space="0" w:color="auto"/>
      </w:divBdr>
    </w:div>
    <w:div w:id="1904102724">
      <w:bodyDiv w:val="1"/>
      <w:marLeft w:val="0"/>
      <w:marRight w:val="0"/>
      <w:marTop w:val="0"/>
      <w:marBottom w:val="0"/>
      <w:divBdr>
        <w:top w:val="none" w:sz="0" w:space="0" w:color="auto"/>
        <w:left w:val="none" w:sz="0" w:space="0" w:color="auto"/>
        <w:bottom w:val="none" w:sz="0" w:space="0" w:color="auto"/>
        <w:right w:val="none" w:sz="0" w:space="0" w:color="auto"/>
      </w:divBdr>
    </w:div>
    <w:div w:id="1905798209">
      <w:bodyDiv w:val="1"/>
      <w:marLeft w:val="0"/>
      <w:marRight w:val="0"/>
      <w:marTop w:val="0"/>
      <w:marBottom w:val="0"/>
      <w:divBdr>
        <w:top w:val="none" w:sz="0" w:space="0" w:color="auto"/>
        <w:left w:val="none" w:sz="0" w:space="0" w:color="auto"/>
        <w:bottom w:val="none" w:sz="0" w:space="0" w:color="auto"/>
        <w:right w:val="none" w:sz="0" w:space="0" w:color="auto"/>
      </w:divBdr>
    </w:div>
    <w:div w:id="1910184992">
      <w:bodyDiv w:val="1"/>
      <w:marLeft w:val="0"/>
      <w:marRight w:val="0"/>
      <w:marTop w:val="0"/>
      <w:marBottom w:val="0"/>
      <w:divBdr>
        <w:top w:val="none" w:sz="0" w:space="0" w:color="auto"/>
        <w:left w:val="none" w:sz="0" w:space="0" w:color="auto"/>
        <w:bottom w:val="none" w:sz="0" w:space="0" w:color="auto"/>
        <w:right w:val="none" w:sz="0" w:space="0" w:color="auto"/>
      </w:divBdr>
    </w:div>
    <w:div w:id="1921673587">
      <w:bodyDiv w:val="1"/>
      <w:marLeft w:val="0"/>
      <w:marRight w:val="0"/>
      <w:marTop w:val="0"/>
      <w:marBottom w:val="0"/>
      <w:divBdr>
        <w:top w:val="none" w:sz="0" w:space="0" w:color="auto"/>
        <w:left w:val="none" w:sz="0" w:space="0" w:color="auto"/>
        <w:bottom w:val="none" w:sz="0" w:space="0" w:color="auto"/>
        <w:right w:val="none" w:sz="0" w:space="0" w:color="auto"/>
      </w:divBdr>
    </w:div>
    <w:div w:id="1924412467">
      <w:bodyDiv w:val="1"/>
      <w:marLeft w:val="0"/>
      <w:marRight w:val="0"/>
      <w:marTop w:val="0"/>
      <w:marBottom w:val="0"/>
      <w:divBdr>
        <w:top w:val="none" w:sz="0" w:space="0" w:color="auto"/>
        <w:left w:val="none" w:sz="0" w:space="0" w:color="auto"/>
        <w:bottom w:val="none" w:sz="0" w:space="0" w:color="auto"/>
        <w:right w:val="none" w:sz="0" w:space="0" w:color="auto"/>
      </w:divBdr>
    </w:div>
    <w:div w:id="1939872358">
      <w:bodyDiv w:val="1"/>
      <w:marLeft w:val="0"/>
      <w:marRight w:val="0"/>
      <w:marTop w:val="0"/>
      <w:marBottom w:val="0"/>
      <w:divBdr>
        <w:top w:val="none" w:sz="0" w:space="0" w:color="auto"/>
        <w:left w:val="none" w:sz="0" w:space="0" w:color="auto"/>
        <w:bottom w:val="none" w:sz="0" w:space="0" w:color="auto"/>
        <w:right w:val="none" w:sz="0" w:space="0" w:color="auto"/>
      </w:divBdr>
    </w:div>
    <w:div w:id="1952008474">
      <w:bodyDiv w:val="1"/>
      <w:marLeft w:val="0"/>
      <w:marRight w:val="0"/>
      <w:marTop w:val="0"/>
      <w:marBottom w:val="0"/>
      <w:divBdr>
        <w:top w:val="none" w:sz="0" w:space="0" w:color="auto"/>
        <w:left w:val="none" w:sz="0" w:space="0" w:color="auto"/>
        <w:bottom w:val="none" w:sz="0" w:space="0" w:color="auto"/>
        <w:right w:val="none" w:sz="0" w:space="0" w:color="auto"/>
      </w:divBdr>
    </w:div>
    <w:div w:id="1960840867">
      <w:bodyDiv w:val="1"/>
      <w:marLeft w:val="0"/>
      <w:marRight w:val="0"/>
      <w:marTop w:val="0"/>
      <w:marBottom w:val="0"/>
      <w:divBdr>
        <w:top w:val="none" w:sz="0" w:space="0" w:color="auto"/>
        <w:left w:val="none" w:sz="0" w:space="0" w:color="auto"/>
        <w:bottom w:val="none" w:sz="0" w:space="0" w:color="auto"/>
        <w:right w:val="none" w:sz="0" w:space="0" w:color="auto"/>
      </w:divBdr>
    </w:div>
    <w:div w:id="1983653979">
      <w:bodyDiv w:val="1"/>
      <w:marLeft w:val="0"/>
      <w:marRight w:val="0"/>
      <w:marTop w:val="0"/>
      <w:marBottom w:val="0"/>
      <w:divBdr>
        <w:top w:val="none" w:sz="0" w:space="0" w:color="auto"/>
        <w:left w:val="none" w:sz="0" w:space="0" w:color="auto"/>
        <w:bottom w:val="none" w:sz="0" w:space="0" w:color="auto"/>
        <w:right w:val="none" w:sz="0" w:space="0" w:color="auto"/>
      </w:divBdr>
    </w:div>
    <w:div w:id="1987315902">
      <w:bodyDiv w:val="1"/>
      <w:marLeft w:val="0"/>
      <w:marRight w:val="0"/>
      <w:marTop w:val="0"/>
      <w:marBottom w:val="0"/>
      <w:divBdr>
        <w:top w:val="none" w:sz="0" w:space="0" w:color="auto"/>
        <w:left w:val="none" w:sz="0" w:space="0" w:color="auto"/>
        <w:bottom w:val="none" w:sz="0" w:space="0" w:color="auto"/>
        <w:right w:val="none" w:sz="0" w:space="0" w:color="auto"/>
      </w:divBdr>
    </w:div>
    <w:div w:id="1987856742">
      <w:bodyDiv w:val="1"/>
      <w:marLeft w:val="0"/>
      <w:marRight w:val="0"/>
      <w:marTop w:val="0"/>
      <w:marBottom w:val="0"/>
      <w:divBdr>
        <w:top w:val="none" w:sz="0" w:space="0" w:color="auto"/>
        <w:left w:val="none" w:sz="0" w:space="0" w:color="auto"/>
        <w:bottom w:val="none" w:sz="0" w:space="0" w:color="auto"/>
        <w:right w:val="none" w:sz="0" w:space="0" w:color="auto"/>
      </w:divBdr>
    </w:div>
    <w:div w:id="1999142116">
      <w:bodyDiv w:val="1"/>
      <w:marLeft w:val="0"/>
      <w:marRight w:val="0"/>
      <w:marTop w:val="0"/>
      <w:marBottom w:val="0"/>
      <w:divBdr>
        <w:top w:val="none" w:sz="0" w:space="0" w:color="auto"/>
        <w:left w:val="none" w:sz="0" w:space="0" w:color="auto"/>
        <w:bottom w:val="none" w:sz="0" w:space="0" w:color="auto"/>
        <w:right w:val="none" w:sz="0" w:space="0" w:color="auto"/>
      </w:divBdr>
    </w:div>
    <w:div w:id="2003116414">
      <w:bodyDiv w:val="1"/>
      <w:marLeft w:val="0"/>
      <w:marRight w:val="0"/>
      <w:marTop w:val="0"/>
      <w:marBottom w:val="0"/>
      <w:divBdr>
        <w:top w:val="none" w:sz="0" w:space="0" w:color="auto"/>
        <w:left w:val="none" w:sz="0" w:space="0" w:color="auto"/>
        <w:bottom w:val="none" w:sz="0" w:space="0" w:color="auto"/>
        <w:right w:val="none" w:sz="0" w:space="0" w:color="auto"/>
      </w:divBdr>
    </w:div>
    <w:div w:id="2017225585">
      <w:bodyDiv w:val="1"/>
      <w:marLeft w:val="0"/>
      <w:marRight w:val="0"/>
      <w:marTop w:val="0"/>
      <w:marBottom w:val="0"/>
      <w:divBdr>
        <w:top w:val="none" w:sz="0" w:space="0" w:color="auto"/>
        <w:left w:val="none" w:sz="0" w:space="0" w:color="auto"/>
        <w:bottom w:val="none" w:sz="0" w:space="0" w:color="auto"/>
        <w:right w:val="none" w:sz="0" w:space="0" w:color="auto"/>
      </w:divBdr>
    </w:div>
    <w:div w:id="2017923315">
      <w:bodyDiv w:val="1"/>
      <w:marLeft w:val="0"/>
      <w:marRight w:val="0"/>
      <w:marTop w:val="0"/>
      <w:marBottom w:val="0"/>
      <w:divBdr>
        <w:top w:val="none" w:sz="0" w:space="0" w:color="auto"/>
        <w:left w:val="none" w:sz="0" w:space="0" w:color="auto"/>
        <w:bottom w:val="none" w:sz="0" w:space="0" w:color="auto"/>
        <w:right w:val="none" w:sz="0" w:space="0" w:color="auto"/>
      </w:divBdr>
    </w:div>
    <w:div w:id="2049717047">
      <w:bodyDiv w:val="1"/>
      <w:marLeft w:val="0"/>
      <w:marRight w:val="0"/>
      <w:marTop w:val="0"/>
      <w:marBottom w:val="0"/>
      <w:divBdr>
        <w:top w:val="none" w:sz="0" w:space="0" w:color="auto"/>
        <w:left w:val="none" w:sz="0" w:space="0" w:color="auto"/>
        <w:bottom w:val="none" w:sz="0" w:space="0" w:color="auto"/>
        <w:right w:val="none" w:sz="0" w:space="0" w:color="auto"/>
      </w:divBdr>
    </w:div>
    <w:div w:id="2053771397">
      <w:bodyDiv w:val="1"/>
      <w:marLeft w:val="0"/>
      <w:marRight w:val="0"/>
      <w:marTop w:val="0"/>
      <w:marBottom w:val="0"/>
      <w:divBdr>
        <w:top w:val="none" w:sz="0" w:space="0" w:color="auto"/>
        <w:left w:val="none" w:sz="0" w:space="0" w:color="auto"/>
        <w:bottom w:val="none" w:sz="0" w:space="0" w:color="auto"/>
        <w:right w:val="none" w:sz="0" w:space="0" w:color="auto"/>
      </w:divBdr>
    </w:div>
    <w:div w:id="2060860789">
      <w:bodyDiv w:val="1"/>
      <w:marLeft w:val="0"/>
      <w:marRight w:val="0"/>
      <w:marTop w:val="0"/>
      <w:marBottom w:val="0"/>
      <w:divBdr>
        <w:top w:val="none" w:sz="0" w:space="0" w:color="auto"/>
        <w:left w:val="none" w:sz="0" w:space="0" w:color="auto"/>
        <w:bottom w:val="none" w:sz="0" w:space="0" w:color="auto"/>
        <w:right w:val="none" w:sz="0" w:space="0" w:color="auto"/>
      </w:divBdr>
    </w:div>
    <w:div w:id="2068019569">
      <w:bodyDiv w:val="1"/>
      <w:marLeft w:val="0"/>
      <w:marRight w:val="0"/>
      <w:marTop w:val="0"/>
      <w:marBottom w:val="0"/>
      <w:divBdr>
        <w:top w:val="none" w:sz="0" w:space="0" w:color="auto"/>
        <w:left w:val="none" w:sz="0" w:space="0" w:color="auto"/>
        <w:bottom w:val="none" w:sz="0" w:space="0" w:color="auto"/>
        <w:right w:val="none" w:sz="0" w:space="0" w:color="auto"/>
      </w:divBdr>
    </w:div>
    <w:div w:id="2079550931">
      <w:bodyDiv w:val="1"/>
      <w:marLeft w:val="0"/>
      <w:marRight w:val="0"/>
      <w:marTop w:val="0"/>
      <w:marBottom w:val="0"/>
      <w:divBdr>
        <w:top w:val="none" w:sz="0" w:space="0" w:color="auto"/>
        <w:left w:val="none" w:sz="0" w:space="0" w:color="auto"/>
        <w:bottom w:val="none" w:sz="0" w:space="0" w:color="auto"/>
        <w:right w:val="none" w:sz="0" w:space="0" w:color="auto"/>
      </w:divBdr>
    </w:div>
    <w:div w:id="2094818156">
      <w:bodyDiv w:val="1"/>
      <w:marLeft w:val="0"/>
      <w:marRight w:val="0"/>
      <w:marTop w:val="0"/>
      <w:marBottom w:val="0"/>
      <w:divBdr>
        <w:top w:val="none" w:sz="0" w:space="0" w:color="auto"/>
        <w:left w:val="none" w:sz="0" w:space="0" w:color="auto"/>
        <w:bottom w:val="none" w:sz="0" w:space="0" w:color="auto"/>
        <w:right w:val="none" w:sz="0" w:space="0" w:color="auto"/>
      </w:divBdr>
    </w:div>
    <w:div w:id="2109690295">
      <w:bodyDiv w:val="1"/>
      <w:marLeft w:val="0"/>
      <w:marRight w:val="0"/>
      <w:marTop w:val="0"/>
      <w:marBottom w:val="0"/>
      <w:divBdr>
        <w:top w:val="none" w:sz="0" w:space="0" w:color="auto"/>
        <w:left w:val="none" w:sz="0" w:space="0" w:color="auto"/>
        <w:bottom w:val="none" w:sz="0" w:space="0" w:color="auto"/>
        <w:right w:val="none" w:sz="0" w:space="0" w:color="auto"/>
      </w:divBdr>
    </w:div>
    <w:div w:id="2110225664">
      <w:bodyDiv w:val="1"/>
      <w:marLeft w:val="0"/>
      <w:marRight w:val="0"/>
      <w:marTop w:val="0"/>
      <w:marBottom w:val="0"/>
      <w:divBdr>
        <w:top w:val="none" w:sz="0" w:space="0" w:color="auto"/>
        <w:left w:val="none" w:sz="0" w:space="0" w:color="auto"/>
        <w:bottom w:val="none" w:sz="0" w:space="0" w:color="auto"/>
        <w:right w:val="none" w:sz="0" w:space="0" w:color="auto"/>
      </w:divBdr>
    </w:div>
    <w:div w:id="2115323690">
      <w:bodyDiv w:val="1"/>
      <w:marLeft w:val="0"/>
      <w:marRight w:val="0"/>
      <w:marTop w:val="0"/>
      <w:marBottom w:val="0"/>
      <w:divBdr>
        <w:top w:val="none" w:sz="0" w:space="0" w:color="auto"/>
        <w:left w:val="none" w:sz="0" w:space="0" w:color="auto"/>
        <w:bottom w:val="none" w:sz="0" w:space="0" w:color="auto"/>
        <w:right w:val="none" w:sz="0" w:space="0" w:color="auto"/>
      </w:divBdr>
    </w:div>
    <w:div w:id="2116829785">
      <w:bodyDiv w:val="1"/>
      <w:marLeft w:val="0"/>
      <w:marRight w:val="0"/>
      <w:marTop w:val="0"/>
      <w:marBottom w:val="0"/>
      <w:divBdr>
        <w:top w:val="none" w:sz="0" w:space="0" w:color="auto"/>
        <w:left w:val="none" w:sz="0" w:space="0" w:color="auto"/>
        <w:bottom w:val="none" w:sz="0" w:space="0" w:color="auto"/>
        <w:right w:val="none" w:sz="0" w:space="0" w:color="auto"/>
      </w:divBdr>
    </w:div>
    <w:div w:id="2141073411">
      <w:bodyDiv w:val="1"/>
      <w:marLeft w:val="0"/>
      <w:marRight w:val="0"/>
      <w:marTop w:val="0"/>
      <w:marBottom w:val="0"/>
      <w:divBdr>
        <w:top w:val="none" w:sz="0" w:space="0" w:color="auto"/>
        <w:left w:val="none" w:sz="0" w:space="0" w:color="auto"/>
        <w:bottom w:val="none" w:sz="0" w:space="0" w:color="auto"/>
        <w:right w:val="none" w:sz="0" w:space="0" w:color="auto"/>
      </w:divBdr>
    </w:div>
    <w:div w:id="2144469057">
      <w:bodyDiv w:val="1"/>
      <w:marLeft w:val="0"/>
      <w:marRight w:val="0"/>
      <w:marTop w:val="0"/>
      <w:marBottom w:val="0"/>
      <w:divBdr>
        <w:top w:val="none" w:sz="0" w:space="0" w:color="auto"/>
        <w:left w:val="none" w:sz="0" w:space="0" w:color="auto"/>
        <w:bottom w:val="none" w:sz="0" w:space="0" w:color="auto"/>
        <w:right w:val="none" w:sz="0" w:space="0" w:color="auto"/>
      </w:divBdr>
    </w:div>
    <w:div w:id="21451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2207486.0"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C619-861D-4E27-A89E-6436D5F2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8707</TotalTime>
  <Pages>77</Pages>
  <Words>15834</Words>
  <Characters>90259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Марина</cp:lastModifiedBy>
  <cp:revision>214</cp:revision>
  <cp:lastPrinted>2018-12-28T07:48:00Z</cp:lastPrinted>
  <dcterms:created xsi:type="dcterms:W3CDTF">2019-04-22T09:59:00Z</dcterms:created>
  <dcterms:modified xsi:type="dcterms:W3CDTF">2021-12-13T07:49:00Z</dcterms:modified>
</cp:coreProperties>
</file>