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6C161" w14:textId="77777777" w:rsidR="00E43E35" w:rsidRPr="00FE3C31" w:rsidRDefault="00E43E35" w:rsidP="00E43E35">
      <w:pPr>
        <w:spacing w:after="0" w:line="240" w:lineRule="atLeast"/>
        <w:ind w:right="2124"/>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 xml:space="preserve">      Российская Федерация                                      </w:t>
      </w:r>
    </w:p>
    <w:p w14:paraId="68B5724A" w14:textId="77777777" w:rsidR="00E43E35" w:rsidRPr="00FE3C31" w:rsidRDefault="00E43E35" w:rsidP="00E43E35">
      <w:pPr>
        <w:spacing w:after="0" w:line="240" w:lineRule="atLeast"/>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 xml:space="preserve">Совет депутатов                                          </w:t>
      </w:r>
    </w:p>
    <w:p w14:paraId="13EE68BD" w14:textId="77777777" w:rsidR="00E43E35" w:rsidRPr="00FE3C31" w:rsidRDefault="00E43E35" w:rsidP="00E43E35">
      <w:pPr>
        <w:spacing w:after="0" w:line="240" w:lineRule="atLeast"/>
        <w:ind w:left="-15"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муниципального образования</w:t>
      </w:r>
    </w:p>
    <w:p w14:paraId="3C34C4B2" w14:textId="77777777" w:rsidR="00E43E35" w:rsidRPr="00FE3C31" w:rsidRDefault="00E43E35" w:rsidP="00E43E35">
      <w:pPr>
        <w:keepNext/>
        <w:tabs>
          <w:tab w:val="left" w:pos="708"/>
        </w:tabs>
        <w:spacing w:after="0" w:line="240" w:lineRule="atLeast"/>
        <w:ind w:right="5385"/>
        <w:jc w:val="center"/>
        <w:outlineLvl w:val="0"/>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Александровский сельсовет</w:t>
      </w:r>
    </w:p>
    <w:p w14:paraId="4F6AB6AE" w14:textId="77777777" w:rsidR="00E43E35" w:rsidRPr="00FE3C31" w:rsidRDefault="00E43E35" w:rsidP="00E43E35">
      <w:pPr>
        <w:spacing w:after="0" w:line="240" w:lineRule="auto"/>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Александровского района</w:t>
      </w:r>
    </w:p>
    <w:p w14:paraId="4BEF1F21" w14:textId="77777777" w:rsidR="00E43E35" w:rsidRPr="00FE3C31" w:rsidRDefault="00E43E35" w:rsidP="00E43E35">
      <w:pPr>
        <w:spacing w:after="0" w:line="240" w:lineRule="auto"/>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Оренбургской области</w:t>
      </w:r>
    </w:p>
    <w:p w14:paraId="2F8A20BD" w14:textId="77777777" w:rsidR="00E43E35" w:rsidRDefault="00E43E35" w:rsidP="00E43E35">
      <w:pPr>
        <w:spacing w:after="0" w:line="20" w:lineRule="atLeast"/>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четвертый созыв</w:t>
      </w:r>
    </w:p>
    <w:p w14:paraId="6116ADC7" w14:textId="77777777" w:rsidR="00E43E35" w:rsidRPr="00FE3C31" w:rsidRDefault="00E43E35" w:rsidP="00E43E35">
      <w:pPr>
        <w:spacing w:after="0" w:line="20" w:lineRule="atLeast"/>
        <w:ind w:right="5385"/>
        <w:jc w:val="center"/>
        <w:rPr>
          <w:rFonts w:ascii="Times New Roman" w:eastAsia="Times New Roman" w:hAnsi="Times New Roman" w:cs="Times New Roman"/>
          <w:b/>
          <w:sz w:val="28"/>
          <w:szCs w:val="28"/>
          <w:lang w:eastAsia="ar-SA"/>
        </w:rPr>
      </w:pPr>
    </w:p>
    <w:p w14:paraId="3E159132" w14:textId="77777777" w:rsidR="00E43E35" w:rsidRDefault="00E43E35" w:rsidP="00E43E35">
      <w:pPr>
        <w:spacing w:after="0" w:line="20" w:lineRule="atLeast"/>
        <w:ind w:right="5385"/>
        <w:jc w:val="center"/>
        <w:rPr>
          <w:rFonts w:ascii="Times New Roman" w:eastAsia="Times New Roman" w:hAnsi="Times New Roman" w:cs="Times New Roman"/>
          <w:b/>
          <w:sz w:val="28"/>
          <w:szCs w:val="28"/>
          <w:lang w:eastAsia="ar-SA"/>
        </w:rPr>
      </w:pPr>
      <w:r w:rsidRPr="00FE3C31">
        <w:rPr>
          <w:rFonts w:ascii="Times New Roman" w:eastAsia="Times New Roman" w:hAnsi="Times New Roman" w:cs="Times New Roman"/>
          <w:b/>
          <w:sz w:val="28"/>
          <w:szCs w:val="28"/>
          <w:lang w:eastAsia="ar-SA"/>
        </w:rPr>
        <w:t xml:space="preserve">РЕШЕНИЕ </w:t>
      </w:r>
    </w:p>
    <w:p w14:paraId="5C700633" w14:textId="77777777" w:rsidR="00E43E35" w:rsidRPr="00FE3C31" w:rsidRDefault="00E43E35" w:rsidP="00E43E35">
      <w:pPr>
        <w:spacing w:after="0" w:line="20" w:lineRule="atLeast"/>
        <w:ind w:right="5385"/>
        <w:jc w:val="center"/>
        <w:rPr>
          <w:rFonts w:ascii="Times New Roman" w:eastAsia="Times New Roman" w:hAnsi="Times New Roman" w:cs="Times New Roman"/>
          <w:b/>
          <w:sz w:val="28"/>
          <w:szCs w:val="28"/>
          <w:lang w:eastAsia="ar-SA"/>
        </w:rPr>
      </w:pPr>
    </w:p>
    <w:p w14:paraId="50AAC6F7" w14:textId="77777777" w:rsidR="00E43E35" w:rsidRPr="00FE3C31" w:rsidRDefault="00D05CE9" w:rsidP="00E43E35">
      <w:pPr>
        <w:spacing w:after="0" w:line="20" w:lineRule="atLeast"/>
        <w:ind w:right="5385"/>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от 21</w:t>
      </w:r>
      <w:r w:rsidR="00E43E35" w:rsidRPr="00FE3C31">
        <w:rPr>
          <w:rFonts w:ascii="Times New Roman" w:eastAsia="Times New Roman" w:hAnsi="Times New Roman" w:cs="Times New Roman"/>
          <w:b/>
          <w:sz w:val="28"/>
          <w:szCs w:val="28"/>
          <w:lang w:eastAsia="ar-SA"/>
        </w:rPr>
        <w:t xml:space="preserve">.09.2021 № </w:t>
      </w:r>
      <w:r>
        <w:rPr>
          <w:rFonts w:ascii="Times New Roman" w:eastAsia="Times New Roman" w:hAnsi="Times New Roman" w:cs="Times New Roman"/>
          <w:b/>
          <w:sz w:val="28"/>
          <w:szCs w:val="28"/>
          <w:lang w:eastAsia="ar-SA"/>
        </w:rPr>
        <w:t>54</w:t>
      </w:r>
    </w:p>
    <w:p w14:paraId="429FD5E9" w14:textId="77777777" w:rsidR="00B840C7" w:rsidRDefault="00B840C7">
      <w:pPr>
        <w:spacing w:after="0" w:line="240" w:lineRule="auto"/>
        <w:jc w:val="center"/>
        <w:outlineLvl w:val="0"/>
        <w:rPr>
          <w:rFonts w:ascii="Times New Roman" w:hAnsi="Times New Roman" w:cs="Times New Roman"/>
          <w:b/>
          <w:sz w:val="28"/>
          <w:szCs w:val="28"/>
        </w:rPr>
      </w:pPr>
    </w:p>
    <w:p w14:paraId="08DE1FDE" w14:textId="77777777" w:rsidR="00E43E35" w:rsidRDefault="00AC67BC" w:rsidP="00E43E35">
      <w:pPr>
        <w:pStyle w:val="af4"/>
        <w:spacing w:beforeAutospacing="0" w:after="0" w:afterAutospacing="0"/>
        <w:rPr>
          <w:bCs/>
          <w:color w:val="000000"/>
          <w:sz w:val="28"/>
          <w:szCs w:val="28"/>
        </w:rPr>
      </w:pPr>
      <w:r w:rsidRPr="00E43E35">
        <w:rPr>
          <w:bCs/>
          <w:color w:val="000000"/>
          <w:sz w:val="28"/>
          <w:szCs w:val="28"/>
        </w:rPr>
        <w:t xml:space="preserve">Об утверждении Положения </w:t>
      </w:r>
    </w:p>
    <w:p w14:paraId="4C79416B" w14:textId="77777777" w:rsidR="00E43E35" w:rsidRDefault="00AC67BC" w:rsidP="00E43E35">
      <w:pPr>
        <w:pStyle w:val="af4"/>
        <w:spacing w:beforeAutospacing="0" w:after="0" w:afterAutospacing="0"/>
        <w:rPr>
          <w:bCs/>
          <w:color w:val="000000"/>
          <w:sz w:val="28"/>
          <w:szCs w:val="28"/>
        </w:rPr>
      </w:pPr>
      <w:r w:rsidRPr="00E43E35">
        <w:rPr>
          <w:bCs/>
          <w:color w:val="000000"/>
          <w:sz w:val="28"/>
          <w:szCs w:val="28"/>
        </w:rPr>
        <w:t xml:space="preserve">о муниципальном земельном </w:t>
      </w:r>
    </w:p>
    <w:p w14:paraId="62CF816F" w14:textId="77777777" w:rsidR="00E43E35" w:rsidRDefault="00AC67BC" w:rsidP="00E43E35">
      <w:pPr>
        <w:pStyle w:val="af4"/>
        <w:spacing w:beforeAutospacing="0" w:after="0" w:afterAutospacing="0"/>
        <w:rPr>
          <w:bCs/>
          <w:sz w:val="28"/>
          <w:szCs w:val="28"/>
        </w:rPr>
      </w:pPr>
      <w:r w:rsidRPr="00E43E35">
        <w:rPr>
          <w:bCs/>
          <w:color w:val="000000"/>
          <w:sz w:val="28"/>
          <w:szCs w:val="28"/>
        </w:rPr>
        <w:t xml:space="preserve">контроле </w:t>
      </w:r>
      <w:r w:rsidRPr="00E43E35">
        <w:rPr>
          <w:bCs/>
          <w:sz w:val="28"/>
          <w:szCs w:val="28"/>
        </w:rPr>
        <w:t xml:space="preserve">на территории </w:t>
      </w:r>
    </w:p>
    <w:p w14:paraId="4DA557D0" w14:textId="77777777" w:rsidR="00E43E35" w:rsidRDefault="00AC67BC" w:rsidP="00E43E35">
      <w:pPr>
        <w:pStyle w:val="af4"/>
        <w:spacing w:beforeAutospacing="0" w:after="0" w:afterAutospacing="0"/>
        <w:rPr>
          <w:bCs/>
          <w:sz w:val="28"/>
          <w:szCs w:val="28"/>
        </w:rPr>
      </w:pPr>
      <w:r w:rsidRPr="00E43E35">
        <w:rPr>
          <w:bCs/>
          <w:sz w:val="28"/>
          <w:szCs w:val="28"/>
        </w:rPr>
        <w:t xml:space="preserve">Александровского сельсовета </w:t>
      </w:r>
    </w:p>
    <w:p w14:paraId="5B26B442" w14:textId="77777777" w:rsidR="00E43E35" w:rsidRDefault="00AC67BC" w:rsidP="00E43E35">
      <w:pPr>
        <w:pStyle w:val="af4"/>
        <w:spacing w:beforeAutospacing="0" w:after="0" w:afterAutospacing="0"/>
        <w:rPr>
          <w:bCs/>
          <w:sz w:val="28"/>
          <w:szCs w:val="28"/>
        </w:rPr>
      </w:pPr>
      <w:r w:rsidRPr="00E43E35">
        <w:rPr>
          <w:bCs/>
          <w:sz w:val="28"/>
          <w:szCs w:val="28"/>
        </w:rPr>
        <w:t xml:space="preserve">Александровского района </w:t>
      </w:r>
    </w:p>
    <w:p w14:paraId="76DE1ED1" w14:textId="77777777" w:rsidR="00B840C7" w:rsidRPr="00E43E35" w:rsidRDefault="00AC67BC" w:rsidP="00E43E35">
      <w:pPr>
        <w:pStyle w:val="af4"/>
        <w:spacing w:beforeAutospacing="0" w:after="0" w:afterAutospacing="0"/>
        <w:rPr>
          <w:bCs/>
          <w:color w:val="000000"/>
          <w:sz w:val="28"/>
          <w:szCs w:val="28"/>
        </w:rPr>
      </w:pPr>
      <w:r w:rsidRPr="00E43E35">
        <w:rPr>
          <w:bCs/>
          <w:sz w:val="28"/>
          <w:szCs w:val="28"/>
        </w:rPr>
        <w:t>Оренбургской области</w:t>
      </w:r>
    </w:p>
    <w:p w14:paraId="425125C5" w14:textId="77777777" w:rsidR="00B840C7" w:rsidRDefault="00B840C7">
      <w:pPr>
        <w:pStyle w:val="af4"/>
        <w:spacing w:beforeAutospacing="0" w:after="0" w:afterAutospacing="0"/>
        <w:jc w:val="center"/>
        <w:rPr>
          <w:sz w:val="28"/>
          <w:szCs w:val="28"/>
        </w:rPr>
      </w:pPr>
    </w:p>
    <w:p w14:paraId="3E22DB7F" w14:textId="77777777" w:rsidR="00B840C7" w:rsidRDefault="00AC67BC">
      <w:pPr>
        <w:pStyle w:val="af4"/>
        <w:spacing w:beforeAutospacing="0" w:after="0" w:afterAutospacing="0"/>
        <w:ind w:firstLine="709"/>
        <w:jc w:val="both"/>
        <w:rPr>
          <w:sz w:val="28"/>
          <w:szCs w:val="28"/>
        </w:rPr>
      </w:pPr>
      <w:r>
        <w:rPr>
          <w:sz w:val="28"/>
          <w:szCs w:val="28"/>
        </w:rPr>
        <w:t xml:space="preserve">В соответствии со статьей 72 Земельного кодекса Российской Федерации, </w:t>
      </w:r>
      <w:r>
        <w:rPr>
          <w:color w:val="000000"/>
          <w:sz w:val="28"/>
          <w:szCs w:val="28"/>
        </w:rPr>
        <w:t>п. 20 ч. 1 ст.14 Федерального закона от 06.10.2003 №131-ФЗ «Об общих принципах организации местного самоуправления в Российской Федерации»</w:t>
      </w:r>
      <w:r>
        <w:rPr>
          <w:sz w:val="28"/>
          <w:szCs w:val="28"/>
        </w:rPr>
        <w:t xml:space="preserve"> Федеральным законом от 31 июля 2020 года №248-ФЗ «О государственном контроле (надзоре) и муниципальном контроле в Российской Федерации», Совет депутатов РЕШИЛ:</w:t>
      </w:r>
    </w:p>
    <w:p w14:paraId="5A4B6450" w14:textId="77777777" w:rsidR="00B840C7" w:rsidRDefault="00AC67BC" w:rsidP="00E43E35">
      <w:pPr>
        <w:pStyle w:val="af4"/>
        <w:numPr>
          <w:ilvl w:val="0"/>
          <w:numId w:val="2"/>
        </w:numPr>
        <w:tabs>
          <w:tab w:val="left" w:pos="993"/>
        </w:tabs>
        <w:spacing w:beforeAutospacing="0" w:after="0" w:afterAutospacing="0"/>
        <w:ind w:left="0" w:firstLine="568"/>
        <w:jc w:val="both"/>
        <w:rPr>
          <w:sz w:val="28"/>
          <w:szCs w:val="28"/>
        </w:rPr>
      </w:pPr>
      <w:r>
        <w:rPr>
          <w:sz w:val="28"/>
          <w:szCs w:val="28"/>
        </w:rPr>
        <w:t>Утвердить Положение о муниципальном земельном контроле на территории Александровского сельсовета Александровского района Оренбургской области согласно приложению.</w:t>
      </w:r>
    </w:p>
    <w:p w14:paraId="19542E5A" w14:textId="77777777" w:rsidR="00AC67BC" w:rsidRPr="004A24CA" w:rsidRDefault="005D0429" w:rsidP="00DB1D10">
      <w:pPr>
        <w:pStyle w:val="af"/>
        <w:numPr>
          <w:ilvl w:val="0"/>
          <w:numId w:val="2"/>
        </w:numPr>
        <w:tabs>
          <w:tab w:val="left" w:pos="993"/>
        </w:tabs>
        <w:spacing w:after="0" w:line="240" w:lineRule="atLeast"/>
        <w:ind w:left="0" w:firstLine="568"/>
        <w:jc w:val="both"/>
        <w:rPr>
          <w:sz w:val="28"/>
          <w:szCs w:val="28"/>
        </w:rPr>
      </w:pPr>
      <w:hyperlink r:id="rId8" w:history="1">
        <w:r w:rsidR="00D713F1" w:rsidRPr="00AE529E">
          <w:rPr>
            <w:rFonts w:ascii="Times New Roman" w:hAnsi="Times New Roman" w:cs="Times New Roman"/>
            <w:sz w:val="28"/>
            <w:szCs w:val="28"/>
            <w:bdr w:val="none" w:sz="0" w:space="0" w:color="auto" w:frame="1"/>
            <w:lang w:eastAsia="ru-RU"/>
          </w:rPr>
          <w:t>Решени</w:t>
        </w:r>
        <w:r w:rsidR="004A24CA" w:rsidRPr="00AE529E">
          <w:rPr>
            <w:rFonts w:ascii="Times New Roman" w:hAnsi="Times New Roman" w:cs="Times New Roman"/>
            <w:sz w:val="28"/>
            <w:szCs w:val="28"/>
            <w:bdr w:val="none" w:sz="0" w:space="0" w:color="auto" w:frame="1"/>
            <w:lang w:eastAsia="ru-RU"/>
          </w:rPr>
          <w:t>я</w:t>
        </w:r>
        <w:r w:rsidR="00D713F1" w:rsidRPr="00AE529E">
          <w:rPr>
            <w:rFonts w:ascii="Times New Roman" w:hAnsi="Times New Roman" w:cs="Times New Roman"/>
            <w:sz w:val="28"/>
            <w:szCs w:val="28"/>
            <w:bdr w:val="none" w:sz="0" w:space="0" w:color="auto" w:frame="1"/>
            <w:lang w:eastAsia="ru-RU"/>
          </w:rPr>
          <w:t xml:space="preserve"> Совета депутатов от 18.09.2013 № 154 </w:t>
        </w:r>
        <w:r w:rsidR="00AE529E" w:rsidRPr="00AE529E">
          <w:rPr>
            <w:rFonts w:ascii="Times New Roman" w:hAnsi="Times New Roman" w:cs="Times New Roman"/>
            <w:sz w:val="28"/>
            <w:szCs w:val="28"/>
            <w:bdr w:val="none" w:sz="0" w:space="0" w:color="auto" w:frame="1"/>
            <w:lang w:eastAsia="ru-RU"/>
          </w:rPr>
          <w:t>«</w:t>
        </w:r>
        <w:r w:rsidR="00D713F1" w:rsidRPr="00AE529E">
          <w:rPr>
            <w:rFonts w:ascii="Times New Roman" w:hAnsi="Times New Roman" w:cs="Times New Roman"/>
            <w:sz w:val="28"/>
            <w:szCs w:val="28"/>
            <w:bdr w:val="none" w:sz="0" w:space="0" w:color="auto" w:frame="1"/>
            <w:lang w:eastAsia="ru-RU"/>
          </w:rPr>
          <w:t>Об утверждении Положения «О муниципальном земельном контроле за использованием земель на территории муниципального образования Александровский сельсовет Александровского района Оренбургской области</w:t>
        </w:r>
      </w:hyperlink>
      <w:r w:rsidR="00AE529E" w:rsidRPr="00AE529E">
        <w:rPr>
          <w:rFonts w:ascii="Times New Roman" w:hAnsi="Times New Roman" w:cs="Times New Roman"/>
          <w:sz w:val="28"/>
          <w:szCs w:val="28"/>
        </w:rPr>
        <w:t>»</w:t>
      </w:r>
      <w:r w:rsidR="004A24CA" w:rsidRPr="00AE529E">
        <w:rPr>
          <w:rFonts w:ascii="Times New Roman" w:hAnsi="Times New Roman" w:cs="Times New Roman"/>
          <w:sz w:val="28"/>
          <w:szCs w:val="28"/>
          <w:lang w:eastAsia="ru-RU"/>
        </w:rPr>
        <w:t xml:space="preserve">, </w:t>
      </w:r>
      <w:hyperlink r:id="rId9" w:history="1">
        <w:r w:rsidR="004A24CA" w:rsidRPr="00AE529E">
          <w:rPr>
            <w:rFonts w:ascii="Times New Roman" w:hAnsi="Times New Roman" w:cs="Times New Roman"/>
            <w:sz w:val="28"/>
            <w:szCs w:val="28"/>
            <w:bdr w:val="none" w:sz="0" w:space="0" w:color="auto" w:frame="1"/>
            <w:lang w:eastAsia="ru-RU"/>
          </w:rPr>
          <w:t>от</w:t>
        </w:r>
        <w:r w:rsidR="00AE529E">
          <w:rPr>
            <w:rFonts w:ascii="Times New Roman" w:hAnsi="Times New Roman" w:cs="Times New Roman"/>
            <w:sz w:val="28"/>
            <w:szCs w:val="28"/>
            <w:bdr w:val="none" w:sz="0" w:space="0" w:color="auto" w:frame="1"/>
            <w:lang w:eastAsia="ru-RU"/>
          </w:rPr>
          <w:t xml:space="preserve"> </w:t>
        </w:r>
        <w:r w:rsidR="004A24CA" w:rsidRPr="00AE529E">
          <w:rPr>
            <w:rFonts w:ascii="Times New Roman" w:hAnsi="Times New Roman" w:cs="Times New Roman"/>
            <w:sz w:val="28"/>
            <w:szCs w:val="28"/>
            <w:bdr w:val="none" w:sz="0" w:space="0" w:color="auto" w:frame="1"/>
            <w:lang w:eastAsia="ru-RU"/>
          </w:rPr>
          <w:t xml:space="preserve"> 26.03.2015 </w:t>
        </w:r>
        <w:r w:rsidR="00D713F1" w:rsidRPr="00AE529E">
          <w:rPr>
            <w:rFonts w:ascii="Times New Roman" w:hAnsi="Times New Roman" w:cs="Times New Roman"/>
            <w:sz w:val="28"/>
            <w:szCs w:val="28"/>
            <w:bdr w:val="none" w:sz="0" w:space="0" w:color="auto" w:frame="1"/>
            <w:lang w:eastAsia="ru-RU"/>
          </w:rPr>
          <w:t>№</w:t>
        </w:r>
        <w:r w:rsidR="004A24CA" w:rsidRPr="00AE529E">
          <w:rPr>
            <w:rFonts w:ascii="Times New Roman" w:hAnsi="Times New Roman" w:cs="Times New Roman"/>
            <w:sz w:val="28"/>
            <w:szCs w:val="28"/>
            <w:bdr w:val="none" w:sz="0" w:space="0" w:color="auto" w:frame="1"/>
            <w:lang w:eastAsia="ru-RU"/>
          </w:rPr>
          <w:t xml:space="preserve"> </w:t>
        </w:r>
        <w:r w:rsidR="00D713F1" w:rsidRPr="00AE529E">
          <w:rPr>
            <w:rFonts w:ascii="Times New Roman" w:hAnsi="Times New Roman" w:cs="Times New Roman"/>
            <w:sz w:val="28"/>
            <w:szCs w:val="28"/>
            <w:bdr w:val="none" w:sz="0" w:space="0" w:color="auto" w:frame="1"/>
            <w:lang w:eastAsia="ru-RU"/>
          </w:rPr>
          <w:t>227 «О внесении изменений и дополнений в решение Совета депутатов от 18.09.2013 №</w:t>
        </w:r>
        <w:r w:rsidR="004A24CA" w:rsidRPr="00AE529E">
          <w:rPr>
            <w:rFonts w:ascii="Times New Roman" w:hAnsi="Times New Roman" w:cs="Times New Roman"/>
            <w:sz w:val="28"/>
            <w:szCs w:val="28"/>
            <w:bdr w:val="none" w:sz="0" w:space="0" w:color="auto" w:frame="1"/>
            <w:lang w:eastAsia="ru-RU"/>
          </w:rPr>
          <w:t xml:space="preserve"> </w:t>
        </w:r>
        <w:r w:rsidR="00D713F1" w:rsidRPr="00AE529E">
          <w:rPr>
            <w:rFonts w:ascii="Times New Roman" w:hAnsi="Times New Roman" w:cs="Times New Roman"/>
            <w:sz w:val="28"/>
            <w:szCs w:val="28"/>
            <w:bdr w:val="none" w:sz="0" w:space="0" w:color="auto" w:frame="1"/>
            <w:lang w:eastAsia="ru-RU"/>
          </w:rPr>
          <w:t>154 «О муниципальном земельном контроле за использованием земель на территории муниципального образования Александровский сельсовет Александровского района Оренбургской области»</w:t>
        </w:r>
      </w:hyperlink>
      <w:r w:rsidR="004A24CA" w:rsidRPr="004A24CA">
        <w:rPr>
          <w:rFonts w:ascii="Times New Roman" w:hAnsi="Times New Roman" w:cs="Times New Roman"/>
          <w:sz w:val="28"/>
          <w:szCs w:val="28"/>
          <w:lang w:eastAsia="ru-RU"/>
        </w:rPr>
        <w:t xml:space="preserve">, </w:t>
      </w:r>
      <w:hyperlink r:id="rId10" w:history="1">
        <w:r w:rsidR="004A24CA" w:rsidRPr="004A24CA">
          <w:rPr>
            <w:rFonts w:ascii="Times New Roman" w:hAnsi="Times New Roman" w:cs="Times New Roman"/>
            <w:sz w:val="28"/>
            <w:szCs w:val="28"/>
            <w:bdr w:val="none" w:sz="0" w:space="0" w:color="auto" w:frame="1"/>
            <w:lang w:eastAsia="ru-RU"/>
          </w:rPr>
          <w:t xml:space="preserve">от 16.02.2016 </w:t>
        </w:r>
        <w:r w:rsidR="00D713F1" w:rsidRPr="004A24CA">
          <w:rPr>
            <w:rFonts w:ascii="Times New Roman" w:hAnsi="Times New Roman" w:cs="Times New Roman"/>
            <w:sz w:val="28"/>
            <w:szCs w:val="28"/>
            <w:bdr w:val="none" w:sz="0" w:space="0" w:color="auto" w:frame="1"/>
            <w:lang w:eastAsia="ru-RU"/>
          </w:rPr>
          <w:t>№</w:t>
        </w:r>
        <w:r w:rsidR="004A24CA" w:rsidRPr="004A24CA">
          <w:rPr>
            <w:rFonts w:ascii="Times New Roman" w:hAnsi="Times New Roman" w:cs="Times New Roman"/>
            <w:sz w:val="28"/>
            <w:szCs w:val="28"/>
            <w:bdr w:val="none" w:sz="0" w:space="0" w:color="auto" w:frame="1"/>
            <w:lang w:eastAsia="ru-RU"/>
          </w:rPr>
          <w:t xml:space="preserve"> </w:t>
        </w:r>
        <w:r w:rsidR="00D713F1" w:rsidRPr="004A24CA">
          <w:rPr>
            <w:rFonts w:ascii="Times New Roman" w:hAnsi="Times New Roman" w:cs="Times New Roman"/>
            <w:sz w:val="28"/>
            <w:szCs w:val="28"/>
            <w:bdr w:val="none" w:sz="0" w:space="0" w:color="auto" w:frame="1"/>
            <w:lang w:eastAsia="ru-RU"/>
          </w:rPr>
          <w:t>35 «О внесении изменений и дополнений в решение Совета депутатов от 18.09.2013 №</w:t>
        </w:r>
        <w:r w:rsidR="004A24CA" w:rsidRPr="004A24CA">
          <w:rPr>
            <w:rFonts w:ascii="Times New Roman" w:hAnsi="Times New Roman" w:cs="Times New Roman"/>
            <w:sz w:val="28"/>
            <w:szCs w:val="28"/>
            <w:bdr w:val="none" w:sz="0" w:space="0" w:color="auto" w:frame="1"/>
            <w:lang w:eastAsia="ru-RU"/>
          </w:rPr>
          <w:t xml:space="preserve"> </w:t>
        </w:r>
        <w:r w:rsidR="00D713F1" w:rsidRPr="004A24CA">
          <w:rPr>
            <w:rFonts w:ascii="Times New Roman" w:hAnsi="Times New Roman" w:cs="Times New Roman"/>
            <w:sz w:val="28"/>
            <w:szCs w:val="28"/>
            <w:bdr w:val="none" w:sz="0" w:space="0" w:color="auto" w:frame="1"/>
            <w:lang w:eastAsia="ru-RU"/>
          </w:rPr>
          <w:t>154 «О муниципальном земельном контроле за использованием земель на территории муниципального образования Александровский сельсовет Александровского района Оренбургской области»</w:t>
        </w:r>
      </w:hyperlink>
      <w:r w:rsidR="004A24CA" w:rsidRPr="004A24CA">
        <w:rPr>
          <w:rFonts w:ascii="Times New Roman" w:hAnsi="Times New Roman" w:cs="Times New Roman"/>
          <w:sz w:val="28"/>
          <w:szCs w:val="28"/>
          <w:lang w:eastAsia="ru-RU"/>
        </w:rPr>
        <w:t xml:space="preserve">, </w:t>
      </w:r>
      <w:hyperlink r:id="rId11" w:history="1">
        <w:r w:rsidR="00D713F1" w:rsidRPr="004A24CA">
          <w:rPr>
            <w:rFonts w:ascii="Times New Roman" w:hAnsi="Times New Roman" w:cs="Times New Roman"/>
            <w:sz w:val="28"/>
            <w:szCs w:val="28"/>
            <w:bdr w:val="none" w:sz="0" w:space="0" w:color="auto" w:frame="1"/>
            <w:lang w:eastAsia="ru-RU"/>
          </w:rPr>
          <w:t xml:space="preserve"> от 12.04.2017 № 86 «О внесении изменений и дополнений в решение Совета депутатов на решение Совета депутатов от 18.09.2013</w:t>
        </w:r>
        <w:r w:rsidR="00AE529E">
          <w:rPr>
            <w:rFonts w:ascii="Times New Roman" w:hAnsi="Times New Roman" w:cs="Times New Roman"/>
            <w:sz w:val="28"/>
            <w:szCs w:val="28"/>
            <w:bdr w:val="none" w:sz="0" w:space="0" w:color="auto" w:frame="1"/>
            <w:lang w:eastAsia="ru-RU"/>
          </w:rPr>
          <w:t xml:space="preserve"> </w:t>
        </w:r>
        <w:r w:rsidR="00D713F1" w:rsidRPr="004A24CA">
          <w:rPr>
            <w:rFonts w:ascii="Times New Roman" w:hAnsi="Times New Roman" w:cs="Times New Roman"/>
            <w:sz w:val="28"/>
            <w:szCs w:val="28"/>
            <w:bdr w:val="none" w:sz="0" w:space="0" w:color="auto" w:frame="1"/>
            <w:lang w:eastAsia="ru-RU"/>
          </w:rPr>
          <w:t xml:space="preserve">№ 154 «О муниципальном земельном контроле за использованием земель на территории </w:t>
        </w:r>
        <w:r w:rsidR="00D713F1" w:rsidRPr="004A24CA">
          <w:rPr>
            <w:rFonts w:ascii="Times New Roman" w:hAnsi="Times New Roman" w:cs="Times New Roman"/>
            <w:sz w:val="28"/>
            <w:szCs w:val="28"/>
            <w:bdr w:val="none" w:sz="0" w:space="0" w:color="auto" w:frame="1"/>
            <w:lang w:eastAsia="ru-RU"/>
          </w:rPr>
          <w:lastRenderedPageBreak/>
          <w:t>муниципального образования Александровский сельсовет Александровского района Оренбургской области»</w:t>
        </w:r>
      </w:hyperlink>
      <w:r w:rsidR="004A24CA" w:rsidRPr="004A24CA">
        <w:rPr>
          <w:rFonts w:ascii="Times New Roman" w:hAnsi="Times New Roman" w:cs="Times New Roman"/>
          <w:sz w:val="28"/>
          <w:szCs w:val="28"/>
          <w:lang w:eastAsia="ru-RU"/>
        </w:rPr>
        <w:t xml:space="preserve"> считать</w:t>
      </w:r>
      <w:r w:rsidR="004A24CA" w:rsidRPr="004A24CA">
        <w:rPr>
          <w:rFonts w:ascii="Times New Roman" w:hAnsi="Times New Roman" w:cs="Times New Roman"/>
          <w:sz w:val="28"/>
          <w:szCs w:val="28"/>
        </w:rPr>
        <w:t xml:space="preserve"> утратившими силу.</w:t>
      </w:r>
      <w:r w:rsidR="0022725F">
        <w:rPr>
          <w:sz w:val="28"/>
          <w:szCs w:val="28"/>
        </w:rPr>
        <w:t xml:space="preserve"> </w:t>
      </w:r>
    </w:p>
    <w:p w14:paraId="4D82EBA4" w14:textId="7DFDD6DC" w:rsidR="00B840C7" w:rsidRDefault="004A24CA" w:rsidP="00E43E35">
      <w:pPr>
        <w:pStyle w:val="af4"/>
        <w:tabs>
          <w:tab w:val="left" w:pos="993"/>
        </w:tabs>
        <w:spacing w:beforeAutospacing="0" w:after="0" w:afterAutospacing="0"/>
        <w:ind w:firstLine="568"/>
        <w:jc w:val="both"/>
        <w:rPr>
          <w:sz w:val="28"/>
          <w:szCs w:val="28"/>
        </w:rPr>
      </w:pPr>
      <w:r>
        <w:rPr>
          <w:sz w:val="28"/>
          <w:szCs w:val="28"/>
        </w:rPr>
        <w:t>3</w:t>
      </w:r>
      <w:r w:rsidR="00AC67BC">
        <w:rPr>
          <w:sz w:val="28"/>
          <w:szCs w:val="28"/>
        </w:rPr>
        <w:t xml:space="preserve">. Контроль за исполнением настоящего решения возложить на постоянную комиссию </w:t>
      </w:r>
      <w:r w:rsidR="00D713F1" w:rsidRPr="00D713F1">
        <w:rPr>
          <w:sz w:val="28"/>
          <w:szCs w:val="28"/>
          <w:lang w:eastAsia="en-US"/>
        </w:rPr>
        <w:t>по вопросам организации местного самоуправления, организации досуга населения, благоустройству, пожарной безопасности населения</w:t>
      </w:r>
      <w:r w:rsidR="00AC67BC" w:rsidRPr="00D713F1">
        <w:rPr>
          <w:sz w:val="28"/>
          <w:szCs w:val="28"/>
        </w:rPr>
        <w:t>.</w:t>
      </w:r>
    </w:p>
    <w:p w14:paraId="3296CE37" w14:textId="77777777" w:rsidR="00B840C7" w:rsidRDefault="004A24CA" w:rsidP="00E43E35">
      <w:pPr>
        <w:pStyle w:val="af4"/>
        <w:tabs>
          <w:tab w:val="left" w:pos="993"/>
        </w:tabs>
        <w:spacing w:beforeAutospacing="0" w:after="0" w:afterAutospacing="0"/>
        <w:ind w:firstLine="568"/>
        <w:jc w:val="both"/>
        <w:rPr>
          <w:sz w:val="28"/>
          <w:szCs w:val="28"/>
        </w:rPr>
      </w:pPr>
      <w:r>
        <w:rPr>
          <w:sz w:val="28"/>
          <w:szCs w:val="28"/>
        </w:rPr>
        <w:t>4</w:t>
      </w:r>
      <w:r w:rsidR="00AC67BC">
        <w:rPr>
          <w:sz w:val="28"/>
          <w:szCs w:val="28"/>
        </w:rPr>
        <w:t xml:space="preserve">. </w:t>
      </w:r>
      <w:r w:rsidR="00AC67BC">
        <w:rPr>
          <w:bCs/>
          <w:sz w:val="28"/>
          <w:szCs w:val="28"/>
        </w:rPr>
        <w:t>Настоящее решение вступает в силу после его обнародования, но не ранее 01.01.2022.</w:t>
      </w:r>
    </w:p>
    <w:p w14:paraId="5494F943" w14:textId="77777777" w:rsidR="00B840C7" w:rsidRDefault="00B840C7">
      <w:pPr>
        <w:widowControl w:val="0"/>
        <w:spacing w:after="0" w:line="240" w:lineRule="auto"/>
        <w:jc w:val="both"/>
        <w:rPr>
          <w:rFonts w:ascii="Times New Roman" w:eastAsia="Times New Roman" w:hAnsi="Times New Roman" w:cs="Times New Roman"/>
          <w:sz w:val="28"/>
          <w:szCs w:val="28"/>
        </w:rPr>
      </w:pPr>
    </w:p>
    <w:p w14:paraId="722B568E" w14:textId="77777777" w:rsidR="00B840C7" w:rsidRDefault="00B840C7">
      <w:pPr>
        <w:spacing w:after="0" w:line="240" w:lineRule="auto"/>
        <w:ind w:left="5670" w:right="-1"/>
        <w:contextualSpacing/>
        <w:jc w:val="both"/>
        <w:rPr>
          <w:rFonts w:ascii="Times New Roman" w:hAnsi="Times New Roman" w:cs="Times New Roman"/>
          <w:sz w:val="24"/>
          <w:szCs w:val="24"/>
        </w:rPr>
      </w:pPr>
    </w:p>
    <w:p w14:paraId="03A46FEA" w14:textId="77777777" w:rsidR="00B840C7" w:rsidRDefault="00B840C7">
      <w:pPr>
        <w:spacing w:after="0" w:line="240" w:lineRule="auto"/>
        <w:ind w:left="5103"/>
        <w:rPr>
          <w:rFonts w:ascii="Times New Roman" w:hAnsi="Times New Roman" w:cs="Times New Roman"/>
          <w:color w:val="000000" w:themeColor="text1"/>
          <w:sz w:val="24"/>
          <w:szCs w:val="24"/>
        </w:rPr>
      </w:pPr>
    </w:p>
    <w:p w14:paraId="56660DE4" w14:textId="77777777" w:rsidR="00B840C7" w:rsidRDefault="00AC67BC">
      <w:pPr>
        <w:widowControl w:val="0"/>
        <w:suppressAutoHyphens w:val="0"/>
        <w:ind w:left="5529" w:hanging="5529"/>
        <w:rPr>
          <w:rFonts w:ascii="Times New Roman" w:hAnsi="Times New Roman"/>
          <w:sz w:val="28"/>
          <w:szCs w:val="28"/>
        </w:rPr>
      </w:pPr>
      <w:r>
        <w:rPr>
          <w:rFonts w:ascii="Times New Roman" w:eastAsia="Times New Roman" w:hAnsi="Times New Roman" w:cs="Calibri"/>
          <w:sz w:val="28"/>
          <w:szCs w:val="28"/>
          <w:lang w:eastAsia="ru-RU"/>
        </w:rPr>
        <w:t>Глава муниципального образования</w:t>
      </w:r>
      <w:r>
        <w:rPr>
          <w:rFonts w:ascii="Times New Roman" w:eastAsia="Times New Roman" w:hAnsi="Times New Roman" w:cs="Calibri"/>
          <w:sz w:val="28"/>
          <w:szCs w:val="28"/>
          <w:lang w:eastAsia="ru-RU"/>
        </w:rPr>
        <w:tab/>
        <w:t>Председатель Совета депутатов</w:t>
      </w:r>
    </w:p>
    <w:p w14:paraId="242FD246" w14:textId="77777777" w:rsidR="00B840C7" w:rsidRDefault="00AC67BC">
      <w:pPr>
        <w:widowControl w:val="0"/>
        <w:suppressAutoHyphens w:val="0"/>
        <w:ind w:left="5529" w:hanging="5529"/>
        <w:rPr>
          <w:rFonts w:ascii="Times New Roman" w:hAnsi="Times New Roman"/>
          <w:sz w:val="28"/>
          <w:szCs w:val="28"/>
        </w:rPr>
      </w:pPr>
      <w:r>
        <w:rPr>
          <w:rFonts w:ascii="Times New Roman" w:eastAsia="Times New Roman" w:hAnsi="Times New Roman" w:cs="Calibri"/>
          <w:bCs/>
          <w:sz w:val="28"/>
          <w:szCs w:val="28"/>
          <w:lang w:eastAsia="ru-RU"/>
        </w:rPr>
        <w:t>________________В.И. Шамов</w:t>
      </w:r>
      <w:r>
        <w:rPr>
          <w:rFonts w:ascii="Times New Roman" w:eastAsia="Times New Roman" w:hAnsi="Times New Roman" w:cs="Calibri"/>
          <w:bCs/>
          <w:sz w:val="28"/>
          <w:szCs w:val="28"/>
          <w:lang w:eastAsia="ru-RU"/>
        </w:rPr>
        <w:tab/>
        <w:t>_______________Л.Н. Шахова</w:t>
      </w:r>
    </w:p>
    <w:p w14:paraId="59A2973A" w14:textId="77777777" w:rsidR="00B840C7" w:rsidRDefault="00B840C7">
      <w:pPr>
        <w:widowControl w:val="0"/>
        <w:ind w:firstLine="539"/>
        <w:jc w:val="both"/>
        <w:rPr>
          <w:rFonts w:ascii="Times New Roman" w:eastAsia="Times New Roman" w:hAnsi="Times New Roman" w:cs="Times New Roman"/>
          <w:color w:val="000000"/>
          <w:sz w:val="28"/>
          <w:szCs w:val="28"/>
          <w:lang w:eastAsia="ar-SA"/>
        </w:rPr>
      </w:pPr>
    </w:p>
    <w:p w14:paraId="4D907711" w14:textId="77777777" w:rsidR="00B840C7" w:rsidRDefault="00B840C7">
      <w:pPr>
        <w:rPr>
          <w:rFonts w:ascii="Times New Roman" w:hAnsi="Times New Roman"/>
          <w:sz w:val="28"/>
          <w:szCs w:val="28"/>
        </w:rPr>
      </w:pPr>
    </w:p>
    <w:p w14:paraId="3A34AFB4" w14:textId="77777777" w:rsidR="00B840C7" w:rsidRDefault="00AC67BC">
      <w:pPr>
        <w:pStyle w:val="af4"/>
        <w:spacing w:before="28" w:beforeAutospacing="0" w:after="28" w:afterAutospacing="0"/>
        <w:jc w:val="both"/>
        <w:rPr>
          <w:sz w:val="28"/>
          <w:szCs w:val="28"/>
        </w:rPr>
        <w:sectPr w:rsidR="00B840C7">
          <w:headerReference w:type="default" r:id="rId12"/>
          <w:pgSz w:w="11906" w:h="16838"/>
          <w:pgMar w:top="1191" w:right="851" w:bottom="1134" w:left="1701" w:header="1134" w:footer="0" w:gutter="0"/>
          <w:cols w:space="720"/>
          <w:formProt w:val="0"/>
          <w:docGrid w:linePitch="360" w:charSpace="4096"/>
        </w:sectPr>
      </w:pPr>
      <w:r>
        <w:rPr>
          <w:color w:val="000000"/>
          <w:sz w:val="28"/>
          <w:szCs w:val="28"/>
        </w:rPr>
        <w:t>Разослано: администрации Александровского сельсовета, администрации Александровского района, прокурору, в дело.</w:t>
      </w:r>
    </w:p>
    <w:p w14:paraId="12454EC8" w14:textId="77777777" w:rsidR="00B840C7" w:rsidRDefault="00AC67BC">
      <w:pPr>
        <w:pStyle w:val="21"/>
        <w:spacing w:after="0"/>
        <w:ind w:left="5670"/>
        <w:jc w:val="left"/>
        <w:rPr>
          <w:rFonts w:ascii="Times New Roman" w:hAnsi="Times New Roman"/>
        </w:rPr>
      </w:pPr>
      <w:r>
        <w:rPr>
          <w:rFonts w:ascii="Times New Roman" w:hAnsi="Times New Roman"/>
          <w:sz w:val="28"/>
          <w:szCs w:val="28"/>
        </w:rPr>
        <w:lastRenderedPageBreak/>
        <w:t xml:space="preserve">Приложение к решению </w:t>
      </w:r>
    </w:p>
    <w:p w14:paraId="07EBFF97" w14:textId="77777777" w:rsidR="00B840C7" w:rsidRDefault="00AC67BC">
      <w:pPr>
        <w:pStyle w:val="21"/>
        <w:spacing w:after="0"/>
        <w:ind w:left="5670"/>
        <w:jc w:val="left"/>
        <w:rPr>
          <w:rFonts w:ascii="Times New Roman" w:hAnsi="Times New Roman"/>
        </w:rPr>
      </w:pPr>
      <w:r>
        <w:rPr>
          <w:rFonts w:ascii="Times New Roman" w:hAnsi="Times New Roman"/>
          <w:sz w:val="28"/>
          <w:szCs w:val="28"/>
        </w:rPr>
        <w:t>Совета депутатов</w:t>
      </w:r>
    </w:p>
    <w:p w14:paraId="03B8E86D" w14:textId="77777777" w:rsidR="00B840C7" w:rsidRDefault="00AC67BC">
      <w:pPr>
        <w:pStyle w:val="21"/>
        <w:spacing w:after="0"/>
        <w:ind w:left="5670"/>
        <w:jc w:val="left"/>
        <w:rPr>
          <w:rFonts w:ascii="Times New Roman" w:hAnsi="Times New Roman"/>
        </w:rPr>
      </w:pPr>
      <w:r>
        <w:rPr>
          <w:rFonts w:ascii="Times New Roman" w:hAnsi="Times New Roman"/>
          <w:sz w:val="28"/>
          <w:szCs w:val="28"/>
        </w:rPr>
        <w:t>муниципального образования</w:t>
      </w:r>
    </w:p>
    <w:p w14:paraId="67B94349" w14:textId="77777777" w:rsidR="00B840C7" w:rsidRDefault="00AC67BC">
      <w:pPr>
        <w:pStyle w:val="21"/>
        <w:spacing w:after="0"/>
        <w:ind w:left="5670"/>
        <w:jc w:val="left"/>
        <w:rPr>
          <w:rFonts w:ascii="Times New Roman" w:hAnsi="Times New Roman"/>
        </w:rPr>
      </w:pPr>
      <w:r>
        <w:rPr>
          <w:rFonts w:ascii="Times New Roman" w:hAnsi="Times New Roman"/>
          <w:sz w:val="28"/>
          <w:szCs w:val="28"/>
        </w:rPr>
        <w:t>Александровский сельсовет</w:t>
      </w:r>
    </w:p>
    <w:p w14:paraId="49572F5F" w14:textId="77777777" w:rsidR="00B840C7" w:rsidRDefault="00AC67BC">
      <w:pPr>
        <w:pStyle w:val="21"/>
        <w:spacing w:after="0"/>
        <w:ind w:left="5670"/>
        <w:jc w:val="left"/>
        <w:rPr>
          <w:rFonts w:ascii="Times New Roman" w:hAnsi="Times New Roman"/>
        </w:rPr>
      </w:pPr>
      <w:r>
        <w:rPr>
          <w:rFonts w:ascii="Times New Roman" w:hAnsi="Times New Roman"/>
          <w:sz w:val="28"/>
          <w:szCs w:val="28"/>
        </w:rPr>
        <w:t>Александровского района</w:t>
      </w:r>
    </w:p>
    <w:p w14:paraId="30C11FE9" w14:textId="77777777" w:rsidR="00B840C7" w:rsidRDefault="00AC67BC">
      <w:pPr>
        <w:pStyle w:val="21"/>
        <w:spacing w:after="0"/>
        <w:ind w:left="5670"/>
        <w:jc w:val="left"/>
        <w:rPr>
          <w:rFonts w:ascii="Times New Roman" w:hAnsi="Times New Roman"/>
        </w:rPr>
      </w:pPr>
      <w:r>
        <w:rPr>
          <w:rFonts w:ascii="Times New Roman" w:hAnsi="Times New Roman"/>
          <w:sz w:val="28"/>
          <w:szCs w:val="28"/>
        </w:rPr>
        <w:t>Оренбургской области</w:t>
      </w:r>
    </w:p>
    <w:p w14:paraId="7BF203A9" w14:textId="77777777" w:rsidR="00B840C7" w:rsidRDefault="00AC67BC">
      <w:pPr>
        <w:pStyle w:val="21"/>
        <w:spacing w:after="0" w:line="240" w:lineRule="auto"/>
        <w:ind w:left="5670"/>
        <w:jc w:val="left"/>
        <w:rPr>
          <w:rFonts w:ascii="Times New Roman" w:hAnsi="Times New Roman"/>
        </w:rPr>
      </w:pPr>
      <w:r>
        <w:rPr>
          <w:rFonts w:ascii="Times New Roman" w:hAnsi="Times New Roman" w:cs="Times New Roman"/>
          <w:color w:val="000000" w:themeColor="text1"/>
          <w:sz w:val="28"/>
          <w:szCs w:val="28"/>
        </w:rPr>
        <w:t xml:space="preserve"> от </w:t>
      </w:r>
      <w:r w:rsidR="00D05CE9">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w:t>
      </w:r>
      <w:r w:rsidR="00D713F1">
        <w:rPr>
          <w:rFonts w:ascii="Times New Roman" w:hAnsi="Times New Roman" w:cs="Times New Roman"/>
          <w:color w:val="000000" w:themeColor="text1"/>
          <w:sz w:val="28"/>
          <w:szCs w:val="28"/>
        </w:rPr>
        <w:t>09.</w:t>
      </w:r>
      <w:r>
        <w:rPr>
          <w:rFonts w:ascii="Times New Roman" w:hAnsi="Times New Roman" w:cs="Times New Roman"/>
          <w:color w:val="000000" w:themeColor="text1"/>
          <w:sz w:val="28"/>
          <w:szCs w:val="28"/>
        </w:rPr>
        <w:t xml:space="preserve">2021 № </w:t>
      </w:r>
      <w:r w:rsidR="00D05CE9">
        <w:rPr>
          <w:rFonts w:ascii="Times New Roman" w:hAnsi="Times New Roman" w:cs="Times New Roman"/>
          <w:color w:val="000000" w:themeColor="text1"/>
          <w:sz w:val="28"/>
          <w:szCs w:val="28"/>
        </w:rPr>
        <w:t>54</w:t>
      </w:r>
    </w:p>
    <w:p w14:paraId="0E835851" w14:textId="77777777" w:rsidR="00B840C7" w:rsidRDefault="00B840C7">
      <w:pPr>
        <w:spacing w:after="0" w:line="240" w:lineRule="auto"/>
        <w:ind w:right="-1"/>
        <w:jc w:val="center"/>
        <w:rPr>
          <w:rFonts w:ascii="Times New Roman" w:hAnsi="Times New Roman" w:cs="Times New Roman"/>
          <w:b/>
          <w:sz w:val="28"/>
          <w:szCs w:val="28"/>
        </w:rPr>
      </w:pPr>
    </w:p>
    <w:p w14:paraId="5FDFE0E2" w14:textId="77777777" w:rsidR="00B840C7" w:rsidRDefault="00B840C7">
      <w:pPr>
        <w:spacing w:after="0" w:line="240" w:lineRule="auto"/>
        <w:ind w:right="-1"/>
        <w:jc w:val="center"/>
        <w:rPr>
          <w:rFonts w:ascii="Times New Roman" w:hAnsi="Times New Roman" w:cs="Times New Roman"/>
          <w:b/>
          <w:sz w:val="28"/>
          <w:szCs w:val="28"/>
        </w:rPr>
      </w:pPr>
    </w:p>
    <w:p w14:paraId="2AC3268E" w14:textId="77777777" w:rsidR="00B840C7" w:rsidRDefault="00AC67B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Положение</w:t>
      </w:r>
    </w:p>
    <w:p w14:paraId="1BAAD102" w14:textId="77777777" w:rsidR="00B840C7" w:rsidRDefault="00AC67BC">
      <w:pPr>
        <w:spacing w:after="0" w:line="240" w:lineRule="auto"/>
        <w:ind w:right="-1" w:firstLine="709"/>
        <w:jc w:val="center"/>
        <w:rPr>
          <w:rFonts w:ascii="Times New Roman" w:hAnsi="Times New Roman" w:cs="Times New Roman"/>
          <w:b/>
          <w:sz w:val="28"/>
          <w:szCs w:val="28"/>
        </w:rPr>
      </w:pPr>
      <w:r>
        <w:rPr>
          <w:rFonts w:ascii="Times New Roman" w:hAnsi="Times New Roman" w:cs="Times New Roman"/>
          <w:b/>
          <w:sz w:val="28"/>
          <w:szCs w:val="28"/>
        </w:rPr>
        <w:t>о муниципальном земельном контроле на территории Александровского сельсовета Александровского района Оренбургской области</w:t>
      </w:r>
    </w:p>
    <w:p w14:paraId="0320EEC8" w14:textId="77777777" w:rsidR="00B840C7" w:rsidRDefault="00B840C7">
      <w:pPr>
        <w:spacing w:after="0" w:line="240" w:lineRule="auto"/>
        <w:ind w:right="-1" w:firstLine="709"/>
        <w:jc w:val="center"/>
        <w:rPr>
          <w:rFonts w:ascii="Times New Roman" w:hAnsi="Times New Roman" w:cs="Times New Roman"/>
          <w:b/>
          <w:sz w:val="28"/>
          <w:szCs w:val="28"/>
        </w:rPr>
      </w:pPr>
    </w:p>
    <w:p w14:paraId="217512D9" w14:textId="77777777" w:rsidR="00B840C7" w:rsidRDefault="00AC67B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1. Общие положения</w:t>
      </w:r>
    </w:p>
    <w:p w14:paraId="2360DE69" w14:textId="77777777" w:rsidR="00B840C7" w:rsidRDefault="00B840C7">
      <w:pPr>
        <w:pStyle w:val="af"/>
        <w:spacing w:after="0" w:line="240" w:lineRule="auto"/>
        <w:ind w:left="1069" w:right="-1"/>
        <w:rPr>
          <w:rFonts w:ascii="Times New Roman" w:hAnsi="Times New Roman" w:cs="Times New Roman"/>
          <w:b/>
          <w:sz w:val="28"/>
          <w:szCs w:val="28"/>
        </w:rPr>
      </w:pPr>
    </w:p>
    <w:p w14:paraId="564128E0"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на территории Александровского сельсовета Александровского района Оренбургской области (далее – муниципальный контроль, муниципальный земельный контроль).</w:t>
      </w:r>
    </w:p>
    <w:p w14:paraId="1CCA0533"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1.2. Под муниципальным земельным контролем (далее - муниципальный контроль) понимается деятельность уполномоченного контрольного органа, направленная на предупреждение, выявление и пресечение нарушений обязательных требований, осуществляемая в пределах полномочий указанного органа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0D36379E"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1.3. Организация и осуществление муниципального земельного контроля на Александровского сельсовета Александровского района Оренбургской области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14:paraId="740063D0"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p>
    <w:p w14:paraId="4E022456" w14:textId="77777777" w:rsidR="00B840C7" w:rsidRDefault="00AC67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1.4. Муниципальный земельного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w:t>
      </w:r>
      <w:r>
        <w:rPr>
          <w:rFonts w:ascii="Times New Roman" w:hAnsi="Times New Roman" w:cs="Times New Roman"/>
          <w:sz w:val="28"/>
          <w:szCs w:val="28"/>
        </w:rPr>
        <w:lastRenderedPageBreak/>
        <w:t>пресечению, предупреждению и (или) устранению последствий выявленных нарушений обязательных требований.</w:t>
      </w:r>
    </w:p>
    <w:p w14:paraId="4338E829" w14:textId="77777777" w:rsidR="00B840C7" w:rsidRDefault="00AC67BC">
      <w:pPr>
        <w:pStyle w:val="Style4"/>
        <w:widowControl/>
        <w:spacing w:line="240" w:lineRule="auto"/>
        <w:ind w:right="10" w:firstLine="709"/>
        <w:rPr>
          <w:rStyle w:val="FontStyle13"/>
          <w:sz w:val="28"/>
          <w:szCs w:val="28"/>
        </w:rPr>
      </w:pPr>
      <w:r>
        <w:rPr>
          <w:rStyle w:val="FontStyle13"/>
          <w:sz w:val="28"/>
          <w:szCs w:val="28"/>
        </w:rPr>
        <w:t xml:space="preserve">1.5. Перечень нормативных правовых актов или их отдельных частей, содержащих обязательные требования в области земельного законодательства, оценка соблюдения которых, является предметом муниципального земельного контроля размещен на официальном сайте администрации Александровского сельсовета Александровского района Оренбургской области в информационно-телекоммуникационной сети «Интернет» (далее -официальный сайт), в подразделе </w:t>
      </w:r>
      <w:r w:rsidRPr="00D713F1">
        <w:rPr>
          <w:rStyle w:val="FontStyle13"/>
          <w:sz w:val="28"/>
          <w:szCs w:val="28"/>
        </w:rPr>
        <w:t>«Муниципальный земельный контроль» раздела «Муниципальный контроль».</w:t>
      </w:r>
    </w:p>
    <w:p w14:paraId="792F3C77"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Style w:val="FontStyle13"/>
          <w:sz w:val="28"/>
          <w:szCs w:val="28"/>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14:paraId="242F9DB0" w14:textId="77777777" w:rsidR="00B840C7" w:rsidRDefault="00AC67BC">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color w:val="000000"/>
          <w:sz w:val="28"/>
          <w:szCs w:val="28"/>
          <w:shd w:val="clear" w:color="auto" w:fill="FFFFFF"/>
        </w:rPr>
        <w:t>1.6.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p>
    <w:p w14:paraId="51C13789" w14:textId="77777777" w:rsidR="00B840C7" w:rsidRDefault="00AC67BC">
      <w:pPr>
        <w:spacing w:after="0" w:line="240" w:lineRule="auto"/>
        <w:ind w:firstLine="709"/>
        <w:contextualSpacing/>
        <w:jc w:val="both"/>
        <w:rPr>
          <w:rFonts w:ascii="Times New Roman" w:hAnsi="Times New Roman" w:cs="Times New Roman"/>
          <w:b/>
          <w:sz w:val="28"/>
          <w:szCs w:val="28"/>
        </w:rPr>
      </w:pPr>
      <w:r>
        <w:rPr>
          <w:rFonts w:ascii="Times New Roman" w:hAnsi="Times New Roman" w:cs="Times New Roman"/>
          <w:sz w:val="28"/>
          <w:szCs w:val="28"/>
        </w:rPr>
        <w:t xml:space="preserve">1.7. </w:t>
      </w:r>
      <w:r>
        <w:rPr>
          <w:rFonts w:ascii="Times New Roman" w:hAnsi="Times New Roman" w:cs="Times New Roman"/>
          <w:bCs/>
          <w:sz w:val="28"/>
          <w:szCs w:val="28"/>
          <w:shd w:val="clear" w:color="auto" w:fill="FFFFFF"/>
        </w:rPr>
        <w:t xml:space="preserve">Объектом муниципального земельного контроля </w:t>
      </w:r>
      <w:r>
        <w:rPr>
          <w:rFonts w:ascii="Times New Roman" w:hAnsi="Times New Roman" w:cs="Times New Roman"/>
          <w:sz w:val="28"/>
          <w:szCs w:val="28"/>
          <w:shd w:val="clear" w:color="auto" w:fill="FFFFFF"/>
        </w:rPr>
        <w:t xml:space="preserve">являются </w:t>
      </w:r>
      <w:r>
        <w:rPr>
          <w:rFonts w:ascii="Times New Roman" w:hAnsi="Times New Roman" w:cs="Times New Roman"/>
          <w:bCs/>
          <w:sz w:val="28"/>
          <w:szCs w:val="28"/>
          <w:shd w:val="clear" w:color="auto" w:fill="FFFFFF"/>
        </w:rPr>
        <w:t>земли</w:t>
      </w:r>
      <w:r>
        <w:rPr>
          <w:rFonts w:ascii="Times New Roman" w:hAnsi="Times New Roman" w:cs="Times New Roman"/>
          <w:sz w:val="28"/>
          <w:szCs w:val="28"/>
          <w:shd w:val="clear" w:color="auto" w:fill="FFFFFF"/>
        </w:rPr>
        <w:t xml:space="preserve">, как природный </w:t>
      </w:r>
      <w:r>
        <w:rPr>
          <w:rFonts w:ascii="Times New Roman" w:hAnsi="Times New Roman" w:cs="Times New Roman"/>
          <w:bCs/>
          <w:sz w:val="28"/>
          <w:szCs w:val="28"/>
          <w:shd w:val="clear" w:color="auto" w:fill="FFFFFF"/>
        </w:rPr>
        <w:t xml:space="preserve">объект </w:t>
      </w:r>
      <w:r>
        <w:rPr>
          <w:rFonts w:ascii="Times New Roman" w:hAnsi="Times New Roman" w:cs="Times New Roman"/>
          <w:sz w:val="28"/>
          <w:szCs w:val="28"/>
          <w:shd w:val="clear" w:color="auto" w:fill="FFFFFF"/>
        </w:rPr>
        <w:t xml:space="preserve">и природный ресурс, </w:t>
      </w:r>
      <w:r>
        <w:rPr>
          <w:rFonts w:ascii="Times New Roman" w:hAnsi="Times New Roman" w:cs="Times New Roman"/>
          <w:bCs/>
          <w:sz w:val="28"/>
          <w:szCs w:val="28"/>
          <w:shd w:val="clear" w:color="auto" w:fill="FFFFFF"/>
        </w:rPr>
        <w:t xml:space="preserve">земельные </w:t>
      </w:r>
      <w:r>
        <w:rPr>
          <w:rFonts w:ascii="Times New Roman" w:hAnsi="Times New Roman" w:cs="Times New Roman"/>
          <w:sz w:val="28"/>
          <w:szCs w:val="28"/>
          <w:shd w:val="clear" w:color="auto" w:fill="FFFFFF"/>
        </w:rPr>
        <w:t xml:space="preserve">участки, части </w:t>
      </w:r>
      <w:r>
        <w:rPr>
          <w:rFonts w:ascii="Times New Roman" w:hAnsi="Times New Roman" w:cs="Times New Roman"/>
          <w:bCs/>
          <w:sz w:val="28"/>
          <w:szCs w:val="28"/>
          <w:shd w:val="clear" w:color="auto" w:fill="FFFFFF"/>
        </w:rPr>
        <w:t xml:space="preserve">земельных </w:t>
      </w:r>
      <w:r>
        <w:rPr>
          <w:rFonts w:ascii="Times New Roman" w:hAnsi="Times New Roman" w:cs="Times New Roman"/>
          <w:sz w:val="28"/>
          <w:szCs w:val="28"/>
          <w:shd w:val="clear" w:color="auto" w:fill="FFFFFF"/>
        </w:rPr>
        <w:t xml:space="preserve">участков, находящиеся в границах </w:t>
      </w:r>
      <w:r>
        <w:rPr>
          <w:rFonts w:ascii="Times New Roman" w:hAnsi="Times New Roman" w:cs="Times New Roman"/>
          <w:bCs/>
          <w:sz w:val="28"/>
          <w:szCs w:val="28"/>
          <w:shd w:val="clear" w:color="auto" w:fill="FFFFFF"/>
        </w:rPr>
        <w:t>Александровского сельсовета Александровского района Оренбургской области</w:t>
      </w:r>
      <w:r>
        <w:rPr>
          <w:rFonts w:ascii="Times New Roman" w:hAnsi="Times New Roman" w:cs="Times New Roman"/>
          <w:sz w:val="28"/>
          <w:szCs w:val="28"/>
          <w:shd w:val="clear" w:color="auto" w:fill="FFFFFF"/>
        </w:rPr>
        <w:t>, независимо от ведомственной принадлежности и формы собственности.</w:t>
      </w:r>
    </w:p>
    <w:p w14:paraId="7C7C715C" w14:textId="77777777" w:rsidR="00B840C7" w:rsidRDefault="00AC67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 Муниципальный земельный контроль осуществляется администрацией Александровского сельсовета Александровского района Оренбургской области (далее –администрация сельсовета; уполномоченный орган; контрольный орган).</w:t>
      </w:r>
    </w:p>
    <w:p w14:paraId="4D15DA85" w14:textId="77777777" w:rsidR="00B840C7" w:rsidRDefault="00AC67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осуществлять муниципальный контроль от имени администрации сельсовета, являются глава администрации Александровского сельсовета Александровского района Оренбургской области, специалист администрации Александровского сельсовета Александровского района Оренбургской области,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14:paraId="5A6D0325" w14:textId="77777777" w:rsidR="00B840C7" w:rsidRDefault="00AC67BC">
      <w:pPr>
        <w:spacing w:after="0" w:line="240" w:lineRule="auto"/>
        <w:ind w:right="14" w:firstLine="721"/>
        <w:jc w:val="both"/>
        <w:rPr>
          <w:rFonts w:ascii="Times New Roman" w:hAnsi="Times New Roman" w:cs="Times New Roman"/>
          <w:sz w:val="28"/>
          <w:szCs w:val="28"/>
        </w:rPr>
      </w:pPr>
      <w:r>
        <w:rPr>
          <w:rFonts w:ascii="Times New Roman" w:hAnsi="Times New Roman" w:cs="Times New Roman"/>
          <w:sz w:val="28"/>
          <w:szCs w:val="28"/>
        </w:rPr>
        <w:t>Должностными лицами администрации сельсовета, уполномоченными на принятие решения о проведении контрольных (надзорных) мероприятий, являются: глава администрации Александровского сельсовета Александровского района Оренбургской области.</w:t>
      </w:r>
    </w:p>
    <w:p w14:paraId="231E92B0" w14:textId="77777777" w:rsidR="00B840C7" w:rsidRDefault="00AC67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eastAsia="Times New Roman" w:hAnsi="Times New Roman" w:cs="Times New Roman"/>
          <w:color w:val="000000"/>
          <w:sz w:val="28"/>
          <w:szCs w:val="28"/>
          <w:lang w:eastAsia="ru-RU"/>
        </w:rPr>
        <w:t xml:space="preserve"> Контрольный орган н</w:t>
      </w:r>
      <w:r>
        <w:rPr>
          <w:rFonts w:ascii="Times New Roman" w:hAnsi="Times New Roman" w:cs="Times New Roman"/>
          <w:sz w:val="28"/>
          <w:szCs w:val="28"/>
        </w:rPr>
        <w:t>ормативно – правовым актом</w:t>
      </w:r>
      <w:r>
        <w:rPr>
          <w:rFonts w:ascii="Times New Roman" w:eastAsia="Times New Roman" w:hAnsi="Times New Roman" w:cs="Times New Roman"/>
          <w:color w:val="000000"/>
          <w:sz w:val="28"/>
          <w:szCs w:val="28"/>
          <w:lang w:eastAsia="ru-RU"/>
        </w:rPr>
        <w:t xml:space="preserve"> администрации сельсовета вправе утверждать формы документов, используемых при </w:t>
      </w:r>
      <w:r>
        <w:rPr>
          <w:rFonts w:ascii="Times New Roman" w:eastAsia="Times New Roman" w:hAnsi="Times New Roman" w:cs="Times New Roman"/>
          <w:color w:val="000000"/>
          <w:sz w:val="28"/>
          <w:szCs w:val="28"/>
          <w:lang w:eastAsia="ru-RU"/>
        </w:rPr>
        <w:lastRenderedPageBreak/>
        <w:t>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Pr>
          <w:rFonts w:ascii="Times New Roman" w:hAnsi="Times New Roman" w:cs="Times New Roman"/>
          <w:sz w:val="28"/>
          <w:szCs w:val="28"/>
        </w:rPr>
        <w:t>.</w:t>
      </w:r>
    </w:p>
    <w:p w14:paraId="66EE2128" w14:textId="77777777" w:rsidR="00B840C7" w:rsidRDefault="00AC67BC">
      <w:pPr>
        <w:pStyle w:val="af"/>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1.10. Инспекторы, при осуществлении муниципального земельного контроля, имеют права, обязанности и несут ответственность в соответствии с Федеральным законом от 31.07.2020 №248-ФЗ и иными федеральными законами.</w:t>
      </w:r>
    </w:p>
    <w:p w14:paraId="587AF6B6"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1.11. Уполномоченный орган при осуществлении муниципального земельного контроля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14:paraId="005795A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1.12. В целях осуществления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14:paraId="3B1448CF"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14:paraId="143A08B1" w14:textId="77777777" w:rsidR="00B840C7" w:rsidRDefault="00AC67BC">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1.13. Администрация сельсовета осуществляет учет объектов муниципального контроля. Учет объектов контроля осуществляется посредством создания:</w:t>
      </w:r>
    </w:p>
    <w:p w14:paraId="116C27D9"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единого реестра контрольных мероприятий;</w:t>
      </w:r>
    </w:p>
    <w:p w14:paraId="7D41767C"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информационной системы (подсистемы государственной информационной системы) досудебного обжалования;</w:t>
      </w:r>
    </w:p>
    <w:p w14:paraId="536B7E43" w14:textId="77777777" w:rsidR="00B840C7" w:rsidRDefault="00AC67BC">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 иных государственных и муниципальных информационных систем путем межведомственного информационного взаимодействия.</w:t>
      </w:r>
    </w:p>
    <w:p w14:paraId="5DD7BD0F" w14:textId="77777777" w:rsidR="00B840C7" w:rsidRDefault="00AC67BC">
      <w:pPr>
        <w:spacing w:after="0" w:line="240" w:lineRule="auto"/>
        <w:ind w:right="-1" w:firstLine="709"/>
        <w:jc w:val="both"/>
        <w:rPr>
          <w:rFonts w:ascii="Times New Roman" w:hAnsi="Times New Roman" w:cs="Times New Roman"/>
          <w:b/>
          <w:sz w:val="28"/>
          <w:szCs w:val="28"/>
        </w:rPr>
      </w:pPr>
      <w:r>
        <w:rPr>
          <w:rFonts w:ascii="Times New Roman" w:hAnsi="Times New Roman" w:cs="Times New Roman"/>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14:paraId="387CD7CB" w14:textId="77777777" w:rsidR="00B840C7" w:rsidRDefault="00AC67BC">
      <w:pPr>
        <w:pStyle w:val="af"/>
        <w:spacing w:after="0" w:line="240" w:lineRule="auto"/>
        <w:ind w:left="0" w:right="-1" w:firstLine="709"/>
        <w:jc w:val="both"/>
        <w:rPr>
          <w:rFonts w:ascii="Times New Roman" w:hAnsi="Times New Roman" w:cs="Times New Roman"/>
          <w:sz w:val="28"/>
          <w:szCs w:val="28"/>
        </w:rPr>
      </w:pPr>
      <w:r>
        <w:rPr>
          <w:rFonts w:ascii="Times New Roman" w:hAnsi="Times New Roman" w:cs="Times New Roman"/>
          <w:sz w:val="28"/>
          <w:szCs w:val="28"/>
        </w:rPr>
        <w:t>1.14. 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286F5D71" w14:textId="77777777" w:rsidR="00B840C7" w:rsidRDefault="00AC67BC">
      <w:pPr>
        <w:pStyle w:val="ConsPlusNormal0"/>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1.15. К отношениям, связанным с осуществлением муниципального </w:t>
      </w:r>
      <w:r>
        <w:rPr>
          <w:rFonts w:ascii="Times New Roman" w:hAnsi="Times New Roman" w:cs="Times New Roman"/>
          <w:sz w:val="28"/>
          <w:szCs w:val="28"/>
        </w:rPr>
        <w:lastRenderedPageBreak/>
        <w:t>земельного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14:paraId="53607198"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1.16. Система оценки и управления рисками при осуществлении муниципального земельного контроля не применяется. Муниципальный контроль осуществляется без проведения плановых контрольных мероприятий.</w:t>
      </w:r>
    </w:p>
    <w:p w14:paraId="35F2C13E" w14:textId="77777777" w:rsidR="00B840C7" w:rsidRDefault="00AC67BC">
      <w:pPr>
        <w:pStyle w:val="af"/>
        <w:spacing w:after="0" w:line="240" w:lineRule="auto"/>
        <w:ind w:left="0" w:right="-1" w:firstLine="709"/>
        <w:jc w:val="both"/>
        <w:rPr>
          <w:rFonts w:ascii="Times New Roman" w:hAnsi="Times New Roman" w:cs="Times New Roman"/>
          <w:b/>
          <w:sz w:val="28"/>
          <w:szCs w:val="28"/>
        </w:rPr>
      </w:pPr>
      <w:r>
        <w:rPr>
          <w:rFonts w:ascii="Times New Roman" w:hAnsi="Times New Roman" w:cs="Times New Roman"/>
          <w:sz w:val="28"/>
          <w:szCs w:val="28"/>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14:paraId="3CEC2604" w14:textId="77777777" w:rsidR="00B840C7" w:rsidRDefault="00B840C7">
      <w:pPr>
        <w:pStyle w:val="af"/>
        <w:spacing w:after="0" w:line="240" w:lineRule="auto"/>
        <w:ind w:left="0" w:right="-1" w:firstLine="709"/>
        <w:jc w:val="both"/>
        <w:rPr>
          <w:rFonts w:ascii="Times New Roman" w:hAnsi="Times New Roman" w:cs="Times New Roman"/>
          <w:b/>
          <w:sz w:val="28"/>
          <w:szCs w:val="28"/>
        </w:rPr>
      </w:pPr>
    </w:p>
    <w:p w14:paraId="4A7B2DA9" w14:textId="77777777" w:rsidR="00B840C7" w:rsidRDefault="00AC67B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2. Профилактика рисков причинения вреда (ущерба) охраняемым законом ценностям, независимая оценка соблюдения обязательных требований</w:t>
      </w:r>
    </w:p>
    <w:p w14:paraId="72938DCC" w14:textId="77777777" w:rsidR="00B840C7" w:rsidRDefault="00B840C7">
      <w:pPr>
        <w:spacing w:after="0" w:line="240" w:lineRule="auto"/>
        <w:ind w:right="-1" w:firstLine="709"/>
        <w:jc w:val="both"/>
        <w:rPr>
          <w:rFonts w:ascii="Times New Roman" w:hAnsi="Times New Roman" w:cs="Times New Roman"/>
          <w:sz w:val="28"/>
          <w:szCs w:val="28"/>
        </w:rPr>
      </w:pPr>
    </w:p>
    <w:p w14:paraId="21B3D06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14:paraId="0A4F050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Утвержденная программа профилактики рисков причинения вреда размещается на официальном сайте уполномоченного органа в сети Интернет.</w:t>
      </w:r>
    </w:p>
    <w:p w14:paraId="14803F2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Уполномоченным органом также проводятся профилактические мероприятия, не предусмотренные программой профилактики рисков причинения вреда.</w:t>
      </w:r>
    </w:p>
    <w:p w14:paraId="17026BD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2.2. Уполномоченный орган проводит профилактические мероприятия, предусмотренные пунктом 3.2.1 настоящего Положения, в соответствии с главой 10 Федерального закона от 31.07.2020 № 248-ФЗ.</w:t>
      </w:r>
    </w:p>
    <w:p w14:paraId="52F0004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w:t>
      </w:r>
    </w:p>
    <w:p w14:paraId="5C488B1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660C307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14:paraId="7CAC39E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 Подача возражений в отношении предостережения о недопустимости нарушения обязательных требований и их рассмотрение:</w:t>
      </w:r>
    </w:p>
    <w:p w14:paraId="7635D8E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14:paraId="0ACF50D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 В возражениях указываются:</w:t>
      </w:r>
    </w:p>
    <w:p w14:paraId="4E5E0F9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2.4.2.1. Наименование юридического лица, фамилия, имя, отчество (при наличии) индивидуального предпринимателя.</w:t>
      </w:r>
    </w:p>
    <w:p w14:paraId="0989F85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2.4.2.2. Идентификационный номер налогоплательщика - юридического лица, индивидуального предпринимателя.</w:t>
      </w:r>
    </w:p>
    <w:p w14:paraId="0D09EB1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2.4.2.3. Дата и номер предостережения, направленного в адрес контролируемого лица.</w:t>
      </w:r>
    </w:p>
    <w:p w14:paraId="508BB88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14:paraId="1B31F1B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14:paraId="66131D4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14:paraId="0656E2D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14:paraId="4E48445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2.4.5.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14:paraId="4572A45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 Консультирование:</w:t>
      </w:r>
    </w:p>
    <w:p w14:paraId="5A172BD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14:paraId="45F9C49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14:paraId="19F723B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Время консультирования не должно превышать 15 минут.</w:t>
      </w:r>
    </w:p>
    <w:p w14:paraId="3921843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 Консультирование в устной и письменной формах осуществляется по следующим вопросам:</w:t>
      </w:r>
    </w:p>
    <w:p w14:paraId="55DAD57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2.5.3.1. Компетенция уполномоченного органа.</w:t>
      </w:r>
    </w:p>
    <w:p w14:paraId="473B8CF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2.5.3.2. Соблюдение обязательных требований.</w:t>
      </w:r>
    </w:p>
    <w:p w14:paraId="529AF68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2.5.3.3. Проведение контрольных мероприятий.</w:t>
      </w:r>
    </w:p>
    <w:p w14:paraId="1DF0985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2.5.3.4. Применение мер ответственности.</w:t>
      </w:r>
    </w:p>
    <w:p w14:paraId="3211591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14:paraId="5E946BA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14:paraId="7EF2AF6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14:paraId="3F3FABB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14:paraId="08AAF58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2.5.8. Уполномоченный орган осуществляет учет консультирований.</w:t>
      </w:r>
    </w:p>
    <w:p w14:paraId="219A0D6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2.5.9.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w:t>
      </w:r>
      <w:r>
        <w:rPr>
          <w:rFonts w:ascii="Times New Roman" w:hAnsi="Times New Roman" w:cs="Times New Roman"/>
          <w:sz w:val="28"/>
          <w:szCs w:val="28"/>
        </w:rPr>
        <w:lastRenderedPageBreak/>
        <w:t>разъяснения, подписанного уполномоченным должностным лицом уполномоченного органа.</w:t>
      </w:r>
    </w:p>
    <w:p w14:paraId="2E017F6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 Профилактический визит:</w:t>
      </w:r>
    </w:p>
    <w:p w14:paraId="0A80D7A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2.6.1.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14:paraId="0BDED21B" w14:textId="77777777" w:rsidR="00B840C7" w:rsidRDefault="00B840C7">
      <w:pPr>
        <w:spacing w:after="0" w:line="240" w:lineRule="auto"/>
        <w:ind w:right="-1" w:firstLine="709"/>
        <w:jc w:val="both"/>
        <w:rPr>
          <w:rFonts w:ascii="Times New Roman" w:hAnsi="Times New Roman" w:cs="Times New Roman"/>
          <w:sz w:val="28"/>
          <w:szCs w:val="28"/>
        </w:rPr>
      </w:pPr>
    </w:p>
    <w:p w14:paraId="7E2F0981" w14:textId="77777777" w:rsidR="00B840C7" w:rsidRDefault="00AC67B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3. Порядок организации и осуществления муниципального земельного контроля</w:t>
      </w:r>
    </w:p>
    <w:p w14:paraId="6D8CA6CD" w14:textId="77777777" w:rsidR="00B840C7" w:rsidRDefault="00B840C7">
      <w:pPr>
        <w:spacing w:after="0" w:line="240" w:lineRule="auto"/>
        <w:ind w:right="-1" w:firstLine="708"/>
        <w:jc w:val="both"/>
        <w:rPr>
          <w:rFonts w:ascii="Times New Roman" w:hAnsi="Times New Roman" w:cs="Times New Roman"/>
          <w:b/>
          <w:sz w:val="28"/>
          <w:szCs w:val="28"/>
        </w:rPr>
      </w:pPr>
    </w:p>
    <w:p w14:paraId="47E7F9F0" w14:textId="77777777" w:rsidR="00B840C7" w:rsidRDefault="00AC67BC">
      <w:pPr>
        <w:spacing w:after="0" w:line="240" w:lineRule="auto"/>
        <w:ind w:right="-1" w:firstLine="708"/>
        <w:jc w:val="both"/>
        <w:rPr>
          <w:rFonts w:ascii="Times New Roman" w:hAnsi="Times New Roman" w:cs="Times New Roman"/>
          <w:sz w:val="28"/>
          <w:szCs w:val="28"/>
        </w:rPr>
      </w:pPr>
      <w:r>
        <w:rPr>
          <w:rFonts w:ascii="Times New Roman" w:hAnsi="Times New Roman" w:cs="Times New Roman"/>
          <w:sz w:val="28"/>
          <w:szCs w:val="28"/>
        </w:rPr>
        <w:t>3.1. Муниципальный земельный контроль осуществляется на основе выбора профилактических мероприятий и контрольных мероприятий и определения объема проверяемых обязательных требований.</w:t>
      </w:r>
    </w:p>
    <w:p w14:paraId="296C429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 При осуществлении муниципального земельного контроля могут проводиться:</w:t>
      </w:r>
    </w:p>
    <w:p w14:paraId="3943122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Профилактические мероприятия:</w:t>
      </w:r>
    </w:p>
    <w:p w14:paraId="5D1CAC6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3.2.1.1. Информирование.</w:t>
      </w:r>
    </w:p>
    <w:p w14:paraId="300EA86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3.2.1.2. Обобщение правоприменительной практики.</w:t>
      </w:r>
    </w:p>
    <w:p w14:paraId="3D5F987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3.2.1.3. Объявление предостережения.</w:t>
      </w:r>
    </w:p>
    <w:p w14:paraId="1767E7C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3.2.1.4. Консультирование.</w:t>
      </w:r>
    </w:p>
    <w:p w14:paraId="083407D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3.2.1.5. Профилактический визит.</w:t>
      </w:r>
    </w:p>
    <w:p w14:paraId="4F1D028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Контрольные мероприятия:</w:t>
      </w:r>
    </w:p>
    <w:p w14:paraId="26F66C2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3.2.2.1. Инспекционный визит.</w:t>
      </w:r>
    </w:p>
    <w:p w14:paraId="569EF03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3.2.2.2. Рейдовый осмотр.</w:t>
      </w:r>
    </w:p>
    <w:p w14:paraId="2A72AA6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3.2.2.3. Документарная проверка.</w:t>
      </w:r>
    </w:p>
    <w:p w14:paraId="0C00EAC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3.2.2.4. Выездная проверка.</w:t>
      </w:r>
    </w:p>
    <w:p w14:paraId="1A3B52D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3.2.2.5. Выездное обследование.</w:t>
      </w:r>
    </w:p>
    <w:p w14:paraId="70E6FD8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 Для проведения контрольного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мероприятия), в котором указываются:</w:t>
      </w:r>
    </w:p>
    <w:p w14:paraId="689990B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Дата, время и место принятия решения.</w:t>
      </w:r>
    </w:p>
    <w:p w14:paraId="66529B5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Кем принято решение.</w:t>
      </w:r>
    </w:p>
    <w:p w14:paraId="0A1F56E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Основание проведения контрольного мероприятия.</w:t>
      </w:r>
    </w:p>
    <w:p w14:paraId="6F55385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Вид контроля.</w:t>
      </w:r>
    </w:p>
    <w:p w14:paraId="335EBDA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549E0F3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Объект контроля, в отношении которого проводится контрольное мероприятие.</w:t>
      </w:r>
    </w:p>
    <w:p w14:paraId="4EBAE4F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w:t>
      </w:r>
    </w:p>
    <w:p w14:paraId="72EE706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14:paraId="405A303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Вид контрольного мероприятия.</w:t>
      </w:r>
    </w:p>
    <w:p w14:paraId="5EF8E5A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3.3.10. Перечень контрольных действий, совершаемых в рамках контрольного мероприятия.</w:t>
      </w:r>
    </w:p>
    <w:p w14:paraId="0D8E330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Предмет контрольного мероприятия.</w:t>
      </w:r>
    </w:p>
    <w:p w14:paraId="234919D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Проверочные листы, если их применение является обязательным.</w:t>
      </w:r>
    </w:p>
    <w:p w14:paraId="4672309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3.3.13. Дата проведения контрольного мероприятия, в том числе срок непосредственного взаимодействия с контролируемым лицом.</w:t>
      </w:r>
    </w:p>
    <w:p w14:paraId="25BDF92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Перечень документов, предоставление которых гражданином, организацией необходимо для оценки соблюдения обязательных требований.</w:t>
      </w:r>
    </w:p>
    <w:p w14:paraId="040B214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 Решение о проведении контрольного мероприятия принимается и подписывается руководителем (заместителем руководителя) уполномоченного органа, а также начальником структурного подразделения уполномоченного органа, проводящего контрольное мероприятие.</w:t>
      </w:r>
    </w:p>
    <w:p w14:paraId="3A08AD2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3.5. Контрольное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14:paraId="79E6D35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При проведении контрольных мероприятий используются средства фото- видеосъемки.</w:t>
      </w:r>
    </w:p>
    <w:p w14:paraId="27473A6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 От имени уполномоченного органа муниципальный земельный контроль вправе осуществлять следующие должностные лица:</w:t>
      </w:r>
    </w:p>
    <w:p w14:paraId="7297598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3.6.1. Руководитель (заместитель руководителя) уполномоченного органа.</w:t>
      </w:r>
    </w:p>
    <w:p w14:paraId="3351818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3.6.2. Должностное лицо уполномоченного органа, к должностным обязанностям которого должностной инструкцией отнесено осуществление полномочий по муниципальному земельному контролю, в том числе проведение профилактических мероприятий и контрольных мероприятий </w:t>
      </w:r>
    </w:p>
    <w:p w14:paraId="58E305F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3.7. Инспекторы, уполномоченные на проведение конкретного профилактического мероприятия или контрольного мероприятия, определяются решением уполномоченного органа о проведении профилактического мероприятия или контрольного мероприятия.</w:t>
      </w:r>
    </w:p>
    <w:p w14:paraId="18689A1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 Инспектор при проведении контрольного мероприятия в пределах своих полномочий и в объеме проводимых контрольных действий имеет право:</w:t>
      </w:r>
    </w:p>
    <w:p w14:paraId="7FED2C0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мероприятия, посещать (осматривать) объекты контроля, если иное не предусмотрено федеральными законами.</w:t>
      </w:r>
    </w:p>
    <w:p w14:paraId="48BE7B5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3.8.2. Знакомиться со всеми документами, касающимися соблюдения обязательных требований, в том числе в установленном порядке с </w:t>
      </w:r>
      <w:r>
        <w:rPr>
          <w:rFonts w:ascii="Times New Roman" w:hAnsi="Times New Roman" w:cs="Times New Roman"/>
          <w:sz w:val="28"/>
          <w:szCs w:val="28"/>
        </w:rPr>
        <w:lastRenderedPageBreak/>
        <w:t>документами, содержащими государственную, служебную, коммерческую или иную охраняемую законом тайну.</w:t>
      </w:r>
    </w:p>
    <w:p w14:paraId="4E8F2D1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5C1E62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5AA770B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649BCA5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7AE256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14:paraId="7EDCAF6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3.8.8. Составлять по результатам проведенных контрольных мероприятий соответствующие акты.</w:t>
      </w:r>
    </w:p>
    <w:p w14:paraId="7343342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3.8.9. Запрашивать и получать в установленном порядке сведения, материалы и документы, необходимые для осуществления своей деятельности.</w:t>
      </w:r>
    </w:p>
    <w:p w14:paraId="7435901D" w14:textId="77777777" w:rsidR="00B840C7" w:rsidRDefault="00AC67BC">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3.8.10. Использовать печать и штамп, необходимые для деятельности;</w:t>
      </w:r>
    </w:p>
    <w:p w14:paraId="45E6ACC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3.8.11. Регистрировать, учитывать и хранить распоряжения (или решения) о проведении проверок.</w:t>
      </w:r>
    </w:p>
    <w:p w14:paraId="3D7F656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3.8.12.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14:paraId="5B62C83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3.8.13. Обратиться в суд с заявлениями: о понуждении к исполнению предписания.</w:t>
      </w:r>
    </w:p>
    <w:p w14:paraId="77A8842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3.8.14. Совершать иные действия, предусмотренные законодательством.</w:t>
      </w:r>
    </w:p>
    <w:p w14:paraId="16E1DA2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 Инспекторы обязаны:</w:t>
      </w:r>
    </w:p>
    <w:p w14:paraId="7179EC7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 Соблюдать законодательство Российской Федерации, права и законные интересы контролируемых лиц.</w:t>
      </w:r>
    </w:p>
    <w:p w14:paraId="6D709DB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3.9.2. Своевременно и в полной мере осуществлять предоставленные в соответствии с законодательством Российской Федерации полномочия по </w:t>
      </w:r>
      <w:r>
        <w:rPr>
          <w:rFonts w:ascii="Times New Roman" w:hAnsi="Times New Roman" w:cs="Times New Roman"/>
          <w:sz w:val="28"/>
          <w:szCs w:val="28"/>
        </w:rPr>
        <w:lastRenderedPageBreak/>
        <w:t>предупреждению, выявлению и пресечению нарушений обязательных требований в области лесных отношений.</w:t>
      </w:r>
    </w:p>
    <w:p w14:paraId="145E65D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14:paraId="0475E18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3.9.4. В пределах своих полномочий принимать меры по привлечению лиц, совершивших правонарушение в области лесных отношений, к ответственности.</w:t>
      </w:r>
    </w:p>
    <w:p w14:paraId="39595AD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3.9.5. Не допускать при проведении контрольных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33FE0A4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3.9.6.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14:paraId="33DCED0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3.9.7.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законодательством Российской Федерации.</w:t>
      </w:r>
    </w:p>
    <w:p w14:paraId="3D7F12D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3.9.8.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4F01C8D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283F0E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6ABD71E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3.9.11. Доказывать обоснованность своих действий при их обжаловании в порядке, установленном законодательством Российской Федерации.</w:t>
      </w:r>
    </w:p>
    <w:p w14:paraId="00C6CC2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3.9.12.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659216C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3081D09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3.9.14. Исполнять иные требования, предусмотренные законодательством Российской Федерации.</w:t>
      </w:r>
    </w:p>
    <w:p w14:paraId="7F2C7B3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 Инспектор не вправе:</w:t>
      </w:r>
    </w:p>
    <w:p w14:paraId="68809E1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 Оценивать соблюдение обязательных требований, если оценка соблюдения таких требований не относится к полномочиям уполномоченного органа.</w:t>
      </w:r>
    </w:p>
    <w:p w14:paraId="293DA46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3.10.2. Проводить контрольные мероприятия, совершать контрольные действия, не предусмотренные решением уполномоченного органа.</w:t>
      </w:r>
    </w:p>
    <w:p w14:paraId="3CD911A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3.10.3. Проводить контрольные мероприятия, совершать контрольные действия в случае отсутствия при проведении указанных мероприятий (действий) контролируемого лица, за исключением контрольных мероприятий, контрольных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мероприятия может быть проведена, а контролируемое лицо было надлежащим образом уведомлено о проведении контрольного мероприятия.</w:t>
      </w:r>
    </w:p>
    <w:p w14:paraId="6E86443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3.10.4. Требовать представления документов, информации, материалов, если они не относятся к предмету контрольного мероприятия, а также изымать оригиналы таких документов.</w:t>
      </w:r>
    </w:p>
    <w:p w14:paraId="2FF5214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A0A1B9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14:paraId="20D28E8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3.10.7. Требовать от контролируемого лица представления документов, информации ранее даты начала проведения контрольного мероприятия.</w:t>
      </w:r>
    </w:p>
    <w:p w14:paraId="48B1F2B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3.10.8. Осуществлять выдачу контролируемым лицам предписаний или предложений о проведении за их счет контрольных мероприятий и совершении контрольных действий.</w:t>
      </w:r>
    </w:p>
    <w:p w14:paraId="6DB8EFA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3.10.9. Превышать установленные сроки проведения контрольных мероприятий.</w:t>
      </w:r>
    </w:p>
    <w:p w14:paraId="6ACEDB1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3.10.10. Препятствовать осуществлению контролируемым лицом, присутствующим при проведении профилактического мероприятия, контрольного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14:paraId="1CB70FB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3.11. 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66 Федерального закона от 31.07.2020 №248-ФЗ «О государственном контроле (надзоре) и муниципальном контроле в Российской Федерации».</w:t>
      </w:r>
    </w:p>
    <w:p w14:paraId="35E1BE2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 В рамках осуществления муниципального земельного контроля проводятся следующие виды контрольных мероприятий:</w:t>
      </w:r>
    </w:p>
    <w:p w14:paraId="304901F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 Требующие взаимодействия с контролируемым лицом:</w:t>
      </w:r>
    </w:p>
    <w:p w14:paraId="7BDD16C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3.12.1.1. Выездная проверка.</w:t>
      </w:r>
    </w:p>
    <w:p w14:paraId="6BBEC28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3.12.1.2. Рейдовый осмотр.</w:t>
      </w:r>
    </w:p>
    <w:p w14:paraId="10399BC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3.12.1.3. Инспекционный визит.</w:t>
      </w:r>
    </w:p>
    <w:p w14:paraId="0D19AF9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3.12.1.4. Документарная проверка.</w:t>
      </w:r>
    </w:p>
    <w:p w14:paraId="2D729B6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3.12.2. Не требующие взаимодействия с контролируемым лицом - выездное обследование.</w:t>
      </w:r>
    </w:p>
    <w:p w14:paraId="20BFE2C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3.13. Выездная проверка:</w:t>
      </w:r>
    </w:p>
    <w:p w14:paraId="7C6BE6DF"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14:paraId="5284FF82"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3.13.2. Выездная проверка может проводиться с использованием средств дистанционного взаимодействия, в том числе посредством аудио- или видеосвязи.</w:t>
      </w:r>
    </w:p>
    <w:p w14:paraId="534AF9DD"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14:paraId="7E6072BE"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3.13.4. Выездная проверка проводится по основаниям, перечисленным в ст.57 Федерального закона от 31.07.2020 №248-ФЗ в случаях, предусмотренных ч.3 ст. 73 Федерального закона от 31.07.2020 №248-ФЗ. Также в соответствии с ч.1 ст.95 Федерального закона от 31.07.2020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14:paraId="551ECC99"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3.13.5. Внеплановая выездная проверка может проводиться только по согласованию с органами прокуратуры, за исключением случаев ее </w:t>
      </w:r>
      <w:r>
        <w:rPr>
          <w:rFonts w:ascii="Times New Roman" w:hAnsi="Times New Roman" w:cs="Times New Roman"/>
          <w:sz w:val="28"/>
          <w:szCs w:val="28"/>
        </w:rPr>
        <w:lastRenderedPageBreak/>
        <w:t>проведения в соответствии с пунктами 3 - 6 части 1, частью 3 статьи 57 и частью 12 статьи 66 Федерального закона от 31.07.2020 №248-ФЗ.</w:t>
      </w:r>
    </w:p>
    <w:p w14:paraId="199BE0E0" w14:textId="77777777" w:rsidR="00B840C7" w:rsidRDefault="00AC67BC">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31.07.2020 №248-ФЗ. </w:t>
      </w:r>
    </w:p>
    <w:p w14:paraId="0C0EBC4F"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3.13.7. Срок проведения выездной проверки не может превышать 10 рабочих дней. </w:t>
      </w:r>
    </w:p>
    <w:p w14:paraId="2C5AC864" w14:textId="77777777" w:rsidR="00B840C7" w:rsidRDefault="00AC67BC">
      <w:pPr>
        <w:spacing w:after="0" w:line="240" w:lineRule="auto"/>
        <w:ind w:right="-1" w:firstLine="709"/>
        <w:contextualSpacing/>
        <w:jc w:val="both"/>
        <w:rPr>
          <w:rFonts w:ascii="Times New Roman" w:hAnsi="Times New Roman" w:cs="Times New Roman"/>
          <w:i/>
          <w:sz w:val="28"/>
          <w:szCs w:val="28"/>
          <w:u w:val="single"/>
        </w:rPr>
      </w:pPr>
      <w:r>
        <w:rPr>
          <w:rFonts w:ascii="Times New Roman" w:hAnsi="Times New Roman" w:cs="Times New Roman"/>
          <w:sz w:val="28"/>
          <w:szCs w:val="28"/>
        </w:rPr>
        <w:t xml:space="preserve">3.13.8.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31.07.2020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1C665D1"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3.13.8. В ходе выездной проверки допускаются следующие контрольные действия:</w:t>
      </w:r>
    </w:p>
    <w:p w14:paraId="233CD353"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1) осмотр;</w:t>
      </w:r>
    </w:p>
    <w:p w14:paraId="6F83ED2B"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2) досмотр;</w:t>
      </w:r>
    </w:p>
    <w:p w14:paraId="332E788B"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3) опрос;</w:t>
      </w:r>
    </w:p>
    <w:p w14:paraId="18D331F5"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4) получение письменных объяснений;</w:t>
      </w:r>
    </w:p>
    <w:p w14:paraId="79304616"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5) истребование документов;</w:t>
      </w:r>
    </w:p>
    <w:p w14:paraId="4BFDC223"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14:paraId="610D9433"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7) инструментальное обследование;</w:t>
      </w:r>
    </w:p>
    <w:p w14:paraId="60FB6069"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8) испытание;</w:t>
      </w:r>
    </w:p>
    <w:p w14:paraId="26AE8DF6" w14:textId="77777777" w:rsidR="00B840C7" w:rsidRDefault="00AC67BC">
      <w:pPr>
        <w:spacing w:after="0" w:line="240" w:lineRule="auto"/>
        <w:ind w:right="-1" w:firstLine="709"/>
        <w:contextualSpacing/>
        <w:jc w:val="both"/>
        <w:rPr>
          <w:rFonts w:ascii="Times New Roman" w:hAnsi="Times New Roman" w:cs="Times New Roman"/>
          <w:sz w:val="28"/>
          <w:szCs w:val="28"/>
        </w:rPr>
      </w:pPr>
      <w:r>
        <w:rPr>
          <w:rFonts w:ascii="Times New Roman" w:hAnsi="Times New Roman" w:cs="Times New Roman"/>
          <w:sz w:val="28"/>
          <w:szCs w:val="28"/>
        </w:rPr>
        <w:t>9) экспертиза;</w:t>
      </w:r>
    </w:p>
    <w:p w14:paraId="1188ECD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10) эксперимент.</w:t>
      </w:r>
    </w:p>
    <w:p w14:paraId="4CF298B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 Рейдовый осмотр:</w:t>
      </w:r>
    </w:p>
    <w:p w14:paraId="11DAAA6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14:paraId="0CC83B8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3.14.2. 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совместного (межведомственного) контрольного (надзорного) мероприятия (при необходимости).</w:t>
      </w:r>
    </w:p>
    <w:p w14:paraId="789FE15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3.14.3. В ходе рейдового осмотра допускаются следующие контрольные действия:</w:t>
      </w:r>
    </w:p>
    <w:p w14:paraId="28957F4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3.14.3.1. Осмотр.</w:t>
      </w:r>
    </w:p>
    <w:p w14:paraId="0A40C68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3.14.3.2. Досмотр.</w:t>
      </w:r>
    </w:p>
    <w:p w14:paraId="720DB71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3.14.3.3. Опрос.</w:t>
      </w:r>
    </w:p>
    <w:p w14:paraId="133592B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3.14.3.4. Получение письменных объяснений.</w:t>
      </w:r>
    </w:p>
    <w:p w14:paraId="094B757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3.14.3.5. Истребование документов.</w:t>
      </w:r>
    </w:p>
    <w:p w14:paraId="2EE5318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3.14.3.6. Экспертиза.</w:t>
      </w:r>
    </w:p>
    <w:p w14:paraId="29AA4B8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3.14.4.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0520766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3.14.5. При проведении рейдового осмотра инспекторы вправе взаимодействовать с находящимися на производственных объектах гражданами.</w:t>
      </w:r>
    </w:p>
    <w:p w14:paraId="496BFB2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14:paraId="4E8EF2E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3.14.7.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14:paraId="5D09DC7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 Инспекционный визит:</w:t>
      </w:r>
    </w:p>
    <w:p w14:paraId="5E5C8D5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FA6111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 В ходе инспекционного визита допускаются следующие контрольные (надзорные) действия:</w:t>
      </w:r>
    </w:p>
    <w:p w14:paraId="40EAE08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3.15.2.1. Осмотр.</w:t>
      </w:r>
    </w:p>
    <w:p w14:paraId="0DB4328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3.15.2.2. Опрос.</w:t>
      </w:r>
    </w:p>
    <w:p w14:paraId="5502065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3.15.2.3. Получение письменных объяснений.</w:t>
      </w:r>
    </w:p>
    <w:p w14:paraId="49BAB13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3.15.2.4. Инструментальное обследование.</w:t>
      </w:r>
    </w:p>
    <w:p w14:paraId="1A2C805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845484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3.15.3. Инспекционный визит проводится без предварительного уведомления контролируемого лица и собственника объекта контроля.</w:t>
      </w:r>
    </w:p>
    <w:p w14:paraId="54F2932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3.15.4.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903097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3.15.5. Контролируемые лица или их представители обязаны обеспечить беспрепятственный доступ инспектора в здания, сооружения, помещения.</w:t>
      </w:r>
    </w:p>
    <w:p w14:paraId="048F081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 Документарная проверка:</w:t>
      </w:r>
    </w:p>
    <w:p w14:paraId="7E35A5D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6B27A98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14:paraId="6BA08A0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 В ходе документарной проверки допускаются следующие контрольные действия:</w:t>
      </w:r>
    </w:p>
    <w:p w14:paraId="08DBCF2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3.16.3.1. Получение письменных объяснений.</w:t>
      </w:r>
    </w:p>
    <w:p w14:paraId="73A64C2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3.16.3.2. Истребование документов.</w:t>
      </w:r>
    </w:p>
    <w:p w14:paraId="4DC4573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3.16.3.3. Экспертиза.</w:t>
      </w:r>
    </w:p>
    <w:p w14:paraId="005304A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3.16.4.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0BE5E6B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14:paraId="0DD1AE5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w:t>
      </w:r>
    </w:p>
    <w:p w14:paraId="401AF58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14:paraId="6549044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14:paraId="3D3618F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14:paraId="5F68C1A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3.16.8. Внеплановая документарная проверка проводится без согласования с органами прокуратуры.</w:t>
      </w:r>
    </w:p>
    <w:p w14:paraId="50D907A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3.17. Выбор между проведением таких контрольных (надзорных) мероприятий как выездная проверка или рейдовый осмотр осуществляется исходя из наличия объектов муниципального земельного контроля у проверяемого лица.</w:t>
      </w:r>
    </w:p>
    <w:p w14:paraId="3107FE3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 Выездное обследование:</w:t>
      </w:r>
    </w:p>
    <w:p w14:paraId="1AB06EA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14:paraId="7D92D5D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14:paraId="0523522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14:paraId="37139E7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3.18.4. По результатам проведения выездного обследования решения, предусмотренные пунктами 1 и 2 части 2 статьи 90 Федерального закона от </w:t>
      </w:r>
      <w:r>
        <w:rPr>
          <w:rFonts w:ascii="Times New Roman" w:hAnsi="Times New Roman" w:cs="Times New Roman"/>
          <w:sz w:val="28"/>
          <w:szCs w:val="28"/>
        </w:rPr>
        <w:lastRenderedPageBreak/>
        <w:t>31.07.2020 №248-ФЗ «О государственном контроле (надзоре) и муниципальном контроле в Российской Федерации», не принимаются.</w:t>
      </w:r>
    </w:p>
    <w:p w14:paraId="06B36EE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3.18.5. Выездное обследование может проводиться в форме внепланового контрольного (надзорного) мероприятия.</w:t>
      </w:r>
    </w:p>
    <w:p w14:paraId="2CB2AA2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14:paraId="5D3654E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14:paraId="0864581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0C9373D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3.19.3.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Федерального закона от 31.07.2020 №248-ФЗ «О государственном контроле (надзоре) и муниципальном контроле в Российской Федерации».</w:t>
      </w:r>
    </w:p>
    <w:p w14:paraId="0FCF0B7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3.20.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Федерального закона от 31.07.2020 №248-ФЗ «О государственном контроле (надзоре) и муниципальном контроле в Российской Федерации».</w:t>
      </w:r>
    </w:p>
    <w:p w14:paraId="14F8B03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3.21.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14:paraId="238C5CA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3.22.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14:paraId="5ACC7C5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3.23.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14:paraId="71CAFC7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3.24. К проведению контрольных (надзорных) мероприятий уполномоченным органом при необходимости могут привлекаться эксперты, </w:t>
      </w:r>
      <w:r>
        <w:rPr>
          <w:rFonts w:ascii="Times New Roman" w:hAnsi="Times New Roman" w:cs="Times New Roman"/>
          <w:sz w:val="28"/>
          <w:szCs w:val="28"/>
        </w:rPr>
        <w:lastRenderedPageBreak/>
        <w:t>экспертные организации, специалисты в порядке, установленном федеральным законодательством.</w:t>
      </w:r>
    </w:p>
    <w:p w14:paraId="1344E39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3.25.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14:paraId="54DBB05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 от 31.07.2020 № 248-ФЗ «О государственном контроле (надзоре) и муниципальном контроле в Российской Федерации»:</w:t>
      </w:r>
    </w:p>
    <w:p w14:paraId="0B097C1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3.26.1. Осмотр.</w:t>
      </w:r>
    </w:p>
    <w:p w14:paraId="05EB0AF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3.26.2. Досмотр.</w:t>
      </w:r>
    </w:p>
    <w:p w14:paraId="2510D34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3.26.3. Опрос.</w:t>
      </w:r>
    </w:p>
    <w:p w14:paraId="1185A54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3.26.4. Получение письменных объяснений.</w:t>
      </w:r>
    </w:p>
    <w:p w14:paraId="4F21886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3.26.5. Истребование документов.</w:t>
      </w:r>
    </w:p>
    <w:p w14:paraId="5479BBF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3.26.6. Инструментальное обследование.</w:t>
      </w:r>
    </w:p>
    <w:p w14:paraId="5D2BEA0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3.26.7. Экспертиза.</w:t>
      </w:r>
    </w:p>
    <w:p w14:paraId="78BF35A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 Осмотр:</w:t>
      </w:r>
    </w:p>
    <w:p w14:paraId="5A7A8A0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3.27.1. Осмотр осуществляется инспектором в присутствии контролируемого лица или его представителя и (или) с применением видеозаписи.</w:t>
      </w:r>
    </w:p>
    <w:p w14:paraId="2A0E35A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3.27.2.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14:paraId="7E2C9B2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 Досмотр:</w:t>
      </w:r>
    </w:p>
    <w:p w14:paraId="104951C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14:paraId="67D3300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3.28.2. По результатам досмотра инспектором составляется протокол досмотра, в который вносится перечень досмотренных территорий, лесных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14:paraId="2BE7977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3.29. Опрос.</w:t>
      </w:r>
    </w:p>
    <w:p w14:paraId="6EA9F51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14:paraId="092D275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 Получение письменных объяснений:</w:t>
      </w:r>
    </w:p>
    <w:p w14:paraId="2449F08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3.30.1. Письменные объяснения (далее - объяснения) оформляются путем составления письменного документа в свободной форме.</w:t>
      </w:r>
    </w:p>
    <w:p w14:paraId="439CEA9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3.30.2.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75E09F9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 Истребование документов:</w:t>
      </w:r>
    </w:p>
    <w:p w14:paraId="45580E1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3.31.1. Истребуемые документы направляются в уполномоченный орган в форме электронного документа в порядке, предусмотренном статьей 21 Федерального закона от 31.07.2020 №248-ФЗ «О государственном контроле (надзоре) и муниципальном контроле в Российской Федерации»,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5E209FA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3.31.2. В случае представления заверенных копий истребуемых документов инспектор вправе ознакомиться с подлинниками документов.</w:t>
      </w:r>
    </w:p>
    <w:p w14:paraId="249AB99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3.31.3.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14:paraId="5ECDC3F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w:t>
      </w:r>
      <w:r>
        <w:rPr>
          <w:rFonts w:ascii="Times New Roman" w:hAnsi="Times New Roman" w:cs="Times New Roman"/>
          <w:sz w:val="28"/>
          <w:szCs w:val="28"/>
        </w:rPr>
        <w:lastRenderedPageBreak/>
        <w:t>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от 31.07.2020 №248-ФЗ «О государственном контроле (надзоре) и муниципальном контроле в Российской Федерации».</w:t>
      </w:r>
    </w:p>
    <w:p w14:paraId="16E3E83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3.31.4.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14:paraId="404F9D9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 Инструментальное обследование:</w:t>
      </w:r>
    </w:p>
    <w:p w14:paraId="495E1C2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3A6BAE2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0051D2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3.32.3.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6F3B6AB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 Экспертиза:</w:t>
      </w:r>
    </w:p>
    <w:p w14:paraId="557974E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 Конкретное экспертное задание включает одну или несколько из следующих задач экспертизы:</w:t>
      </w:r>
    </w:p>
    <w:p w14:paraId="2F87738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3.33.1.1. Установление фактов, обстоятельств.</w:t>
      </w:r>
    </w:p>
    <w:p w14:paraId="7A68BEB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3.33.1.2. Установление тождества или различия.</w:t>
      </w:r>
    </w:p>
    <w:p w14:paraId="1F68574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3.33.2. Экспертиза осуществляется экспертом или экспертной организацией по поручению уполномоченного органа.</w:t>
      </w:r>
    </w:p>
    <w:p w14:paraId="00EA1E7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 При назначении и осуществлении экспертизы контролируемые лица имеют право:</w:t>
      </w:r>
    </w:p>
    <w:p w14:paraId="309E4CA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3.33.3.1. Информировать уполномоченный орган о наличии конфликта интересов у эксперта, экспертной организации.</w:t>
      </w:r>
    </w:p>
    <w:p w14:paraId="43EFBC0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5F0DF6B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3.33.3.3. Присутствовать с разрешения должностного лица уполномоченного органа при осуществлении экспертизы и давать объяснения эксперту.</w:t>
      </w:r>
    </w:p>
    <w:p w14:paraId="35BF485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3.33.3.4. Знакомиться с заключением эксперта или экспертной организации.</w:t>
      </w:r>
    </w:p>
    <w:p w14:paraId="0646F45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14:paraId="6B198DE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14:paraId="4E664D0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3.33.6. Результаты экспертизы оформляются экспертным заключением.</w:t>
      </w:r>
    </w:p>
    <w:p w14:paraId="45A7067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3.34.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14:paraId="33AF46F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14:paraId="6643304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Федерального закона от 31.07.2020 №248-ФЗ «О государственном контроле (надзоре) и муниципальном контроле в Российской Федерации»,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14:paraId="3A9EE70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3.35.2.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3.46.1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w:t>
      </w:r>
      <w:r>
        <w:rPr>
          <w:rFonts w:ascii="Times New Roman" w:hAnsi="Times New Roman" w:cs="Times New Roman"/>
          <w:sz w:val="28"/>
          <w:szCs w:val="28"/>
        </w:rPr>
        <w:lastRenderedPageBreak/>
        <w:t>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3.46.6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7D1116C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 Документы, направляемые контролируемым лицом уполномоченному органу в электронном виде, могут быть подписаны:</w:t>
      </w:r>
    </w:p>
    <w:p w14:paraId="13A4F04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3.35.3.1. Простой электронной подписью.</w:t>
      </w:r>
    </w:p>
    <w:p w14:paraId="39A3591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4A9CC9A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3.35.3.3. Усиленной квалифицированной электронной подписью в случаях, установленных Федерального закона от 31.07.2020 №248-ФЗ «О государственном контроле (надзоре) и муниципальном контроле в Российской Федерации» или настоящим Положением.</w:t>
      </w:r>
    </w:p>
    <w:p w14:paraId="7BEFE0E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3C93FFB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14:paraId="14C51A3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14:paraId="688BA5E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3.36.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 16 Федерального закона от 31.07.2020 №248-ФЗ «О государственном контроле (надзоре) и муниципальном контроле в Российской Федерации».</w:t>
      </w:r>
    </w:p>
    <w:p w14:paraId="5068FE7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 Решения, принимаемые по результатам контрольных (надзорных) мероприятий:</w:t>
      </w:r>
    </w:p>
    <w:p w14:paraId="66F6E9C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3.37.1.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w:t>
      </w:r>
      <w:r>
        <w:rPr>
          <w:rFonts w:ascii="Times New Roman" w:hAnsi="Times New Roman" w:cs="Times New Roman"/>
          <w:sz w:val="28"/>
          <w:szCs w:val="28"/>
        </w:rPr>
        <w:lastRenderedPageBreak/>
        <w:t>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14:paraId="297278B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14:paraId="278ECC8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Федерального закона от 31.07.2020 №248-ФЗ «О государственном контроле (надзоре) и муниципальном контроле в Российской Федерации».</w:t>
      </w:r>
    </w:p>
    <w:p w14:paraId="2C48C65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7EED97A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BE097C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3.37.2.4.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722C3FC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3.37.2.5.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696B67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 В предписании об устранении выявленных нарушений обязательных требований, предусмотренном пунктом 3.8.7. настоящего Положения, указываются:</w:t>
      </w:r>
    </w:p>
    <w:p w14:paraId="7EE1D31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3.38.1. Фамилии, имена, отчества (при наличии) инспекторов, проводивших контрольное (надзорное) мероприятие.</w:t>
      </w:r>
    </w:p>
    <w:p w14:paraId="386CACA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3.38.2. Дата выдачи.</w:t>
      </w:r>
    </w:p>
    <w:p w14:paraId="3C27F6E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3.38.3. Адресные данные объекта контроля.</w:t>
      </w:r>
    </w:p>
    <w:p w14:paraId="6437E843"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3.38.4. Наименование лица, которому выдается предписание.</w:t>
      </w:r>
    </w:p>
    <w:p w14:paraId="4FD6453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3.38.5. Нарушенные нормативно-правовые акты.</w:t>
      </w:r>
    </w:p>
    <w:p w14:paraId="6A29C73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3.38.6. Описание нарушения, которое требуется устранить.</w:t>
      </w:r>
    </w:p>
    <w:p w14:paraId="5FCB5A7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3.38.7. Срок устранения нарушения.</w:t>
      </w:r>
    </w:p>
    <w:p w14:paraId="175AAC3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3.39.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 21 Федерального закона от 31.07.2020 №248-ФЗ «О государственном контроле (надзоре) и муниципальном контроле в Российской Федерации».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14:paraId="0C8DDF8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14:paraId="39C3EE5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3.40.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14:paraId="2C9B6C54" w14:textId="77777777" w:rsidR="00B840C7" w:rsidRDefault="00B840C7">
      <w:pPr>
        <w:spacing w:after="0" w:line="240" w:lineRule="auto"/>
        <w:ind w:right="-1" w:firstLine="709"/>
        <w:jc w:val="both"/>
        <w:rPr>
          <w:rFonts w:ascii="Times New Roman" w:hAnsi="Times New Roman" w:cs="Times New Roman"/>
          <w:sz w:val="28"/>
          <w:szCs w:val="28"/>
        </w:rPr>
      </w:pPr>
    </w:p>
    <w:p w14:paraId="61979B7E" w14:textId="77777777" w:rsidR="00B840C7" w:rsidRDefault="00AC67BC">
      <w:pPr>
        <w:spacing w:after="0" w:line="240" w:lineRule="auto"/>
        <w:ind w:right="-1"/>
        <w:jc w:val="center"/>
        <w:rPr>
          <w:rFonts w:ascii="Times New Roman" w:hAnsi="Times New Roman" w:cs="Times New Roman"/>
          <w:b/>
          <w:sz w:val="28"/>
          <w:szCs w:val="28"/>
        </w:rPr>
      </w:pPr>
      <w:r>
        <w:rPr>
          <w:rFonts w:ascii="Times New Roman" w:hAnsi="Times New Roman" w:cs="Times New Roman"/>
          <w:b/>
          <w:sz w:val="28"/>
          <w:szCs w:val="28"/>
        </w:rPr>
        <w:t>4. Обжалование решений уполномоченного органа, действий (бездействия) должностных лиц уполномоченного органа</w:t>
      </w:r>
    </w:p>
    <w:p w14:paraId="10352DD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14:paraId="632BFDEC"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29B933C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 Досудебный порядок подачи жалобы:</w:t>
      </w:r>
    </w:p>
    <w:p w14:paraId="410357F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14:paraId="38528B4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4.2.2. Жалоба рассматривается начальником (заместителем начальника) уполномоченного органа в течение 20 рабочих дней со дня ее регистрации.</w:t>
      </w:r>
    </w:p>
    <w:p w14:paraId="51B6EA6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14:paraId="714A6A2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4.2.3.1. Решений, принятых по результатам контрольных (надзорных) мероприятий, в том числе в части сроков исполнения этих решений.</w:t>
      </w:r>
    </w:p>
    <w:p w14:paraId="4ED7F92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4.2.3.2. Иных решений уполномоченного органа, действий (бездействия) их должностных лиц.</w:t>
      </w:r>
    </w:p>
    <w:p w14:paraId="4E7DCE4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4B5FE28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14:paraId="3881E8E6"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6AD09E9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05FE07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4.2.8. Жалоба может содержать ходатайство о приостановлении исполнения обжалуемого решения уполномоченного органа.</w:t>
      </w:r>
    </w:p>
    <w:p w14:paraId="593218B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 Уполномоченный орган в срок не позднее двух рабочих дней со дня регистрации жалобы принимает решение:</w:t>
      </w:r>
    </w:p>
    <w:p w14:paraId="71EAA06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4.2.9.1. О приостановлении исполнения обжалуемого решения уполномоченного органа.</w:t>
      </w:r>
    </w:p>
    <w:p w14:paraId="5119A38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4.2.9.2. Об отказе в приостановлении исполнения обжалуемого решения уполномоченного органа.</w:t>
      </w:r>
    </w:p>
    <w:p w14:paraId="5FA27C54"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14:paraId="77889501"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 Жалоба должна содержать:</w:t>
      </w:r>
    </w:p>
    <w:p w14:paraId="4DC9362F"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14:paraId="3B30756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D15B3F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4A5A44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14:paraId="719C35A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4.2.11.5. Требования лица, подавшего жалобу.</w:t>
      </w:r>
    </w:p>
    <w:p w14:paraId="10C3E75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14:paraId="468DF48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4.2.13. Подача жалобы может быть осуществлена полномочным представителем контролируемого лица в случае делегирования ему соответствующего права.</w:t>
      </w:r>
    </w:p>
    <w:p w14:paraId="4EEBB52A"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относящаяся к предмету жалобы.</w:t>
      </w:r>
    </w:p>
    <w:p w14:paraId="4391F45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Оренбургской области направляется уполномоченным органом лицу, подавшему жалобу, в течение одного рабочего дня с момента принятия решения по жалобе.</w:t>
      </w:r>
    </w:p>
    <w:p w14:paraId="5157462E"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14:paraId="1C2C42B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14:paraId="6908C89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4.2.15.2. До принятия решения по жалобе от контролируемого лица, ее подавшего, поступило заявление об отзыве жалобы.</w:t>
      </w:r>
    </w:p>
    <w:p w14:paraId="1105103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4.2.15.3. Имеется решение суда по вопросам, поставленным в жалобе.</w:t>
      </w:r>
    </w:p>
    <w:p w14:paraId="0A4BFE6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4.2.15.4. Ранее в уполномоченный орган была подана другая жалоба от того же контролируемого лица по тем же основаниям.</w:t>
      </w:r>
    </w:p>
    <w:p w14:paraId="206A6E0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4.2.15.5. Нарушены требования, предусмотренные пунктом 4.2.1 настоящего Положения.</w:t>
      </w:r>
    </w:p>
    <w:p w14:paraId="2E0C1BD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14:paraId="21951FBD"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14:paraId="70EF4935"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14:paraId="26D8754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14:paraId="59173A52"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14:paraId="6B25315B"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14:paraId="0CE35A8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14:paraId="0914F19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lastRenderedPageBreak/>
        <w:t>4.7. По итогам рассмотрения жалобы руководитель (заместитель руководителя) уполномоченного органа принимает одно из следующих решений:</w:t>
      </w:r>
    </w:p>
    <w:p w14:paraId="0385141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4.7.1. Оставляет жалобу без удовлетворения.</w:t>
      </w:r>
    </w:p>
    <w:p w14:paraId="235F5400"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4.7.2. Отменяет решение уполномоченного органа полностью или частично.</w:t>
      </w:r>
    </w:p>
    <w:p w14:paraId="1B264198"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4.7.3. Отменяет решение уполномоченного органа полностью и принимает новое решение.</w:t>
      </w:r>
    </w:p>
    <w:p w14:paraId="25AF2389"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14:paraId="4AF304E7" w14:textId="77777777" w:rsidR="00B840C7" w:rsidRDefault="00AC67BC">
      <w:pPr>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4.8. Решение руководителя (заместителя руководителя)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680FEC5B" w14:textId="77777777" w:rsidR="00B840C7" w:rsidRDefault="00B840C7">
      <w:pPr>
        <w:spacing w:after="0" w:line="240" w:lineRule="auto"/>
        <w:ind w:right="-1" w:firstLine="709"/>
        <w:jc w:val="both"/>
        <w:rPr>
          <w:rFonts w:ascii="Times New Roman" w:hAnsi="Times New Roman" w:cs="Times New Roman"/>
          <w:sz w:val="28"/>
          <w:szCs w:val="28"/>
        </w:rPr>
      </w:pPr>
    </w:p>
    <w:p w14:paraId="45EB421D" w14:textId="77777777" w:rsidR="00B840C7" w:rsidRDefault="00AC67BC">
      <w:pPr>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5. Оценка результативности и эффективности деятельности </w:t>
      </w:r>
      <w:r>
        <w:rPr>
          <w:rFonts w:ascii="Times New Roman" w:hAnsi="Times New Roman" w:cs="Times New Roman"/>
          <w:b/>
          <w:sz w:val="28"/>
          <w:szCs w:val="28"/>
        </w:rPr>
        <w:t xml:space="preserve">администрации сельсовета </w:t>
      </w:r>
      <w:r>
        <w:rPr>
          <w:rFonts w:ascii="Times New Roman" w:hAnsi="Times New Roman" w:cs="Times New Roman"/>
          <w:b/>
          <w:bCs/>
          <w:sz w:val="28"/>
          <w:szCs w:val="28"/>
        </w:rPr>
        <w:t>при осуществлении муниципального земельного контроля</w:t>
      </w:r>
    </w:p>
    <w:p w14:paraId="6D543151" w14:textId="77777777" w:rsidR="00B840C7" w:rsidRDefault="00B840C7">
      <w:pPr>
        <w:spacing w:after="0" w:line="240" w:lineRule="auto"/>
        <w:ind w:firstLine="567"/>
        <w:jc w:val="center"/>
        <w:rPr>
          <w:rFonts w:ascii="Times New Roman" w:hAnsi="Times New Roman" w:cs="Times New Roman"/>
          <w:i/>
          <w:iCs/>
          <w:sz w:val="28"/>
          <w:szCs w:val="28"/>
        </w:rPr>
      </w:pPr>
    </w:p>
    <w:p w14:paraId="51F4E803" w14:textId="77777777" w:rsidR="00B840C7" w:rsidRDefault="00AC67B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 Оценка результативности и эффективности деятельности уполномоченного органа в части осуществления муниципального контроля осуществляется на основе системы показателей результативности и эффективности.</w:t>
      </w:r>
    </w:p>
    <w:p w14:paraId="3B759108" w14:textId="77777777" w:rsidR="00B840C7" w:rsidRDefault="00AC67B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систему показателей результативности и эффективности деятельности уполномоченного органа входят:</w:t>
      </w:r>
    </w:p>
    <w:p w14:paraId="2849C6DC" w14:textId="77777777" w:rsidR="00B840C7" w:rsidRDefault="00AC67B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5.1.1. Ключевые показатели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уполномоченный орган.</w:t>
      </w:r>
    </w:p>
    <w:p w14:paraId="315EAF6E" w14:textId="77777777" w:rsidR="00B840C7" w:rsidRDefault="00AC67B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5.1.2. Индикативные показатели видов контроля, применяемые в указанной сфере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14:paraId="187CC9B5"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5.2. Ключевые показатели и их целевые значения:</w:t>
      </w:r>
    </w:p>
    <w:p w14:paraId="0652E7D2"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устраненных нарушений из числа выявленных нарушений обязательных требований - 50%;</w:t>
      </w:r>
    </w:p>
    <w:p w14:paraId="35940635"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выполнения плана проведения плановых контрольных мероприятий на очередной календарный год - 100%;</w:t>
      </w:r>
    </w:p>
    <w:p w14:paraId="0ABEEB76"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доля обоснованных жалоб на действия (бездействие) контрольного </w:t>
      </w:r>
      <w:r>
        <w:rPr>
          <w:rFonts w:ascii="Times New Roman" w:eastAsiaTheme="minorHAnsi" w:hAnsi="Times New Roman" w:cs="Times New Roman"/>
          <w:sz w:val="28"/>
          <w:szCs w:val="28"/>
          <w:lang w:eastAsia="en-US"/>
        </w:rPr>
        <w:lastRenderedPageBreak/>
        <w:t>органа и (или) его должностного лица при проведении контрольных мероприятий - 10%;</w:t>
      </w:r>
    </w:p>
    <w:p w14:paraId="595BB6ED"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результатов контрольных мероприятий - 10%;</w:t>
      </w:r>
    </w:p>
    <w:p w14:paraId="2E85909E"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5509D42A"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вынесенных судебных решений о назначении административного наказания по материалам контрольного органа - 75%;</w:t>
      </w:r>
    </w:p>
    <w:p w14:paraId="751D3622" w14:textId="77777777" w:rsidR="00B840C7" w:rsidRDefault="00AC67BC">
      <w:pPr>
        <w:pStyle w:val="ConsPlusNormal0"/>
        <w:ind w:firstLine="567"/>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- 5%.</w:t>
      </w:r>
    </w:p>
    <w:p w14:paraId="7CB29F3F" w14:textId="77777777" w:rsidR="00B840C7" w:rsidRDefault="00AC67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5.3. Индикативные показатели:</w:t>
      </w:r>
    </w:p>
    <w:p w14:paraId="6B943F7A" w14:textId="77777777" w:rsidR="00B840C7" w:rsidRDefault="00AC67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обращений граждан и организаций о нарушении обязательных требований, поступивших в орган муниципального контроля;</w:t>
      </w:r>
    </w:p>
    <w:p w14:paraId="31541472" w14:textId="77777777" w:rsidR="00B840C7" w:rsidRDefault="00AC67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проведенных внеплановых контрольных мероприятий;</w:t>
      </w:r>
    </w:p>
    <w:p w14:paraId="01A12D43" w14:textId="77777777" w:rsidR="00B840C7" w:rsidRDefault="00AC67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поступивших возражений в отношении акта контрольного мероприятия;</w:t>
      </w:r>
    </w:p>
    <w:p w14:paraId="1F5220A2" w14:textId="77777777" w:rsidR="00B840C7" w:rsidRDefault="00AC67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выданных предписаний об устранении нарушений обязательных требований;</w:t>
      </w:r>
    </w:p>
    <w:p w14:paraId="2CBAB0A9" w14:textId="77777777" w:rsidR="00B840C7" w:rsidRDefault="00AC67BC">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количество устраненных нарушений обязательных требований.</w:t>
      </w:r>
    </w:p>
    <w:p w14:paraId="1117FF27" w14:textId="77777777" w:rsidR="00B840C7" w:rsidRDefault="00AC67B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5.4. Уполномоченный орган ежегодно осуществляют подготовку доклада о муниципальном контроле (далее – годовой доклад) с указанием сведений о достижении ключевых показателей и сведений об индикативных показателях вида контроля, в том числе о влиянии профилактических мероприятий и контрольных (надзорных) мероприятий на достижение ключевых показателей.</w:t>
      </w:r>
    </w:p>
    <w:p w14:paraId="60A43C64" w14:textId="77777777" w:rsidR="00B840C7" w:rsidRDefault="00AC67BC">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Годовой доклад уполномоченного органа, в соответствии с частью 10 статьи 30 Федерального закона от 31.07.2020 №248-ФЗ, должен отвечать требованиям, установленным Правительством Российской Федерации, и размещается ежегодно не позднее 1 февраля на официальном сайте администрации сельсовета в сети Интернет.</w:t>
      </w:r>
    </w:p>
    <w:p w14:paraId="17ADB9E2" w14:textId="77777777" w:rsidR="00B840C7" w:rsidRDefault="00B840C7">
      <w:pPr>
        <w:spacing w:after="0" w:line="240" w:lineRule="auto"/>
        <w:jc w:val="center"/>
        <w:rPr>
          <w:rFonts w:ascii="Times New Roman" w:hAnsi="Times New Roman" w:cs="Times New Roman"/>
          <w:b/>
          <w:sz w:val="28"/>
          <w:szCs w:val="28"/>
        </w:rPr>
      </w:pPr>
    </w:p>
    <w:p w14:paraId="7EC0E452" w14:textId="77777777" w:rsidR="00B840C7" w:rsidRDefault="00AC67BC">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6. Заключительные положения </w:t>
      </w:r>
    </w:p>
    <w:p w14:paraId="49041A18" w14:textId="77777777" w:rsidR="00B840C7" w:rsidRDefault="00B840C7">
      <w:pPr>
        <w:spacing w:after="0" w:line="240" w:lineRule="auto"/>
        <w:contextualSpacing/>
        <w:jc w:val="center"/>
        <w:rPr>
          <w:rFonts w:ascii="Times New Roman" w:hAnsi="Times New Roman" w:cs="Times New Roman"/>
          <w:b/>
          <w:sz w:val="28"/>
          <w:szCs w:val="28"/>
        </w:rPr>
      </w:pPr>
    </w:p>
    <w:p w14:paraId="3D69F1BF" w14:textId="77777777" w:rsidR="00B840C7" w:rsidRDefault="00AC67B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6.1. Настоящее положение вступает в силу с 1 января 2022 года (ч. 4 ст. 98 Федерального закона от 31.07.2020 № 248-ФЗ </w:t>
      </w:r>
      <w:r>
        <w:rPr>
          <w:rFonts w:ascii="Times New Roman" w:hAnsi="Times New Roman" w:cs="Times New Roman"/>
          <w:color w:val="000000"/>
          <w:sz w:val="28"/>
          <w:szCs w:val="28"/>
        </w:rPr>
        <w:t>«О государственном контроле (надзоре) и муниципальном контроле в Российской Федерации»</w:t>
      </w:r>
      <w:r>
        <w:rPr>
          <w:rFonts w:ascii="Times New Roman" w:hAnsi="Times New Roman" w:cs="Times New Roman"/>
          <w:sz w:val="28"/>
          <w:szCs w:val="28"/>
        </w:rPr>
        <w:t xml:space="preserve">). </w:t>
      </w:r>
    </w:p>
    <w:p w14:paraId="246BFCDD" w14:textId="77777777" w:rsidR="00B840C7" w:rsidRDefault="00AC67B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6.2.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14:paraId="5DD060E8" w14:textId="77777777" w:rsidR="00B840C7" w:rsidRDefault="00B840C7">
      <w:pPr>
        <w:widowControl w:val="0"/>
        <w:spacing w:after="0" w:line="240" w:lineRule="auto"/>
        <w:ind w:right="-1" w:firstLine="709"/>
        <w:jc w:val="both"/>
        <w:rPr>
          <w:rFonts w:ascii="Times New Roman" w:hAnsi="Times New Roman" w:cs="Times New Roman"/>
          <w:color w:val="000000"/>
          <w:sz w:val="28"/>
          <w:szCs w:val="28"/>
        </w:rPr>
      </w:pPr>
    </w:p>
    <w:p w14:paraId="1E228E15" w14:textId="77777777" w:rsidR="00B840C7" w:rsidRDefault="00AC67BC">
      <w:pPr>
        <w:widowControl w:val="0"/>
        <w:shd w:val="clear" w:color="auto" w:fill="FFFFFF"/>
        <w:spacing w:after="0" w:line="240" w:lineRule="auto"/>
        <w:ind w:right="-1"/>
        <w:jc w:val="center"/>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lastRenderedPageBreak/>
        <w:t>__________________</w:t>
      </w:r>
    </w:p>
    <w:sectPr w:rsidR="00B840C7" w:rsidSect="00345741">
      <w:headerReference w:type="default" r:id="rId13"/>
      <w:pgSz w:w="11906" w:h="16838"/>
      <w:pgMar w:top="1134" w:right="851" w:bottom="709"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E96D9" w14:textId="77777777" w:rsidR="005D0429" w:rsidRDefault="005D0429">
      <w:pPr>
        <w:spacing w:after="0" w:line="240" w:lineRule="auto"/>
      </w:pPr>
      <w:r>
        <w:separator/>
      </w:r>
    </w:p>
  </w:endnote>
  <w:endnote w:type="continuationSeparator" w:id="0">
    <w:p w14:paraId="45E19F0E" w14:textId="77777777" w:rsidR="005D0429" w:rsidRDefault="005D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T Astra Serif">
    <w:charset w:val="01"/>
    <w:family w:val="swiss"/>
    <w:pitch w:val="default"/>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default"/>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38C95" w14:textId="77777777" w:rsidR="005D0429" w:rsidRDefault="005D0429">
      <w:pPr>
        <w:spacing w:after="0" w:line="240" w:lineRule="auto"/>
      </w:pPr>
      <w:r>
        <w:separator/>
      </w:r>
    </w:p>
  </w:footnote>
  <w:footnote w:type="continuationSeparator" w:id="0">
    <w:p w14:paraId="6D307AD0" w14:textId="77777777" w:rsidR="005D0429" w:rsidRDefault="005D0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B4701" w14:textId="77777777" w:rsidR="00B840C7" w:rsidRDefault="00B840C7">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7D613" w14:textId="77777777" w:rsidR="00B840C7" w:rsidRDefault="00B840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B20FA"/>
    <w:multiLevelType w:val="multilevel"/>
    <w:tmpl w:val="A3C2CED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decimal"/>
      <w:pStyle w:val="7"/>
      <w:suff w:val="space"/>
      <w:lvlText w:val="%7."/>
      <w:lvlJc w:val="left"/>
      <w:pPr>
        <w:tabs>
          <w:tab w:val="num" w:pos="0"/>
        </w:tabs>
        <w:ind w:left="0" w:firstLine="709"/>
      </w:pPr>
      <w:rPr>
        <w:rFonts w:ascii="PT Astra Serif" w:hAnsi="PT Astra Serif"/>
        <w:b w:val="0"/>
        <w:i w:val="0"/>
        <w:sz w:val="24"/>
      </w:r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C4B2180"/>
    <w:multiLevelType w:val="hybridMultilevel"/>
    <w:tmpl w:val="9DB000C4"/>
    <w:lvl w:ilvl="0" w:tplc="B76E796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0C7"/>
    <w:rsid w:val="0022725F"/>
    <w:rsid w:val="00345741"/>
    <w:rsid w:val="00376ABF"/>
    <w:rsid w:val="004A24CA"/>
    <w:rsid w:val="005D0429"/>
    <w:rsid w:val="00726FB0"/>
    <w:rsid w:val="0074078D"/>
    <w:rsid w:val="008A186C"/>
    <w:rsid w:val="008B7025"/>
    <w:rsid w:val="00AC67BC"/>
    <w:rsid w:val="00AE529E"/>
    <w:rsid w:val="00B840C7"/>
    <w:rsid w:val="00BD6FA9"/>
    <w:rsid w:val="00D05CE9"/>
    <w:rsid w:val="00D713F1"/>
    <w:rsid w:val="00E43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CB463"/>
  <w15:docId w15:val="{0E8D5B6A-6D61-46BC-A19A-22CF3D71F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4AD1"/>
    <w:pPr>
      <w:spacing w:after="200" w:line="276" w:lineRule="auto"/>
    </w:pPr>
  </w:style>
  <w:style w:type="paragraph" w:styleId="7">
    <w:name w:val="heading 7"/>
    <w:basedOn w:val="a"/>
    <w:next w:val="a"/>
    <w:link w:val="70"/>
    <w:autoRedefine/>
    <w:uiPriority w:val="9"/>
    <w:unhideWhenUsed/>
    <w:qFormat/>
    <w:rsid w:val="00E72485"/>
    <w:pPr>
      <w:widowControl w:val="0"/>
      <w:numPr>
        <w:ilvl w:val="6"/>
        <w:numId w:val="1"/>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82FD2"/>
    <w:rPr>
      <w:rFonts w:ascii="Tahoma" w:hAnsi="Tahoma" w:cs="Tahoma"/>
      <w:sz w:val="16"/>
      <w:szCs w:val="16"/>
    </w:rPr>
  </w:style>
  <w:style w:type="character" w:customStyle="1" w:styleId="a4">
    <w:name w:val="Верхний колонтитул Знак"/>
    <w:basedOn w:val="a0"/>
    <w:uiPriority w:val="99"/>
    <w:qFormat/>
    <w:rsid w:val="00C86A40"/>
  </w:style>
  <w:style w:type="character" w:customStyle="1" w:styleId="a5">
    <w:name w:val="Нижний колонтитул Знак"/>
    <w:basedOn w:val="a0"/>
    <w:uiPriority w:val="99"/>
    <w:qFormat/>
    <w:rsid w:val="00C86A40"/>
  </w:style>
  <w:style w:type="character" w:customStyle="1" w:styleId="70">
    <w:name w:val="Заголовок 7 Знак"/>
    <w:basedOn w:val="a0"/>
    <w:link w:val="7"/>
    <w:uiPriority w:val="9"/>
    <w:qFormat/>
    <w:rsid w:val="00E72485"/>
    <w:rPr>
      <w:rFonts w:ascii="PT Astra Serif" w:eastAsiaTheme="majorEastAsia" w:hAnsi="PT Astra Serif" w:cstheme="majorBidi"/>
      <w:iCs/>
      <w:sz w:val="24"/>
    </w:rPr>
  </w:style>
  <w:style w:type="character" w:customStyle="1" w:styleId="FontStyle13">
    <w:name w:val="Font Style13"/>
    <w:basedOn w:val="a0"/>
    <w:uiPriority w:val="99"/>
    <w:qFormat/>
    <w:rsid w:val="00DB2AEC"/>
    <w:rPr>
      <w:rFonts w:ascii="Times New Roman" w:hAnsi="Times New Roman" w:cs="Times New Roman"/>
      <w:sz w:val="22"/>
      <w:szCs w:val="22"/>
    </w:rPr>
  </w:style>
  <w:style w:type="character" w:customStyle="1" w:styleId="a6">
    <w:name w:val="Основной текст Знак"/>
    <w:basedOn w:val="a0"/>
    <w:uiPriority w:val="1"/>
    <w:qFormat/>
    <w:rsid w:val="00DB2AEC"/>
    <w:rPr>
      <w:rFonts w:ascii="Times New Roman" w:eastAsia="Times New Roman" w:hAnsi="Times New Roman" w:cs="Times New Roman"/>
      <w:sz w:val="24"/>
      <w:szCs w:val="24"/>
    </w:rPr>
  </w:style>
  <w:style w:type="character" w:customStyle="1" w:styleId="-">
    <w:name w:val="Интернет-ссылка"/>
    <w:basedOn w:val="a0"/>
    <w:uiPriority w:val="99"/>
    <w:semiHidden/>
    <w:unhideWhenUsed/>
    <w:rsid w:val="009D3C67"/>
    <w:rPr>
      <w:color w:val="0000FF"/>
      <w:u w:val="single"/>
    </w:rPr>
  </w:style>
  <w:style w:type="character" w:customStyle="1" w:styleId="ConsPlusNormal">
    <w:name w:val="ConsPlusNormal Знак"/>
    <w:qFormat/>
    <w:rsid w:val="00007EDC"/>
    <w:rPr>
      <w:rFonts w:ascii="Calibri" w:eastAsia="Times New Roman" w:hAnsi="Calibri" w:cs="Calibri"/>
      <w:szCs w:val="20"/>
      <w:lang w:eastAsia="ru-RU"/>
    </w:rPr>
  </w:style>
  <w:style w:type="character" w:customStyle="1" w:styleId="WW8Num2z1">
    <w:name w:val="WW8Num2z1"/>
    <w:qFormat/>
    <w:rsid w:val="007E2825"/>
  </w:style>
  <w:style w:type="character" w:customStyle="1" w:styleId="a7">
    <w:name w:val="Привязка сноски"/>
    <w:rsid w:val="00345741"/>
    <w:rPr>
      <w:rFonts w:ascii="Calibri" w:eastAsia="Times New Roman" w:hAnsi="Calibri" w:cs="Times New Roman"/>
      <w:sz w:val="20"/>
      <w:szCs w:val="20"/>
      <w:vertAlign w:val="superscript"/>
    </w:rPr>
  </w:style>
  <w:style w:type="character" w:customStyle="1" w:styleId="FootnoteCharacters">
    <w:name w:val="Footnote Characters"/>
    <w:link w:val="1"/>
    <w:uiPriority w:val="99"/>
    <w:qFormat/>
    <w:rsid w:val="007D7F38"/>
    <w:rPr>
      <w:rFonts w:ascii="Calibri" w:eastAsia="Times New Roman" w:hAnsi="Calibri" w:cs="Times New Roman"/>
      <w:sz w:val="20"/>
      <w:szCs w:val="20"/>
      <w:vertAlign w:val="superscript"/>
    </w:rPr>
  </w:style>
  <w:style w:type="character" w:customStyle="1" w:styleId="a8">
    <w:name w:val="Абзац списка Знак"/>
    <w:qFormat/>
    <w:locked/>
    <w:rsid w:val="007D7F38"/>
  </w:style>
  <w:style w:type="character" w:customStyle="1" w:styleId="a9">
    <w:name w:val="Текст сноски Знак"/>
    <w:basedOn w:val="a0"/>
    <w:qFormat/>
    <w:rsid w:val="007D7F38"/>
    <w:rPr>
      <w:rFonts w:ascii="Times New Roman" w:eastAsia="Times New Roman" w:hAnsi="Times New Roman" w:cs="Times New Roman"/>
      <w:sz w:val="20"/>
      <w:szCs w:val="20"/>
      <w:lang w:eastAsia="ar-SA"/>
    </w:rPr>
  </w:style>
  <w:style w:type="paragraph" w:styleId="aa">
    <w:name w:val="Title"/>
    <w:basedOn w:val="a"/>
    <w:next w:val="ab"/>
    <w:qFormat/>
    <w:rsid w:val="00345741"/>
    <w:pPr>
      <w:keepNext/>
      <w:spacing w:before="240" w:after="120"/>
    </w:pPr>
    <w:rPr>
      <w:rFonts w:ascii="Liberation Sans" w:eastAsia="Microsoft YaHei" w:hAnsi="Liberation Sans" w:cs="Arial"/>
      <w:sz w:val="28"/>
      <w:szCs w:val="28"/>
    </w:rPr>
  </w:style>
  <w:style w:type="paragraph" w:styleId="ab">
    <w:name w:val="Body Text"/>
    <w:basedOn w:val="a"/>
    <w:uiPriority w:val="1"/>
    <w:qFormat/>
    <w:rsid w:val="00DB2AEC"/>
    <w:pPr>
      <w:widowControl w:val="0"/>
      <w:spacing w:after="0" w:line="240" w:lineRule="auto"/>
      <w:ind w:left="258"/>
    </w:pPr>
    <w:rPr>
      <w:rFonts w:ascii="Times New Roman" w:eastAsia="Times New Roman" w:hAnsi="Times New Roman" w:cs="Times New Roman"/>
      <w:sz w:val="24"/>
      <w:szCs w:val="24"/>
    </w:rPr>
  </w:style>
  <w:style w:type="paragraph" w:styleId="ac">
    <w:name w:val="List"/>
    <w:basedOn w:val="ab"/>
    <w:rsid w:val="00345741"/>
    <w:rPr>
      <w:rFonts w:cs="Arial"/>
    </w:rPr>
  </w:style>
  <w:style w:type="paragraph" w:styleId="ad">
    <w:name w:val="caption"/>
    <w:basedOn w:val="a"/>
    <w:qFormat/>
    <w:rsid w:val="00345741"/>
    <w:pPr>
      <w:suppressLineNumbers/>
      <w:spacing w:before="120" w:after="120"/>
    </w:pPr>
    <w:rPr>
      <w:rFonts w:cs="Arial"/>
      <w:i/>
      <w:iCs/>
      <w:sz w:val="24"/>
      <w:szCs w:val="24"/>
    </w:rPr>
  </w:style>
  <w:style w:type="paragraph" w:styleId="ae">
    <w:name w:val="index heading"/>
    <w:basedOn w:val="a"/>
    <w:qFormat/>
    <w:rsid w:val="00345741"/>
    <w:pPr>
      <w:suppressLineNumbers/>
    </w:pPr>
    <w:rPr>
      <w:rFonts w:cs="Arial"/>
    </w:rPr>
  </w:style>
  <w:style w:type="paragraph" w:styleId="af">
    <w:name w:val="List Paragraph"/>
    <w:basedOn w:val="a"/>
    <w:qFormat/>
    <w:rsid w:val="00F359B0"/>
    <w:pPr>
      <w:ind w:left="720"/>
      <w:contextualSpacing/>
    </w:pPr>
  </w:style>
  <w:style w:type="paragraph" w:styleId="af0">
    <w:name w:val="Balloon Text"/>
    <w:basedOn w:val="a"/>
    <w:uiPriority w:val="99"/>
    <w:semiHidden/>
    <w:unhideWhenUsed/>
    <w:qFormat/>
    <w:rsid w:val="00E82FD2"/>
    <w:pPr>
      <w:spacing w:after="0" w:line="240" w:lineRule="auto"/>
    </w:pPr>
    <w:rPr>
      <w:rFonts w:ascii="Tahoma" w:hAnsi="Tahoma" w:cs="Tahoma"/>
      <w:sz w:val="16"/>
      <w:szCs w:val="16"/>
    </w:rPr>
  </w:style>
  <w:style w:type="paragraph" w:customStyle="1" w:styleId="af1">
    <w:name w:val="Верхний и нижний колонтитулы"/>
    <w:basedOn w:val="a"/>
    <w:qFormat/>
    <w:rsid w:val="00345741"/>
  </w:style>
  <w:style w:type="paragraph" w:styleId="af2">
    <w:name w:val="header"/>
    <w:basedOn w:val="a"/>
    <w:uiPriority w:val="99"/>
    <w:unhideWhenUsed/>
    <w:rsid w:val="00C86A40"/>
    <w:pPr>
      <w:tabs>
        <w:tab w:val="center" w:pos="4677"/>
        <w:tab w:val="right" w:pos="9355"/>
      </w:tabs>
      <w:spacing w:after="0" w:line="240" w:lineRule="auto"/>
    </w:pPr>
  </w:style>
  <w:style w:type="paragraph" w:styleId="af3">
    <w:name w:val="footer"/>
    <w:basedOn w:val="a"/>
    <w:uiPriority w:val="99"/>
    <w:unhideWhenUsed/>
    <w:rsid w:val="00C86A40"/>
    <w:pPr>
      <w:tabs>
        <w:tab w:val="center" w:pos="4677"/>
        <w:tab w:val="right" w:pos="9355"/>
      </w:tabs>
      <w:spacing w:after="0" w:line="240" w:lineRule="auto"/>
    </w:pPr>
  </w:style>
  <w:style w:type="paragraph" w:customStyle="1" w:styleId="ConsPlusNormal0">
    <w:name w:val="ConsPlusNormal"/>
    <w:qFormat/>
    <w:rsid w:val="00BA605A"/>
    <w:pPr>
      <w:widowControl w:val="0"/>
    </w:pPr>
    <w:rPr>
      <w:rFonts w:eastAsia="Times New Roman" w:cs="Calibri"/>
      <w:szCs w:val="20"/>
      <w:lang w:eastAsia="ru-RU"/>
    </w:rPr>
  </w:style>
  <w:style w:type="paragraph" w:customStyle="1" w:styleId="Style4">
    <w:name w:val="Style4"/>
    <w:basedOn w:val="a"/>
    <w:uiPriority w:val="99"/>
    <w:qFormat/>
    <w:rsid w:val="00DB2AEC"/>
    <w:pPr>
      <w:widowControl w:val="0"/>
      <w:spacing w:after="0" w:line="268" w:lineRule="exact"/>
      <w:ind w:firstLine="686"/>
      <w:jc w:val="both"/>
    </w:pPr>
    <w:rPr>
      <w:rFonts w:ascii="Times New Roman" w:eastAsiaTheme="minorEastAsia" w:hAnsi="Times New Roman" w:cs="Times New Roman"/>
      <w:sz w:val="24"/>
      <w:szCs w:val="24"/>
      <w:lang w:eastAsia="ru-RU"/>
    </w:rPr>
  </w:style>
  <w:style w:type="paragraph" w:styleId="af4">
    <w:name w:val="Normal (Web)"/>
    <w:basedOn w:val="a"/>
    <w:uiPriority w:val="99"/>
    <w:semiHidden/>
    <w:unhideWhenUsed/>
    <w:qFormat/>
    <w:rsid w:val="003B6371"/>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
    <w:name w:val="Знак сноски1"/>
    <w:basedOn w:val="a"/>
    <w:link w:val="FootnoteCharacters"/>
    <w:uiPriority w:val="99"/>
    <w:qFormat/>
    <w:rsid w:val="007D7F38"/>
    <w:rPr>
      <w:rFonts w:ascii="Calibri" w:eastAsia="Times New Roman" w:hAnsi="Calibri" w:cs="Times New Roman"/>
      <w:sz w:val="20"/>
      <w:szCs w:val="20"/>
      <w:vertAlign w:val="superscript"/>
    </w:rPr>
  </w:style>
  <w:style w:type="paragraph" w:styleId="af5">
    <w:name w:val="footnote text"/>
    <w:basedOn w:val="a"/>
    <w:rsid w:val="007D7F38"/>
    <w:pPr>
      <w:spacing w:after="0" w:line="240" w:lineRule="auto"/>
    </w:pPr>
    <w:rPr>
      <w:rFonts w:ascii="Times New Roman" w:eastAsia="Times New Roman" w:hAnsi="Times New Roman" w:cs="Times New Roman"/>
      <w:sz w:val="20"/>
      <w:szCs w:val="20"/>
      <w:lang w:eastAsia="ar-SA"/>
    </w:rPr>
  </w:style>
  <w:style w:type="paragraph" w:styleId="af6">
    <w:name w:val="No Spacing"/>
    <w:uiPriority w:val="1"/>
    <w:qFormat/>
    <w:rsid w:val="00613901"/>
  </w:style>
  <w:style w:type="paragraph" w:customStyle="1" w:styleId="21">
    <w:name w:val="Основной текст 21"/>
    <w:basedOn w:val="a"/>
    <w:qFormat/>
    <w:rsid w:val="00345741"/>
    <w:pPr>
      <w:jc w:val="right"/>
    </w:pPr>
  </w:style>
  <w:style w:type="table" w:styleId="af7">
    <w:name w:val="Table Grid"/>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uiPriority w:val="59"/>
    <w:rsid w:val="00E72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A137B"/>
    <w:rPr>
      <w:lang w:val="en-US"/>
    </w:rPr>
    <w:tblPr>
      <w:tblCellMar>
        <w:top w:w="0" w:type="dxa"/>
        <w:left w:w="0" w:type="dxa"/>
        <w:bottom w:w="0" w:type="dxa"/>
        <w:right w:w="0" w:type="dxa"/>
      </w:tblCellMar>
    </w:tblPr>
  </w:style>
  <w:style w:type="character" w:styleId="af8">
    <w:name w:val="Hyperlink"/>
    <w:basedOn w:val="a0"/>
    <w:uiPriority w:val="99"/>
    <w:semiHidden/>
    <w:unhideWhenUsed/>
    <w:rsid w:val="00D71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110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n--80aagaiedbykgdhjxrg2apgdc0a9u.xn--p1ai/wp-content/uploads/2020/02/%D1%80%D0%B5%D1%88-154%D0%B7%D0%B5%D0%BC-%D0%BA%D0%BE%D0%BD%D1%82%D1%80-2013.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xn--80aagaiedbykgdhjxrg2apgdc0a9u.xn--p1ai/wp-content/uploads/2020/02/%D0%A0%D0%B5%D1%88.-86-%D0%B8%D0%B7%D0%BC%D0%B5%D0%BD%D0%B5%D0%BD%D0%B8%D0%B5-%D0%B2-%D0%B7%D0%B5%D0%BC%D0%B5%D0%BB%D1%8C%D0%BD%D1%8B%D0%B9-%D0%BA%D0%BE%D0%BD%D1%82%D1%80%D0%BE%D0%BB%D1%8C.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xn--80aagaiedbykgdhjxrg2apgdc0a9u.xn--p1ai/wp-content/uploads/2020/02/%D0%A0%D0%B5%D1%88.-35-%D0%B8%D0%B7%D0%BC%D0%B5%D0%BD%D0%B5%D0%BD%D0%B8%D0%B5-%D0%B2-%D0%B7%D0%B5%D0%BC%D0%B5%D0%BB%D1%8C%D0%BD%D1%8B%D0%B9-%D0%BA%D0%BE%D0%BD%D1%82%D1%80%D0%BE%D0%BB%D1%8C-%D1%80%D0%B5%D1%88.-154.pdf" TargetMode="External"/><Relationship Id="rId4" Type="http://schemas.openxmlformats.org/officeDocument/2006/relationships/settings" Target="settings.xml"/><Relationship Id="rId9" Type="http://schemas.openxmlformats.org/officeDocument/2006/relationships/hyperlink" Target="http://xn--80aagaiedbykgdhjxrg2apgdc0a9u.xn--p1ai/wp-content/uploads/2020/02/%D0%A0%D0%B5%D1%88.-227-%D0%BE-%D0%B2%D0%BD%D0%B5%D1%81%D0%B5%D0%BD%D0%B8%D0%B8-%D0%B8%D0%B7%D0%BC%D0%B5%D0%BD.-%D0%B2-154-%D0%B7%D0%B5%D0%BC%D0%B5%D0%BB%D1%8C%D0%BD%D1%8B%D0%B9-%D0%BA%D0%BE%D0%BD%D1%82%D1%80%D0%BE%D0%BB%D1%8C.pd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E8C4C-F519-4141-8535-291D1AF4E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3755</TotalTime>
  <Pages>32</Pages>
  <Words>11540</Words>
  <Characters>65780</Characters>
  <Application>Microsoft Office Word</Application>
  <DocSecurity>0</DocSecurity>
  <Lines>548</Lines>
  <Paragraphs>154</Paragraphs>
  <ScaleCrop>false</ScaleCrop>
  <Company>КонсультантПлюс Версия 4021.00.31</Company>
  <LinksUpToDate>false</LinksUpToDate>
  <CharactersWithSpaces>77166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11.06.2021)"О государственном контроле (надзоре) и муниципальном контроле в Российской Федерации"</dc:title>
  <dc:subject/>
  <dc:creator>Федосов Игорь Владимирович</dc:creator>
  <dc:description/>
  <cp:lastModifiedBy>Иван Иванов</cp:lastModifiedBy>
  <cp:revision>78</cp:revision>
  <cp:lastPrinted>2021-09-21T09:26:00Z</cp:lastPrinted>
  <dcterms:created xsi:type="dcterms:W3CDTF">2021-09-07T12:38:00Z</dcterms:created>
  <dcterms:modified xsi:type="dcterms:W3CDTF">2021-09-30T04:36:00Z</dcterms:modified>
  <dc:language>ru-RU</dc:language>
</cp:coreProperties>
</file>